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8DB" w:rsidRPr="00943C82" w:rsidRDefault="000078DB" w:rsidP="000078DB">
      <w:pPr>
        <w:pStyle w:val="a3"/>
        <w:jc w:val="center"/>
        <w:rPr>
          <w:b/>
          <w:sz w:val="32"/>
          <w:szCs w:val="28"/>
        </w:rPr>
      </w:pPr>
      <w:bookmarkStart w:id="0" w:name="_Toc47964042"/>
      <w:bookmarkStart w:id="1" w:name="_Toc47969330"/>
      <w:bookmarkStart w:id="2" w:name="_Toc55215522"/>
      <w:bookmarkStart w:id="3" w:name="Введение"/>
      <w:r w:rsidRPr="00943C82">
        <w:rPr>
          <w:b/>
          <w:sz w:val="32"/>
          <w:szCs w:val="28"/>
        </w:rPr>
        <w:t>СОБРАНИЕ ДЕПУТАТОВ ПОСЕЛКА ЗОЛОТУХИНО</w:t>
      </w:r>
    </w:p>
    <w:p w:rsidR="00F751CD" w:rsidRPr="000C2FA5" w:rsidRDefault="00F751CD" w:rsidP="00F751CD">
      <w:pPr>
        <w:pStyle w:val="ConsNonformat"/>
        <w:widowControl/>
        <w:ind w:right="0" w:firstLine="540"/>
        <w:jc w:val="center"/>
        <w:rPr>
          <w:rFonts w:ascii="Times New Roman" w:hAnsi="Times New Roman"/>
          <w:b/>
          <w:sz w:val="32"/>
          <w:szCs w:val="28"/>
        </w:rPr>
      </w:pPr>
      <w:r w:rsidRPr="000C2FA5">
        <w:rPr>
          <w:rFonts w:ascii="Times New Roman" w:hAnsi="Times New Roman"/>
          <w:b/>
          <w:sz w:val="32"/>
          <w:szCs w:val="28"/>
        </w:rPr>
        <w:t>ВОСЕМНАДЦАТОЕ ЗАСЕДАНИЕ</w:t>
      </w:r>
    </w:p>
    <w:p w:rsidR="000078DB" w:rsidRPr="00943C82" w:rsidRDefault="000078DB" w:rsidP="000078DB">
      <w:pPr>
        <w:jc w:val="center"/>
        <w:rPr>
          <w:b/>
          <w:sz w:val="32"/>
          <w:szCs w:val="28"/>
        </w:rPr>
      </w:pPr>
    </w:p>
    <w:p w:rsidR="000078DB" w:rsidRPr="00943C82" w:rsidRDefault="000078DB" w:rsidP="000078DB">
      <w:pPr>
        <w:jc w:val="center"/>
        <w:rPr>
          <w:b/>
          <w:sz w:val="32"/>
          <w:szCs w:val="28"/>
        </w:rPr>
      </w:pPr>
      <w:r w:rsidRPr="00943C82">
        <w:rPr>
          <w:b/>
          <w:sz w:val="32"/>
          <w:szCs w:val="28"/>
        </w:rPr>
        <w:t>РЕШЕНИЕ</w:t>
      </w:r>
    </w:p>
    <w:p w:rsidR="000078DB" w:rsidRPr="00943C82" w:rsidRDefault="000078DB" w:rsidP="000078DB">
      <w:pPr>
        <w:jc w:val="center"/>
        <w:rPr>
          <w:sz w:val="32"/>
          <w:szCs w:val="28"/>
        </w:rPr>
      </w:pPr>
    </w:p>
    <w:p w:rsidR="000078DB" w:rsidRPr="00F04FD3" w:rsidRDefault="000078DB" w:rsidP="000078DB">
      <w:pPr>
        <w:rPr>
          <w:sz w:val="26"/>
          <w:szCs w:val="26"/>
          <w:u w:val="single"/>
        </w:rPr>
      </w:pPr>
      <w:r w:rsidRPr="00F04FD3">
        <w:rPr>
          <w:sz w:val="26"/>
          <w:szCs w:val="26"/>
          <w:u w:val="single"/>
        </w:rPr>
        <w:t xml:space="preserve">от </w:t>
      </w:r>
      <w:r w:rsidR="00F751CD">
        <w:rPr>
          <w:sz w:val="26"/>
          <w:szCs w:val="26"/>
          <w:u w:val="single"/>
        </w:rPr>
        <w:t>30.08.2024</w:t>
      </w:r>
      <w:r>
        <w:rPr>
          <w:sz w:val="26"/>
          <w:szCs w:val="26"/>
          <w:u w:val="single"/>
        </w:rPr>
        <w:t xml:space="preserve"> года №</w:t>
      </w:r>
      <w:r w:rsidR="00F751CD">
        <w:rPr>
          <w:sz w:val="26"/>
          <w:szCs w:val="26"/>
          <w:u w:val="single"/>
        </w:rPr>
        <w:t>106</w:t>
      </w:r>
      <w:r w:rsidRPr="00F04FD3">
        <w:rPr>
          <w:sz w:val="26"/>
          <w:szCs w:val="26"/>
          <w:u w:val="single"/>
        </w:rPr>
        <w:t xml:space="preserve">                                                 </w:t>
      </w:r>
    </w:p>
    <w:p w:rsidR="000078DB" w:rsidRPr="00F04FD3" w:rsidRDefault="000078DB" w:rsidP="000078DB">
      <w:pPr>
        <w:rPr>
          <w:sz w:val="26"/>
          <w:szCs w:val="26"/>
        </w:rPr>
      </w:pPr>
      <w:r w:rsidRPr="00F04FD3">
        <w:rPr>
          <w:sz w:val="26"/>
          <w:szCs w:val="26"/>
        </w:rPr>
        <w:t xml:space="preserve">      п. Золотухино   </w:t>
      </w:r>
    </w:p>
    <w:p w:rsidR="000078DB" w:rsidRPr="00F04FD3" w:rsidRDefault="000078DB" w:rsidP="000078DB">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tblGrid>
      <w:tr w:rsidR="000078DB" w:rsidRPr="00F04FD3" w:rsidTr="000078DB">
        <w:trPr>
          <w:trHeight w:val="1620"/>
        </w:trPr>
        <w:tc>
          <w:tcPr>
            <w:tcW w:w="4860" w:type="dxa"/>
            <w:tcBorders>
              <w:top w:val="nil"/>
              <w:left w:val="nil"/>
              <w:bottom w:val="nil"/>
              <w:right w:val="nil"/>
            </w:tcBorders>
          </w:tcPr>
          <w:p w:rsidR="000078DB" w:rsidRPr="00F04FD3" w:rsidRDefault="000078DB" w:rsidP="000078DB">
            <w:pPr>
              <w:jc w:val="both"/>
              <w:rPr>
                <w:sz w:val="26"/>
                <w:szCs w:val="26"/>
              </w:rPr>
            </w:pPr>
            <w:r w:rsidRPr="00F04FD3">
              <w:rPr>
                <w:sz w:val="26"/>
                <w:szCs w:val="26"/>
              </w:rPr>
              <w:t>Об утверждении Местных норматив</w:t>
            </w:r>
            <w:r>
              <w:rPr>
                <w:sz w:val="26"/>
                <w:szCs w:val="26"/>
              </w:rPr>
              <w:t>ов</w:t>
            </w:r>
            <w:r w:rsidRPr="00F04FD3">
              <w:rPr>
                <w:sz w:val="26"/>
                <w:szCs w:val="26"/>
              </w:rPr>
              <w:t xml:space="preserve"> градостроительного проектирования муниципального образования «поселок Золотухино» Золоту</w:t>
            </w:r>
            <w:r>
              <w:rPr>
                <w:sz w:val="26"/>
                <w:szCs w:val="26"/>
              </w:rPr>
              <w:t>хинского района Курской области</w:t>
            </w:r>
            <w:r w:rsidRPr="00F04FD3">
              <w:rPr>
                <w:sz w:val="26"/>
                <w:szCs w:val="26"/>
              </w:rPr>
              <w:t xml:space="preserve"> </w:t>
            </w:r>
          </w:p>
        </w:tc>
      </w:tr>
    </w:tbl>
    <w:p w:rsidR="000078DB" w:rsidRPr="00F04FD3" w:rsidRDefault="000078DB" w:rsidP="000078DB">
      <w:pPr>
        <w:rPr>
          <w:b/>
          <w:sz w:val="26"/>
          <w:szCs w:val="26"/>
        </w:rPr>
      </w:pPr>
    </w:p>
    <w:p w:rsidR="000078DB" w:rsidRPr="00F04FD3" w:rsidRDefault="000078DB" w:rsidP="000078DB">
      <w:pPr>
        <w:ind w:firstLine="709"/>
        <w:jc w:val="both"/>
        <w:rPr>
          <w:sz w:val="26"/>
          <w:szCs w:val="26"/>
        </w:rPr>
      </w:pPr>
      <w:r w:rsidRPr="00F04FD3">
        <w:rPr>
          <w:sz w:val="26"/>
          <w:szCs w:val="26"/>
        </w:rPr>
        <w:t xml:space="preserve">В соответствии с Главой 3.1. Градостроительного кодекса Российской Федерации, Уставом муниципального образования «поселка Золотухино» Золотухинского района Курской области и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для населения поселка Золотухино, Собрание депутатов поселка Золотухино </w:t>
      </w:r>
      <w:r w:rsidRPr="00F04FD3">
        <w:rPr>
          <w:b/>
          <w:sz w:val="26"/>
          <w:szCs w:val="26"/>
        </w:rPr>
        <w:t>Решило</w:t>
      </w:r>
      <w:r w:rsidRPr="00F04FD3">
        <w:rPr>
          <w:sz w:val="26"/>
          <w:szCs w:val="26"/>
        </w:rPr>
        <w:t xml:space="preserve">: </w:t>
      </w:r>
    </w:p>
    <w:p w:rsidR="000078DB" w:rsidRDefault="000078DB" w:rsidP="000078DB">
      <w:pPr>
        <w:ind w:firstLine="709"/>
        <w:jc w:val="both"/>
        <w:rPr>
          <w:sz w:val="26"/>
          <w:szCs w:val="26"/>
        </w:rPr>
      </w:pPr>
      <w:r w:rsidRPr="00F04FD3">
        <w:rPr>
          <w:sz w:val="26"/>
          <w:szCs w:val="26"/>
        </w:rPr>
        <w:t>1. Утвердить Местные нормативы градостроительного проектирования муниципального образования «поселок Золотухино» Золотухинско</w:t>
      </w:r>
      <w:r>
        <w:rPr>
          <w:sz w:val="26"/>
          <w:szCs w:val="26"/>
        </w:rPr>
        <w:t>го района Курской области, согласно приложение №1.</w:t>
      </w:r>
    </w:p>
    <w:p w:rsidR="000078DB" w:rsidRPr="00F04FD3" w:rsidRDefault="000078DB" w:rsidP="000078DB">
      <w:pPr>
        <w:ind w:firstLine="709"/>
        <w:jc w:val="both"/>
        <w:rPr>
          <w:sz w:val="26"/>
          <w:szCs w:val="26"/>
        </w:rPr>
      </w:pPr>
      <w:r>
        <w:rPr>
          <w:sz w:val="26"/>
          <w:szCs w:val="26"/>
        </w:rPr>
        <w:t xml:space="preserve">2. Признать утратившим силу Решение Собрания депутатов поселка Золотухино </w:t>
      </w:r>
      <w:r w:rsidRPr="00943C82">
        <w:rPr>
          <w:sz w:val="26"/>
          <w:szCs w:val="26"/>
        </w:rPr>
        <w:t xml:space="preserve">от </w:t>
      </w:r>
      <w:r w:rsidRPr="004677E0">
        <w:rPr>
          <w:sz w:val="26"/>
          <w:szCs w:val="26"/>
        </w:rPr>
        <w:t xml:space="preserve">16.09.2021 года № 191 </w:t>
      </w:r>
      <w:r>
        <w:rPr>
          <w:sz w:val="26"/>
          <w:szCs w:val="26"/>
        </w:rPr>
        <w:t>«</w:t>
      </w:r>
      <w:r w:rsidRPr="00F04FD3">
        <w:rPr>
          <w:sz w:val="26"/>
          <w:szCs w:val="26"/>
        </w:rPr>
        <w:t>Об утверждении Местных нормативы градостроительного проектирования муниципального образования «поселок Золотухино» Золоту</w:t>
      </w:r>
      <w:r>
        <w:rPr>
          <w:sz w:val="26"/>
          <w:szCs w:val="26"/>
        </w:rPr>
        <w:t>хинского района Курской области».</w:t>
      </w:r>
    </w:p>
    <w:p w:rsidR="000078DB" w:rsidRDefault="000078DB" w:rsidP="000078DB">
      <w:pPr>
        <w:ind w:firstLine="709"/>
        <w:jc w:val="both"/>
        <w:rPr>
          <w:color w:val="0000FF"/>
          <w:sz w:val="26"/>
          <w:szCs w:val="26"/>
        </w:rPr>
      </w:pPr>
      <w:r>
        <w:rPr>
          <w:sz w:val="26"/>
          <w:szCs w:val="26"/>
        </w:rPr>
        <w:t>3</w:t>
      </w:r>
      <w:r w:rsidRPr="00F04FD3">
        <w:rPr>
          <w:sz w:val="26"/>
          <w:szCs w:val="26"/>
        </w:rPr>
        <w:t xml:space="preserve">. Настоящее решение с приложением в объеме, предусмотренном Градостроительным кодексом Российской Федерации, разместить на официальном сайте в сети Интернет в федеральной государственной информационной системе территориального планирования </w:t>
      </w:r>
      <w:r w:rsidRPr="00F04FD3">
        <w:rPr>
          <w:color w:val="0000FF"/>
          <w:sz w:val="26"/>
          <w:szCs w:val="26"/>
          <w:lang w:val="en-US"/>
        </w:rPr>
        <w:t>www</w:t>
      </w:r>
      <w:r w:rsidRPr="00F04FD3">
        <w:rPr>
          <w:color w:val="0000FF"/>
          <w:sz w:val="26"/>
          <w:szCs w:val="26"/>
        </w:rPr>
        <w:t>.fgis.minregion.ru</w:t>
      </w:r>
      <w:r w:rsidRPr="00F04FD3">
        <w:rPr>
          <w:sz w:val="26"/>
          <w:szCs w:val="26"/>
        </w:rPr>
        <w:t xml:space="preserve"> и на сайте Администрации поселка Золотухино </w:t>
      </w:r>
      <w:hyperlink r:id="rId7" w:history="1">
        <w:r w:rsidRPr="00BA4F01">
          <w:rPr>
            <w:rStyle w:val="aa"/>
            <w:sz w:val="26"/>
            <w:szCs w:val="26"/>
          </w:rPr>
          <w:t>www.золотухино.рф</w:t>
        </w:r>
      </w:hyperlink>
      <w:r w:rsidRPr="00F04FD3">
        <w:rPr>
          <w:color w:val="0000FF"/>
          <w:sz w:val="26"/>
          <w:szCs w:val="26"/>
        </w:rPr>
        <w:t>.</w:t>
      </w:r>
    </w:p>
    <w:p w:rsidR="000078DB" w:rsidRDefault="000078DB" w:rsidP="000078DB">
      <w:pPr>
        <w:ind w:firstLine="709"/>
        <w:jc w:val="both"/>
        <w:rPr>
          <w:sz w:val="26"/>
          <w:szCs w:val="26"/>
        </w:rPr>
      </w:pPr>
      <w:r>
        <w:rPr>
          <w:sz w:val="26"/>
          <w:szCs w:val="26"/>
        </w:rPr>
        <w:t xml:space="preserve">4. </w:t>
      </w:r>
      <w:r w:rsidRPr="00F04FD3">
        <w:rPr>
          <w:sz w:val="26"/>
          <w:szCs w:val="26"/>
        </w:rPr>
        <w:t xml:space="preserve">Контроль исполнения настоящего решения возложить на Главу поселка Золотухино </w:t>
      </w:r>
      <w:r>
        <w:rPr>
          <w:sz w:val="26"/>
          <w:szCs w:val="26"/>
        </w:rPr>
        <w:t>Авдеева А.А.</w:t>
      </w:r>
    </w:p>
    <w:p w:rsidR="000078DB" w:rsidRPr="00F04FD3" w:rsidRDefault="000078DB" w:rsidP="000078DB">
      <w:pPr>
        <w:ind w:firstLine="709"/>
        <w:jc w:val="both"/>
        <w:rPr>
          <w:sz w:val="26"/>
          <w:szCs w:val="26"/>
        </w:rPr>
      </w:pPr>
      <w:r>
        <w:rPr>
          <w:sz w:val="26"/>
          <w:szCs w:val="26"/>
        </w:rPr>
        <w:t>5. Н</w:t>
      </w:r>
      <w:r w:rsidRPr="00F04FD3">
        <w:rPr>
          <w:sz w:val="26"/>
          <w:szCs w:val="26"/>
        </w:rPr>
        <w:t>астоящее решение вступает в силу со дня его официального опубликования (обнародования).</w:t>
      </w:r>
    </w:p>
    <w:p w:rsidR="000078DB" w:rsidRDefault="000078DB" w:rsidP="000078DB">
      <w:pPr>
        <w:ind w:firstLine="709"/>
        <w:jc w:val="both"/>
        <w:rPr>
          <w:sz w:val="26"/>
          <w:szCs w:val="26"/>
        </w:rPr>
      </w:pPr>
    </w:p>
    <w:p w:rsidR="000078DB" w:rsidRPr="00943C82" w:rsidRDefault="000078DB" w:rsidP="000078DB">
      <w:pPr>
        <w:ind w:firstLine="709"/>
        <w:jc w:val="both"/>
        <w:rPr>
          <w:sz w:val="26"/>
          <w:szCs w:val="26"/>
        </w:rPr>
      </w:pPr>
    </w:p>
    <w:p w:rsidR="000078DB" w:rsidRPr="00F751CD" w:rsidRDefault="000078DB" w:rsidP="000078DB">
      <w:pPr>
        <w:widowControl w:val="0"/>
        <w:autoSpaceDE w:val="0"/>
        <w:autoSpaceDN w:val="0"/>
        <w:adjustRightInd w:val="0"/>
        <w:jc w:val="both"/>
        <w:outlineLvl w:val="0"/>
        <w:rPr>
          <w:bCs/>
          <w:sz w:val="26"/>
          <w:szCs w:val="26"/>
        </w:rPr>
      </w:pPr>
      <w:r w:rsidRPr="00F751CD">
        <w:rPr>
          <w:bCs/>
          <w:sz w:val="26"/>
          <w:szCs w:val="26"/>
        </w:rPr>
        <w:t>Председатель Собрания депутатов</w:t>
      </w:r>
    </w:p>
    <w:p w:rsidR="000078DB" w:rsidRPr="00F751CD" w:rsidRDefault="000078DB" w:rsidP="000078DB">
      <w:pPr>
        <w:widowControl w:val="0"/>
        <w:autoSpaceDE w:val="0"/>
        <w:autoSpaceDN w:val="0"/>
        <w:adjustRightInd w:val="0"/>
        <w:jc w:val="both"/>
        <w:outlineLvl w:val="0"/>
        <w:rPr>
          <w:bCs/>
          <w:sz w:val="26"/>
          <w:szCs w:val="26"/>
        </w:rPr>
      </w:pPr>
      <w:r w:rsidRPr="00F751CD">
        <w:rPr>
          <w:bCs/>
          <w:sz w:val="26"/>
          <w:szCs w:val="26"/>
        </w:rPr>
        <w:t xml:space="preserve">поселка Золотухино                                                                    Н.В. </w:t>
      </w:r>
      <w:proofErr w:type="spellStart"/>
      <w:r w:rsidRPr="00F751CD">
        <w:rPr>
          <w:bCs/>
          <w:sz w:val="26"/>
          <w:szCs w:val="26"/>
        </w:rPr>
        <w:t>Бельчиков</w:t>
      </w:r>
      <w:proofErr w:type="spellEnd"/>
    </w:p>
    <w:p w:rsidR="000078DB" w:rsidRPr="00F751CD" w:rsidRDefault="000078DB" w:rsidP="000078DB">
      <w:pPr>
        <w:widowControl w:val="0"/>
        <w:autoSpaceDE w:val="0"/>
        <w:autoSpaceDN w:val="0"/>
        <w:adjustRightInd w:val="0"/>
        <w:jc w:val="both"/>
        <w:outlineLvl w:val="0"/>
        <w:rPr>
          <w:bCs/>
          <w:sz w:val="26"/>
          <w:szCs w:val="26"/>
        </w:rPr>
      </w:pPr>
    </w:p>
    <w:p w:rsidR="000078DB" w:rsidRPr="00F751CD" w:rsidRDefault="000078DB" w:rsidP="000078DB">
      <w:pPr>
        <w:widowControl w:val="0"/>
        <w:autoSpaceDE w:val="0"/>
        <w:autoSpaceDN w:val="0"/>
        <w:adjustRightInd w:val="0"/>
        <w:ind w:firstLine="720"/>
        <w:jc w:val="both"/>
        <w:rPr>
          <w:sz w:val="26"/>
          <w:szCs w:val="26"/>
        </w:rPr>
      </w:pPr>
    </w:p>
    <w:p w:rsidR="000078DB" w:rsidRPr="00F751CD" w:rsidRDefault="000078DB" w:rsidP="000078DB">
      <w:pPr>
        <w:widowControl w:val="0"/>
        <w:autoSpaceDE w:val="0"/>
        <w:autoSpaceDN w:val="0"/>
        <w:adjustRightInd w:val="0"/>
        <w:jc w:val="both"/>
        <w:outlineLvl w:val="0"/>
        <w:rPr>
          <w:bCs/>
          <w:sz w:val="26"/>
          <w:szCs w:val="26"/>
        </w:rPr>
      </w:pPr>
      <w:r w:rsidRPr="00F751CD">
        <w:rPr>
          <w:bCs/>
          <w:sz w:val="26"/>
          <w:szCs w:val="26"/>
        </w:rPr>
        <w:t>Глава поселка Золотухино                                                       А.А.</w:t>
      </w:r>
      <w:r w:rsidR="00B614A2">
        <w:rPr>
          <w:bCs/>
          <w:sz w:val="26"/>
          <w:szCs w:val="26"/>
        </w:rPr>
        <w:t xml:space="preserve"> </w:t>
      </w:r>
      <w:r w:rsidRPr="00F751CD">
        <w:rPr>
          <w:bCs/>
          <w:sz w:val="26"/>
          <w:szCs w:val="26"/>
        </w:rPr>
        <w:t>Авдеев</w:t>
      </w:r>
    </w:p>
    <w:p w:rsidR="000078DB" w:rsidRPr="000078DB" w:rsidRDefault="000078DB" w:rsidP="000078DB">
      <w:pPr>
        <w:widowControl w:val="0"/>
        <w:autoSpaceDE w:val="0"/>
        <w:autoSpaceDN w:val="0"/>
        <w:adjustRightInd w:val="0"/>
        <w:ind w:firstLine="720"/>
        <w:jc w:val="both"/>
        <w:rPr>
          <w:sz w:val="28"/>
          <w:szCs w:val="28"/>
        </w:rPr>
      </w:pPr>
    </w:p>
    <w:p w:rsidR="000078DB" w:rsidRDefault="000078DB" w:rsidP="000078DB">
      <w:pPr>
        <w:pStyle w:val="afff7"/>
        <w:suppressAutoHyphens/>
        <w:jc w:val="right"/>
        <w:rPr>
          <w:rFonts w:ascii="Times New Roman" w:hAnsi="Times New Roman"/>
          <w:b w:val="0"/>
          <w:i w:val="0"/>
          <w:szCs w:val="28"/>
        </w:rPr>
      </w:pPr>
    </w:p>
    <w:p w:rsidR="000078DB" w:rsidRPr="000078DB" w:rsidRDefault="000078DB" w:rsidP="000078DB">
      <w:pPr>
        <w:pStyle w:val="afff7"/>
        <w:suppressAutoHyphens/>
        <w:jc w:val="right"/>
        <w:rPr>
          <w:rFonts w:ascii="Times New Roman" w:hAnsi="Times New Roman"/>
          <w:b w:val="0"/>
          <w:i w:val="0"/>
          <w:szCs w:val="28"/>
        </w:rPr>
      </w:pPr>
    </w:p>
    <w:p w:rsidR="000078DB" w:rsidRPr="000078DB" w:rsidRDefault="000078DB" w:rsidP="000078DB">
      <w:pPr>
        <w:pStyle w:val="afff7"/>
        <w:suppressAutoHyphens/>
        <w:jc w:val="right"/>
        <w:rPr>
          <w:rFonts w:ascii="Times New Roman" w:hAnsi="Times New Roman"/>
          <w:b w:val="0"/>
          <w:i w:val="0"/>
          <w:sz w:val="24"/>
        </w:rPr>
      </w:pPr>
      <w:r w:rsidRPr="000078DB">
        <w:rPr>
          <w:rFonts w:ascii="Times New Roman" w:hAnsi="Times New Roman"/>
          <w:b w:val="0"/>
          <w:i w:val="0"/>
          <w:sz w:val="24"/>
        </w:rPr>
        <w:t>Приложение №1</w:t>
      </w:r>
    </w:p>
    <w:p w:rsidR="000078DB" w:rsidRPr="000078DB" w:rsidRDefault="000078DB" w:rsidP="000078DB">
      <w:pPr>
        <w:pStyle w:val="afff7"/>
        <w:suppressAutoHyphens/>
        <w:jc w:val="right"/>
        <w:rPr>
          <w:rFonts w:ascii="Times New Roman" w:hAnsi="Times New Roman"/>
          <w:b w:val="0"/>
          <w:i w:val="0"/>
          <w:sz w:val="24"/>
        </w:rPr>
      </w:pPr>
      <w:r w:rsidRPr="000078DB">
        <w:rPr>
          <w:rFonts w:ascii="Times New Roman" w:hAnsi="Times New Roman"/>
          <w:b w:val="0"/>
          <w:i w:val="0"/>
          <w:sz w:val="24"/>
        </w:rPr>
        <w:t>к решению Собрания депутатов поселка Золотухино</w:t>
      </w:r>
    </w:p>
    <w:p w:rsidR="000078DB" w:rsidRPr="00F751CD" w:rsidRDefault="000078DB" w:rsidP="000078DB">
      <w:pPr>
        <w:pStyle w:val="afff7"/>
        <w:suppressAutoHyphens/>
        <w:jc w:val="right"/>
        <w:rPr>
          <w:rFonts w:ascii="Times New Roman" w:hAnsi="Times New Roman"/>
          <w:b w:val="0"/>
          <w:i w:val="0"/>
          <w:sz w:val="24"/>
        </w:rPr>
      </w:pPr>
      <w:r w:rsidRPr="00F751CD">
        <w:rPr>
          <w:rFonts w:ascii="Times New Roman" w:hAnsi="Times New Roman"/>
          <w:b w:val="0"/>
          <w:i w:val="0"/>
          <w:sz w:val="24"/>
        </w:rPr>
        <w:t xml:space="preserve">от </w:t>
      </w:r>
      <w:r w:rsidR="00F751CD">
        <w:rPr>
          <w:rFonts w:ascii="Times New Roman" w:hAnsi="Times New Roman"/>
          <w:b w:val="0"/>
          <w:i w:val="0"/>
          <w:sz w:val="24"/>
        </w:rPr>
        <w:t>30.08.2024 года №106</w:t>
      </w:r>
    </w:p>
    <w:p w:rsidR="000078DB" w:rsidRPr="000078DB" w:rsidRDefault="000078DB" w:rsidP="000078DB">
      <w:pPr>
        <w:pStyle w:val="afff7"/>
        <w:suppressAutoHyphens/>
        <w:jc w:val="right"/>
        <w:rPr>
          <w:rFonts w:ascii="Times New Roman" w:hAnsi="Times New Roman"/>
          <w:b w:val="0"/>
          <w:i w:val="0"/>
          <w:szCs w:val="28"/>
        </w:rPr>
      </w:pPr>
      <w:r w:rsidRPr="000078DB">
        <w:rPr>
          <w:rFonts w:ascii="Times New Roman" w:hAnsi="Times New Roman"/>
          <w:b w:val="0"/>
          <w:i w:val="0"/>
          <w:szCs w:val="28"/>
        </w:rPr>
        <w:t xml:space="preserve"> </w:t>
      </w:r>
    </w:p>
    <w:p w:rsidR="00EC443F" w:rsidRPr="00943C82" w:rsidRDefault="00EC443F" w:rsidP="00FA0DA9">
      <w:pPr>
        <w:pStyle w:val="afff7"/>
        <w:suppressAutoHyphens/>
        <w:jc w:val="right"/>
        <w:rPr>
          <w:rFonts w:ascii="Times New Roman" w:hAnsi="Times New Roman"/>
          <w:i w:val="0"/>
          <w:sz w:val="32"/>
          <w:szCs w:val="32"/>
          <w:u w:val="single"/>
        </w:rPr>
      </w:pPr>
    </w:p>
    <w:p w:rsidR="00EC443F" w:rsidRDefault="00EC443F" w:rsidP="005E4BC2">
      <w:pPr>
        <w:pStyle w:val="afff7"/>
        <w:suppressAutoHyphens/>
        <w:rPr>
          <w:rFonts w:ascii="Times New Roman" w:hAnsi="Times New Roman"/>
          <w:i w:val="0"/>
          <w:caps/>
          <w:sz w:val="32"/>
          <w:szCs w:val="32"/>
        </w:rPr>
      </w:pPr>
    </w:p>
    <w:p w:rsidR="00EC443F" w:rsidRDefault="00EC443F" w:rsidP="005E4BC2">
      <w:pPr>
        <w:pStyle w:val="afff7"/>
        <w:suppressAutoHyphens/>
        <w:rPr>
          <w:rFonts w:ascii="Times New Roman" w:hAnsi="Times New Roman"/>
          <w:i w:val="0"/>
          <w:caps/>
          <w:sz w:val="32"/>
          <w:szCs w:val="32"/>
        </w:rPr>
      </w:pPr>
    </w:p>
    <w:p w:rsidR="00EC443F" w:rsidRDefault="00EC443F" w:rsidP="005E4BC2">
      <w:pPr>
        <w:pStyle w:val="afff7"/>
        <w:suppressAutoHyphens/>
        <w:rPr>
          <w:rFonts w:ascii="Times New Roman" w:hAnsi="Times New Roman"/>
          <w:i w:val="0"/>
          <w:caps/>
          <w:sz w:val="32"/>
          <w:szCs w:val="32"/>
        </w:rPr>
      </w:pPr>
    </w:p>
    <w:p w:rsidR="00EC443F" w:rsidRPr="00FA0DA9" w:rsidRDefault="00EC443F" w:rsidP="005E4BC2">
      <w:pPr>
        <w:pStyle w:val="afff7"/>
        <w:suppressAutoHyphens/>
        <w:rPr>
          <w:rFonts w:ascii="Times New Roman" w:hAnsi="Times New Roman"/>
          <w:i w:val="0"/>
          <w:caps/>
          <w:sz w:val="32"/>
          <w:szCs w:val="32"/>
        </w:rPr>
      </w:pPr>
    </w:p>
    <w:p w:rsidR="00EC443F" w:rsidRPr="00FA0DA9" w:rsidRDefault="00EC443F" w:rsidP="005E4BC2">
      <w:pPr>
        <w:pStyle w:val="afff7"/>
        <w:suppressAutoHyphens/>
        <w:rPr>
          <w:rFonts w:ascii="Times New Roman" w:hAnsi="Times New Roman"/>
          <w:i w:val="0"/>
          <w:caps/>
          <w:sz w:val="32"/>
          <w:szCs w:val="32"/>
        </w:rPr>
      </w:pPr>
    </w:p>
    <w:p w:rsidR="00EC443F" w:rsidRPr="0034218D" w:rsidRDefault="00EC443F" w:rsidP="005E4BC2">
      <w:pPr>
        <w:pStyle w:val="TimesNewRoman18"/>
        <w:rPr>
          <w:caps/>
          <w:sz w:val="32"/>
          <w:szCs w:val="32"/>
        </w:rPr>
      </w:pPr>
      <w:r w:rsidRPr="0034218D">
        <w:rPr>
          <w:caps/>
          <w:sz w:val="32"/>
          <w:szCs w:val="32"/>
        </w:rPr>
        <w:t>Местные нормативы градостроительного проектирования</w:t>
      </w:r>
      <w:r w:rsidRPr="0034218D">
        <w:t xml:space="preserve"> </w:t>
      </w:r>
      <w:r w:rsidRPr="0034218D">
        <w:rPr>
          <w:caps/>
          <w:sz w:val="32"/>
          <w:szCs w:val="32"/>
        </w:rPr>
        <w:t>МУНИЦИПАЛЬНОГО ОБРАЗОВАНИЯ «ПОСЕЛОК ЗОЛОТУХИНО» ЗОЛОТУХИНСКОГО РАЙОНА КУРСКОЙ ОБЛАСТИ</w:t>
      </w:r>
    </w:p>
    <w:p w:rsidR="00EC443F" w:rsidRPr="00621883" w:rsidRDefault="00EC443F" w:rsidP="005E4BC2">
      <w:pPr>
        <w:pStyle w:val="afff7"/>
        <w:suppressAutoHyphens/>
        <w:rPr>
          <w:rFonts w:ascii="Times New Roman" w:hAnsi="Times New Roman"/>
          <w:b w:val="0"/>
          <w:i w:val="0"/>
          <w:sz w:val="24"/>
        </w:rPr>
      </w:pPr>
    </w:p>
    <w:p w:rsidR="00EC443F" w:rsidRPr="00621883" w:rsidRDefault="00EC443F" w:rsidP="005E4BC2">
      <w:pPr>
        <w:pStyle w:val="TimesNewRoman18"/>
        <w:rPr>
          <w:b w:val="0"/>
          <w:sz w:val="24"/>
        </w:rPr>
      </w:pPr>
    </w:p>
    <w:p w:rsidR="00EC443F" w:rsidRPr="00621883" w:rsidRDefault="00EC443F" w:rsidP="005E4BC2">
      <w:pPr>
        <w:pStyle w:val="TimesNewRoman18"/>
        <w:rPr>
          <w:b w:val="0"/>
          <w:sz w:val="24"/>
        </w:rPr>
      </w:pPr>
    </w:p>
    <w:p w:rsidR="00EC443F" w:rsidRDefault="00EC443F" w:rsidP="005E4BC2"/>
    <w:p w:rsidR="00EC443F" w:rsidRDefault="00EC443F" w:rsidP="005E4BC2"/>
    <w:p w:rsidR="00EC443F" w:rsidRPr="005E4BC2" w:rsidRDefault="00EC443F" w:rsidP="005E4BC2"/>
    <w:p w:rsidR="00EC443F" w:rsidRDefault="00EC443F" w:rsidP="005E4BC2">
      <w:pPr>
        <w:jc w:val="both"/>
        <w:rPr>
          <w:b/>
          <w:sz w:val="28"/>
          <w:szCs w:val="28"/>
        </w:rPr>
      </w:pPr>
    </w:p>
    <w:p w:rsidR="00EC443F" w:rsidRPr="005E4BC2" w:rsidRDefault="00EC443F" w:rsidP="00943C82">
      <w:pPr>
        <w:jc w:val="center"/>
        <w:rPr>
          <w:b/>
          <w:sz w:val="28"/>
          <w:szCs w:val="28"/>
        </w:rPr>
      </w:pPr>
      <w:r w:rsidRPr="001A3F46">
        <w:rPr>
          <w:b/>
          <w:sz w:val="28"/>
          <w:szCs w:val="28"/>
        </w:rPr>
        <w:t>НОРМАТИВЫ ГРАДОСТРОИТЕЛЬНОГО ПРОЕКТИРОВАНИЯ</w:t>
      </w:r>
    </w:p>
    <w:p w:rsidR="00EC443F" w:rsidRPr="005E4BC2" w:rsidRDefault="00EC443F" w:rsidP="005E4BC2">
      <w:pPr>
        <w:jc w:val="center"/>
        <w:rPr>
          <w:b/>
          <w:sz w:val="28"/>
          <w:szCs w:val="28"/>
        </w:rPr>
      </w:pPr>
    </w:p>
    <w:p w:rsidR="00EC443F" w:rsidRPr="005E4BC2" w:rsidRDefault="00EC443F" w:rsidP="005E4BC2">
      <w:pPr>
        <w:jc w:val="center"/>
        <w:rPr>
          <w:b/>
          <w:sz w:val="28"/>
          <w:szCs w:val="28"/>
        </w:rPr>
      </w:pPr>
    </w:p>
    <w:p w:rsidR="00EC443F" w:rsidRPr="005E4BC2" w:rsidRDefault="00EC443F" w:rsidP="005E4BC2">
      <w:pPr>
        <w:jc w:val="center"/>
        <w:rPr>
          <w:b/>
        </w:rPr>
      </w:pPr>
    </w:p>
    <w:p w:rsidR="00EC443F" w:rsidRPr="005E4BC2" w:rsidRDefault="00EC443F" w:rsidP="005E4BC2">
      <w:pPr>
        <w:jc w:val="center"/>
        <w:rPr>
          <w:b/>
        </w:rPr>
      </w:pPr>
    </w:p>
    <w:p w:rsidR="00EC443F" w:rsidRPr="005E4BC2" w:rsidRDefault="00EC443F" w:rsidP="005E4BC2">
      <w:pPr>
        <w:jc w:val="center"/>
        <w:rPr>
          <w:b/>
        </w:rPr>
      </w:pPr>
    </w:p>
    <w:p w:rsidR="00EC443F" w:rsidRDefault="00EC443F" w:rsidP="005E4BC2">
      <w:pPr>
        <w:jc w:val="center"/>
        <w:rPr>
          <w:b/>
          <w:color w:val="FF0000"/>
        </w:rPr>
      </w:pPr>
    </w:p>
    <w:p w:rsidR="00EC443F" w:rsidRDefault="00EC443F" w:rsidP="005E4BC2">
      <w:pPr>
        <w:jc w:val="center"/>
        <w:rPr>
          <w:b/>
          <w:color w:val="FF0000"/>
        </w:rPr>
      </w:pPr>
    </w:p>
    <w:p w:rsidR="00EC443F" w:rsidRDefault="00EC443F" w:rsidP="005E4BC2">
      <w:pPr>
        <w:jc w:val="center"/>
        <w:rPr>
          <w:b/>
          <w:color w:val="FF0000"/>
        </w:rPr>
      </w:pPr>
    </w:p>
    <w:p w:rsidR="00EC443F" w:rsidRPr="005E4BC2" w:rsidRDefault="00EC443F" w:rsidP="005E4BC2">
      <w:pPr>
        <w:jc w:val="center"/>
        <w:rPr>
          <w:b/>
        </w:rPr>
      </w:pPr>
    </w:p>
    <w:p w:rsidR="00EC443F" w:rsidRPr="005E4BC2" w:rsidRDefault="00EC443F" w:rsidP="005E4BC2">
      <w:pPr>
        <w:jc w:val="center"/>
        <w:rPr>
          <w:b/>
        </w:rPr>
      </w:pPr>
    </w:p>
    <w:p w:rsidR="00EC443F" w:rsidRPr="005E4BC2" w:rsidRDefault="00EC443F" w:rsidP="005E4BC2">
      <w:pPr>
        <w:jc w:val="center"/>
        <w:rPr>
          <w:b/>
        </w:rPr>
      </w:pPr>
    </w:p>
    <w:p w:rsidR="00EC443F" w:rsidRPr="005E4BC2" w:rsidRDefault="00EC443F" w:rsidP="005E4BC2">
      <w:pPr>
        <w:jc w:val="center"/>
        <w:rPr>
          <w:b/>
        </w:rPr>
      </w:pPr>
    </w:p>
    <w:p w:rsidR="00EC443F" w:rsidRPr="005E4BC2" w:rsidRDefault="00EC443F" w:rsidP="005E4BC2">
      <w:pPr>
        <w:jc w:val="center"/>
        <w:rPr>
          <w:b/>
        </w:rPr>
      </w:pPr>
    </w:p>
    <w:p w:rsidR="00EC443F" w:rsidRPr="005E4BC2" w:rsidRDefault="00EC443F" w:rsidP="005E4BC2">
      <w:pPr>
        <w:jc w:val="center"/>
        <w:rPr>
          <w:b/>
        </w:rPr>
      </w:pPr>
    </w:p>
    <w:p w:rsidR="00EC443F" w:rsidRPr="005E4BC2" w:rsidRDefault="00EC443F" w:rsidP="005E4BC2">
      <w:pPr>
        <w:jc w:val="center"/>
        <w:rPr>
          <w:b/>
        </w:rPr>
      </w:pPr>
    </w:p>
    <w:p w:rsidR="00EC443F" w:rsidRDefault="00EC443F" w:rsidP="005E4BC2">
      <w:pPr>
        <w:jc w:val="center"/>
        <w:rPr>
          <w:b/>
        </w:rPr>
      </w:pPr>
    </w:p>
    <w:p w:rsidR="00EC443F" w:rsidRDefault="00EC443F" w:rsidP="005E4BC2">
      <w:pPr>
        <w:jc w:val="center"/>
        <w:rPr>
          <w:b/>
        </w:rPr>
      </w:pPr>
    </w:p>
    <w:p w:rsidR="00EC443F" w:rsidRPr="005E4BC2" w:rsidRDefault="00EC443F" w:rsidP="005E4BC2">
      <w:pPr>
        <w:jc w:val="center"/>
        <w:rPr>
          <w:b/>
        </w:rPr>
      </w:pPr>
    </w:p>
    <w:p w:rsidR="00EC443F" w:rsidRPr="005E4BC2" w:rsidRDefault="00EC443F" w:rsidP="005E4BC2">
      <w:pPr>
        <w:jc w:val="center"/>
        <w:rPr>
          <w:b/>
        </w:rPr>
      </w:pPr>
    </w:p>
    <w:p w:rsidR="00EC443F" w:rsidRPr="005E4BC2" w:rsidRDefault="00EC443F" w:rsidP="005E4BC2">
      <w:pPr>
        <w:jc w:val="center"/>
        <w:rPr>
          <w:b/>
        </w:rPr>
      </w:pPr>
    </w:p>
    <w:p w:rsidR="00EC443F" w:rsidRDefault="00EC443F" w:rsidP="005E4BC2">
      <w:pPr>
        <w:jc w:val="center"/>
        <w:rPr>
          <w:b/>
        </w:rPr>
      </w:pPr>
    </w:p>
    <w:p w:rsidR="00300659" w:rsidRDefault="00300659" w:rsidP="005E4BC2">
      <w:pPr>
        <w:jc w:val="center"/>
        <w:rPr>
          <w:b/>
        </w:rPr>
      </w:pPr>
    </w:p>
    <w:p w:rsidR="00847C3F" w:rsidRDefault="00847C3F" w:rsidP="005E4BC2">
      <w:pPr>
        <w:jc w:val="center"/>
        <w:rPr>
          <w:b/>
        </w:rPr>
      </w:pPr>
    </w:p>
    <w:p w:rsidR="00EC443F" w:rsidRPr="005E4BC2" w:rsidRDefault="00EC443F" w:rsidP="005E4BC2">
      <w:pPr>
        <w:jc w:val="center"/>
        <w:rPr>
          <w:b/>
        </w:rPr>
      </w:pPr>
    </w:p>
    <w:p w:rsidR="00EC443F" w:rsidRDefault="00EC443F" w:rsidP="005E4BC2">
      <w:pPr>
        <w:jc w:val="center"/>
        <w:rPr>
          <w:b/>
          <w:sz w:val="32"/>
          <w:szCs w:val="32"/>
        </w:rPr>
      </w:pPr>
      <w:r w:rsidRPr="005E4BC2">
        <w:rPr>
          <w:b/>
          <w:sz w:val="32"/>
          <w:szCs w:val="32"/>
        </w:rPr>
        <w:t>202</w:t>
      </w:r>
      <w:r w:rsidR="00412371">
        <w:rPr>
          <w:b/>
          <w:sz w:val="32"/>
          <w:szCs w:val="32"/>
        </w:rPr>
        <w:t>4</w:t>
      </w:r>
      <w:r>
        <w:rPr>
          <w:b/>
          <w:sz w:val="32"/>
          <w:szCs w:val="32"/>
        </w:rPr>
        <w:t>г.</w:t>
      </w:r>
    </w:p>
    <w:p w:rsidR="00EC443F" w:rsidRDefault="00EC443F" w:rsidP="005E4BC2">
      <w:pPr>
        <w:jc w:val="center"/>
        <w:rPr>
          <w:b/>
          <w:sz w:val="28"/>
          <w:szCs w:val="28"/>
        </w:rPr>
      </w:pPr>
      <w:r w:rsidRPr="00057C88">
        <w:rPr>
          <w:b/>
          <w:sz w:val="28"/>
          <w:szCs w:val="28"/>
        </w:rPr>
        <w:lastRenderedPageBreak/>
        <w:t>СОДЕРЖАНИЕ</w:t>
      </w:r>
    </w:p>
    <w:p w:rsidR="00EC443F" w:rsidRPr="00057C88" w:rsidRDefault="00EC443F"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7949"/>
        <w:gridCol w:w="1458"/>
      </w:tblGrid>
      <w:tr w:rsidR="00EC443F" w:rsidRPr="005E4BC2" w:rsidTr="00057C88">
        <w:trPr>
          <w:trHeight w:val="722"/>
          <w:tblHeader/>
          <w:jc w:val="center"/>
        </w:trPr>
        <w:tc>
          <w:tcPr>
            <w:tcW w:w="7949" w:type="dxa"/>
            <w:tcBorders>
              <w:top w:val="single" w:sz="4" w:space="0" w:color="000000"/>
            </w:tcBorders>
            <w:vAlign w:val="center"/>
          </w:tcPr>
          <w:p w:rsidR="00EC443F" w:rsidRPr="005E4BC2" w:rsidRDefault="00EC443F"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EC443F" w:rsidRPr="005E4BC2" w:rsidRDefault="00EC443F" w:rsidP="00232603">
            <w:pPr>
              <w:pStyle w:val="TimesNewRoman18"/>
              <w:spacing w:line="288" w:lineRule="auto"/>
              <w:rPr>
                <w:b w:val="0"/>
                <w:sz w:val="20"/>
                <w:szCs w:val="20"/>
              </w:rPr>
            </w:pPr>
            <w:r w:rsidRPr="005E4BC2">
              <w:rPr>
                <w:b w:val="0"/>
                <w:sz w:val="20"/>
                <w:szCs w:val="20"/>
              </w:rPr>
              <w:t>Примечание</w:t>
            </w:r>
          </w:p>
        </w:tc>
      </w:tr>
      <w:tr w:rsidR="00EC443F" w:rsidRPr="005E4BC2" w:rsidTr="00057C88">
        <w:trPr>
          <w:jc w:val="center"/>
        </w:trPr>
        <w:tc>
          <w:tcPr>
            <w:tcW w:w="7949" w:type="dxa"/>
            <w:vAlign w:val="center"/>
          </w:tcPr>
          <w:p w:rsidR="00EC443F" w:rsidRPr="005E4BC2" w:rsidRDefault="00EC443F"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EC443F" w:rsidRPr="005E4BC2" w:rsidRDefault="00847C3F" w:rsidP="00232603">
            <w:pPr>
              <w:pStyle w:val="TimesNewRoman18"/>
              <w:spacing w:line="288" w:lineRule="auto"/>
              <w:rPr>
                <w:b w:val="0"/>
                <w:sz w:val="20"/>
                <w:szCs w:val="20"/>
              </w:rPr>
            </w:pPr>
            <w:r>
              <w:rPr>
                <w:b w:val="0"/>
                <w:sz w:val="20"/>
                <w:szCs w:val="20"/>
              </w:rPr>
              <w:t>2</w:t>
            </w:r>
          </w:p>
        </w:tc>
      </w:tr>
      <w:tr w:rsidR="00EC443F" w:rsidRPr="005E4BC2" w:rsidTr="00057C88">
        <w:trPr>
          <w:jc w:val="center"/>
        </w:trPr>
        <w:tc>
          <w:tcPr>
            <w:tcW w:w="7949" w:type="dxa"/>
            <w:vAlign w:val="center"/>
          </w:tcPr>
          <w:p w:rsidR="00EC443F" w:rsidRPr="005E6251" w:rsidRDefault="00EC443F"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EC443F" w:rsidRPr="005E4BC2" w:rsidRDefault="00847C3F" w:rsidP="00232603">
            <w:pPr>
              <w:pStyle w:val="TimesNewRoman18"/>
              <w:spacing w:line="288" w:lineRule="auto"/>
              <w:rPr>
                <w:b w:val="0"/>
                <w:sz w:val="20"/>
                <w:szCs w:val="20"/>
              </w:rPr>
            </w:pPr>
            <w:r>
              <w:rPr>
                <w:b w:val="0"/>
                <w:sz w:val="20"/>
                <w:szCs w:val="20"/>
              </w:rPr>
              <w:t>3</w:t>
            </w:r>
          </w:p>
        </w:tc>
      </w:tr>
      <w:tr w:rsidR="00EC443F" w:rsidRPr="005E4BC2" w:rsidTr="00057C88">
        <w:trPr>
          <w:jc w:val="center"/>
        </w:trPr>
        <w:tc>
          <w:tcPr>
            <w:tcW w:w="7949" w:type="dxa"/>
            <w:vAlign w:val="center"/>
          </w:tcPr>
          <w:p w:rsidR="00EC443F" w:rsidRPr="005E4BC2" w:rsidRDefault="00EC443F" w:rsidP="00232603">
            <w:pPr>
              <w:autoSpaceDE w:val="0"/>
              <w:autoSpaceDN w:val="0"/>
              <w:adjustRightInd w:val="0"/>
              <w:rPr>
                <w:b/>
                <w:sz w:val="20"/>
                <w:szCs w:val="20"/>
              </w:rPr>
            </w:pPr>
            <w:r>
              <w:rPr>
                <w:b/>
                <w:sz w:val="20"/>
                <w:szCs w:val="20"/>
              </w:rPr>
              <w:t>1. Общие положения</w:t>
            </w:r>
          </w:p>
        </w:tc>
        <w:tc>
          <w:tcPr>
            <w:tcW w:w="1458" w:type="dxa"/>
            <w:vAlign w:val="center"/>
          </w:tcPr>
          <w:p w:rsidR="00EC443F" w:rsidRPr="005E4BC2" w:rsidRDefault="00847C3F" w:rsidP="00232603">
            <w:pPr>
              <w:pStyle w:val="TimesNewRoman18"/>
              <w:spacing w:line="288" w:lineRule="auto"/>
              <w:rPr>
                <w:b w:val="0"/>
                <w:sz w:val="20"/>
                <w:szCs w:val="20"/>
              </w:rPr>
            </w:pPr>
            <w:r>
              <w:rPr>
                <w:b w:val="0"/>
                <w:sz w:val="20"/>
                <w:szCs w:val="20"/>
              </w:rPr>
              <w:t>3</w:t>
            </w:r>
          </w:p>
        </w:tc>
      </w:tr>
      <w:tr w:rsidR="00EC443F" w:rsidRPr="005E4BC2" w:rsidTr="00057C88">
        <w:trPr>
          <w:trHeight w:val="207"/>
          <w:jc w:val="center"/>
        </w:trPr>
        <w:tc>
          <w:tcPr>
            <w:tcW w:w="7949" w:type="dxa"/>
            <w:vAlign w:val="center"/>
          </w:tcPr>
          <w:p w:rsidR="00EC443F" w:rsidRPr="005E4BC2" w:rsidRDefault="00EC443F" w:rsidP="00232603">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Pr>
                <w:b/>
                <w:sz w:val="20"/>
                <w:szCs w:val="20"/>
              </w:rPr>
              <w:t xml:space="preserve"> </w:t>
            </w:r>
            <w:r w:rsidRPr="005E6251">
              <w:rPr>
                <w:b/>
                <w:sz w:val="20"/>
                <w:szCs w:val="20"/>
              </w:rPr>
              <w:t xml:space="preserve">поселения </w:t>
            </w:r>
          </w:p>
        </w:tc>
        <w:tc>
          <w:tcPr>
            <w:tcW w:w="1458" w:type="dxa"/>
            <w:vAlign w:val="center"/>
          </w:tcPr>
          <w:p w:rsidR="00EC443F" w:rsidRPr="005E4BC2" w:rsidRDefault="00847C3F" w:rsidP="00232603">
            <w:pPr>
              <w:pStyle w:val="TimesNewRoman18"/>
              <w:spacing w:line="288" w:lineRule="auto"/>
              <w:rPr>
                <w:b w:val="0"/>
                <w:sz w:val="20"/>
                <w:szCs w:val="20"/>
              </w:rPr>
            </w:pPr>
            <w:r>
              <w:rPr>
                <w:b w:val="0"/>
                <w:sz w:val="20"/>
                <w:szCs w:val="20"/>
              </w:rPr>
              <w:t>6</w:t>
            </w:r>
          </w:p>
        </w:tc>
      </w:tr>
      <w:tr w:rsidR="00EC443F" w:rsidRPr="005E4BC2" w:rsidTr="00057C88">
        <w:trPr>
          <w:jc w:val="center"/>
        </w:trPr>
        <w:tc>
          <w:tcPr>
            <w:tcW w:w="7949" w:type="dxa"/>
            <w:vAlign w:val="center"/>
          </w:tcPr>
          <w:p w:rsidR="00EC443F" w:rsidRPr="005E6251" w:rsidRDefault="00EC443F"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о поселения </w:t>
            </w:r>
          </w:p>
        </w:tc>
        <w:tc>
          <w:tcPr>
            <w:tcW w:w="1458" w:type="dxa"/>
            <w:vAlign w:val="center"/>
          </w:tcPr>
          <w:p w:rsidR="00EC443F" w:rsidRPr="005E4BC2" w:rsidRDefault="00847C3F" w:rsidP="00232603">
            <w:pPr>
              <w:pStyle w:val="TimesNewRoman18"/>
              <w:spacing w:line="288" w:lineRule="auto"/>
              <w:rPr>
                <w:b w:val="0"/>
                <w:sz w:val="20"/>
                <w:szCs w:val="20"/>
              </w:rPr>
            </w:pPr>
            <w:r>
              <w:rPr>
                <w:b w:val="0"/>
                <w:sz w:val="20"/>
                <w:szCs w:val="20"/>
              </w:rPr>
              <w:t>10</w:t>
            </w:r>
          </w:p>
        </w:tc>
      </w:tr>
      <w:tr w:rsidR="00EC443F" w:rsidRPr="005E4BC2" w:rsidTr="00057C88">
        <w:trPr>
          <w:jc w:val="center"/>
        </w:trPr>
        <w:tc>
          <w:tcPr>
            <w:tcW w:w="7949" w:type="dxa"/>
            <w:vAlign w:val="center"/>
          </w:tcPr>
          <w:p w:rsidR="00EC443F" w:rsidRPr="00412371" w:rsidRDefault="00EC443F" w:rsidP="00412371">
            <w:pPr>
              <w:autoSpaceDE w:val="0"/>
              <w:autoSpaceDN w:val="0"/>
              <w:adjustRightInd w:val="0"/>
              <w:rPr>
                <w:b/>
                <w:sz w:val="20"/>
                <w:szCs w:val="20"/>
              </w:rPr>
            </w:pPr>
            <w:r>
              <w:rPr>
                <w:b/>
                <w:sz w:val="20"/>
                <w:szCs w:val="20"/>
              </w:rPr>
              <w:t>2</w:t>
            </w:r>
            <w:r w:rsidRPr="005E4BC2">
              <w:rPr>
                <w:b/>
                <w:sz w:val="20"/>
                <w:szCs w:val="20"/>
              </w:rPr>
              <w:t xml:space="preserve">. </w:t>
            </w:r>
            <w:r w:rsidR="00412371" w:rsidRPr="0041237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«поселок Золотухино» Золотухинского района Курской области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«поселок Золотухино» Золотухинского района Курской области</w:t>
            </w:r>
          </w:p>
        </w:tc>
        <w:tc>
          <w:tcPr>
            <w:tcW w:w="1458" w:type="dxa"/>
            <w:vAlign w:val="center"/>
          </w:tcPr>
          <w:p w:rsidR="00EC443F" w:rsidRPr="005E4BC2" w:rsidRDefault="00847C3F" w:rsidP="00232603">
            <w:pPr>
              <w:pStyle w:val="TimesNewRoman18"/>
              <w:spacing w:line="288" w:lineRule="auto"/>
              <w:rPr>
                <w:b w:val="0"/>
                <w:sz w:val="20"/>
                <w:szCs w:val="20"/>
              </w:rPr>
            </w:pPr>
            <w:r>
              <w:rPr>
                <w:b w:val="0"/>
                <w:sz w:val="20"/>
                <w:szCs w:val="20"/>
              </w:rPr>
              <w:t>11</w:t>
            </w:r>
          </w:p>
        </w:tc>
      </w:tr>
      <w:tr w:rsidR="00EC443F" w:rsidRPr="005E4BC2" w:rsidTr="00057C88">
        <w:trPr>
          <w:jc w:val="center"/>
        </w:trPr>
        <w:tc>
          <w:tcPr>
            <w:tcW w:w="7949" w:type="dxa"/>
            <w:vAlign w:val="center"/>
          </w:tcPr>
          <w:p w:rsidR="00EC443F" w:rsidRPr="005E6251" w:rsidRDefault="00EC443F"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r>
              <w:rPr>
                <w:b/>
                <w:sz w:val="20"/>
                <w:szCs w:val="20"/>
              </w:rPr>
              <w:t xml:space="preserve"> </w:t>
            </w:r>
            <w:r w:rsidRPr="005E6251">
              <w:rPr>
                <w:b/>
                <w:sz w:val="20"/>
                <w:szCs w:val="20"/>
              </w:rPr>
              <w:t>по вопросам местного значения</w:t>
            </w:r>
          </w:p>
        </w:tc>
        <w:tc>
          <w:tcPr>
            <w:tcW w:w="1458" w:type="dxa"/>
            <w:vAlign w:val="center"/>
          </w:tcPr>
          <w:p w:rsidR="00EC443F" w:rsidRPr="005E4BC2" w:rsidRDefault="00847C3F" w:rsidP="00232603">
            <w:pPr>
              <w:pStyle w:val="TimesNewRoman18"/>
              <w:spacing w:line="288" w:lineRule="auto"/>
              <w:rPr>
                <w:b w:val="0"/>
                <w:sz w:val="20"/>
                <w:szCs w:val="20"/>
              </w:rPr>
            </w:pPr>
            <w:r>
              <w:rPr>
                <w:b w:val="0"/>
                <w:sz w:val="20"/>
                <w:szCs w:val="20"/>
              </w:rPr>
              <w:t>15</w:t>
            </w:r>
          </w:p>
        </w:tc>
      </w:tr>
      <w:tr w:rsidR="00EC443F" w:rsidRPr="005E4BC2" w:rsidTr="00057C88">
        <w:trPr>
          <w:jc w:val="center"/>
        </w:trPr>
        <w:tc>
          <w:tcPr>
            <w:tcW w:w="7949" w:type="dxa"/>
            <w:vAlign w:val="center"/>
          </w:tcPr>
          <w:p w:rsidR="00EC443F" w:rsidRPr="005E6251" w:rsidRDefault="00EC443F"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Pr>
                <w:b/>
                <w:sz w:val="20"/>
                <w:szCs w:val="20"/>
              </w:rPr>
              <w:t xml:space="preserve"> </w:t>
            </w:r>
            <w:r w:rsidRPr="005E6251">
              <w:rPr>
                <w:b/>
                <w:sz w:val="20"/>
                <w:szCs w:val="20"/>
              </w:rPr>
              <w:t>в жилых зонах поселений</w:t>
            </w:r>
          </w:p>
        </w:tc>
        <w:tc>
          <w:tcPr>
            <w:tcW w:w="1458" w:type="dxa"/>
            <w:vAlign w:val="center"/>
          </w:tcPr>
          <w:p w:rsidR="00EC443F" w:rsidRPr="005E4BC2" w:rsidRDefault="00847C3F" w:rsidP="00232603">
            <w:pPr>
              <w:pStyle w:val="TimesNewRoman18"/>
              <w:spacing w:line="288" w:lineRule="auto"/>
              <w:rPr>
                <w:b w:val="0"/>
                <w:sz w:val="20"/>
                <w:szCs w:val="20"/>
              </w:rPr>
            </w:pPr>
            <w:r>
              <w:rPr>
                <w:b w:val="0"/>
                <w:sz w:val="20"/>
                <w:szCs w:val="20"/>
              </w:rPr>
              <w:t>20</w:t>
            </w:r>
          </w:p>
        </w:tc>
      </w:tr>
      <w:tr w:rsidR="00EC443F" w:rsidRPr="005E6251" w:rsidTr="00057C88">
        <w:trPr>
          <w:jc w:val="center"/>
        </w:trPr>
        <w:tc>
          <w:tcPr>
            <w:tcW w:w="7949" w:type="dxa"/>
            <w:vAlign w:val="center"/>
          </w:tcPr>
          <w:p w:rsidR="00EC443F" w:rsidRPr="005E6251" w:rsidRDefault="00EC443F"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EC443F" w:rsidRPr="005E6251" w:rsidRDefault="00847C3F" w:rsidP="00232603">
            <w:pPr>
              <w:autoSpaceDE w:val="0"/>
              <w:autoSpaceDN w:val="0"/>
              <w:adjustRightInd w:val="0"/>
              <w:jc w:val="center"/>
              <w:rPr>
                <w:sz w:val="20"/>
                <w:szCs w:val="20"/>
              </w:rPr>
            </w:pPr>
            <w:r>
              <w:rPr>
                <w:sz w:val="20"/>
                <w:szCs w:val="20"/>
              </w:rPr>
              <w:t>20</w:t>
            </w:r>
          </w:p>
        </w:tc>
      </w:tr>
      <w:tr w:rsidR="00EC443F" w:rsidRPr="005E4BC2" w:rsidTr="00057C88">
        <w:trPr>
          <w:jc w:val="center"/>
        </w:trPr>
        <w:tc>
          <w:tcPr>
            <w:tcW w:w="7949" w:type="dxa"/>
            <w:vAlign w:val="center"/>
          </w:tcPr>
          <w:p w:rsidR="00EC443F" w:rsidRPr="00412371" w:rsidRDefault="00412371" w:rsidP="00232603">
            <w:pPr>
              <w:autoSpaceDE w:val="0"/>
              <w:autoSpaceDN w:val="0"/>
              <w:adjustRightInd w:val="0"/>
              <w:rPr>
                <w:b/>
                <w:sz w:val="20"/>
                <w:szCs w:val="20"/>
              </w:rPr>
            </w:pPr>
            <w:r w:rsidRPr="00412371">
              <w:rPr>
                <w:b/>
                <w:sz w:val="20"/>
                <w:szCs w:val="20"/>
              </w:rPr>
              <w:t>II. МАТЕРИАЛЫ ПО ОБОСНОВАНИЮ РАСЧЕТНЫХ ПОКАЗАТЕЛЕЙ ГРАДОСТРОИТЕЛЬНОГО ПРОЕКТИРОВАНИЯ, СОДЕРЖАЩИХСЯ В ОСНОВНОЙ ЧАСТИ МЕСТНЫХ НОРМАТИВОВ ГРАДОСТРОИТЕЛЬНОГО ПРОЕКТИРОВАНИЯ МУНИЦИПАЛЬНОГО ОБРАЗОВАНИЯ «ПОСЕЛОК ЗОЛОТУХИНО» ЗОЛОТУХИНСКОГО РАЙОНА КУРСКОЙ ОБЛАСТИ</w:t>
            </w:r>
          </w:p>
        </w:tc>
        <w:tc>
          <w:tcPr>
            <w:tcW w:w="1458" w:type="dxa"/>
            <w:vAlign w:val="center"/>
          </w:tcPr>
          <w:p w:rsidR="00EC443F" w:rsidRPr="005E4BC2" w:rsidRDefault="00847C3F" w:rsidP="00232603">
            <w:pPr>
              <w:pStyle w:val="TimesNewRoman18"/>
              <w:spacing w:line="288" w:lineRule="auto"/>
              <w:rPr>
                <w:b w:val="0"/>
                <w:sz w:val="20"/>
                <w:szCs w:val="20"/>
              </w:rPr>
            </w:pPr>
            <w:r>
              <w:rPr>
                <w:b w:val="0"/>
                <w:sz w:val="20"/>
                <w:szCs w:val="20"/>
              </w:rPr>
              <w:t>21</w:t>
            </w:r>
          </w:p>
        </w:tc>
      </w:tr>
      <w:tr w:rsidR="00EC443F" w:rsidRPr="005E6251" w:rsidTr="00057C88">
        <w:trPr>
          <w:jc w:val="center"/>
        </w:trPr>
        <w:tc>
          <w:tcPr>
            <w:tcW w:w="7949" w:type="dxa"/>
            <w:vAlign w:val="center"/>
          </w:tcPr>
          <w:p w:rsidR="00412371" w:rsidRPr="00412371" w:rsidRDefault="00412371" w:rsidP="00412371">
            <w:pPr>
              <w:autoSpaceDE w:val="0"/>
              <w:autoSpaceDN w:val="0"/>
              <w:adjustRightInd w:val="0"/>
              <w:rPr>
                <w:b/>
                <w:sz w:val="20"/>
                <w:szCs w:val="20"/>
              </w:rPr>
            </w:pPr>
            <w:r w:rsidRPr="00412371">
              <w:rPr>
                <w:b/>
                <w:sz w:val="20"/>
                <w:szCs w:val="20"/>
              </w:rPr>
              <w:t xml:space="preserve">1.Материалы по обоснованию </w:t>
            </w:r>
          </w:p>
          <w:p w:rsidR="00EC443F" w:rsidRPr="00412371" w:rsidRDefault="00412371" w:rsidP="00412371">
            <w:pPr>
              <w:autoSpaceDE w:val="0"/>
              <w:autoSpaceDN w:val="0"/>
              <w:adjustRightInd w:val="0"/>
              <w:rPr>
                <w:b/>
                <w:sz w:val="20"/>
                <w:szCs w:val="20"/>
              </w:rPr>
            </w:pPr>
            <w:r w:rsidRPr="00412371">
              <w:rPr>
                <w:b/>
                <w:sz w:val="20"/>
                <w:szCs w:val="20"/>
              </w:rPr>
              <w:t>предельных значений расчетных показателей и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«поселок Золотухино» Золотухинского района Курской области</w:t>
            </w:r>
          </w:p>
        </w:tc>
        <w:tc>
          <w:tcPr>
            <w:tcW w:w="1458" w:type="dxa"/>
            <w:vAlign w:val="center"/>
          </w:tcPr>
          <w:p w:rsidR="00EC443F" w:rsidRPr="00057C88" w:rsidRDefault="00847C3F" w:rsidP="00057C88">
            <w:pPr>
              <w:autoSpaceDE w:val="0"/>
              <w:autoSpaceDN w:val="0"/>
              <w:adjustRightInd w:val="0"/>
              <w:jc w:val="center"/>
              <w:rPr>
                <w:sz w:val="20"/>
                <w:szCs w:val="20"/>
              </w:rPr>
            </w:pPr>
            <w:r>
              <w:rPr>
                <w:sz w:val="20"/>
                <w:szCs w:val="20"/>
              </w:rPr>
              <w:t>21</w:t>
            </w:r>
          </w:p>
        </w:tc>
      </w:tr>
      <w:tr w:rsidR="00EC443F" w:rsidRPr="005E6251" w:rsidTr="00057C88">
        <w:trPr>
          <w:jc w:val="center"/>
        </w:trPr>
        <w:tc>
          <w:tcPr>
            <w:tcW w:w="7949" w:type="dxa"/>
            <w:vAlign w:val="center"/>
          </w:tcPr>
          <w:p w:rsidR="00EC443F" w:rsidRPr="00847C3F" w:rsidRDefault="00847C3F" w:rsidP="00232603">
            <w:pPr>
              <w:autoSpaceDE w:val="0"/>
              <w:autoSpaceDN w:val="0"/>
              <w:adjustRightInd w:val="0"/>
              <w:rPr>
                <w:b/>
                <w:sz w:val="20"/>
                <w:szCs w:val="20"/>
              </w:rPr>
            </w:pPr>
            <w:r w:rsidRPr="00847C3F">
              <w:rPr>
                <w:b/>
                <w:sz w:val="20"/>
                <w:szCs w:val="20"/>
                <w:lang w:val="en-US"/>
              </w:rPr>
              <w:t>III</w:t>
            </w:r>
            <w:r w:rsidRPr="00847C3F">
              <w:rPr>
                <w:b/>
                <w:sz w:val="20"/>
                <w:szCs w:val="20"/>
              </w:rPr>
              <w:t>. ПРАВИЛА И ОБЛАСТЬ ПРИМЕНЕНИЯ РАСЧЕТНЫХ ПОКАЗАТЕЛЕЙ, СОДЕРЖАЩИХСЯ В ОСНОВНОЙ ЧАСТИМЕСТНЫХ НОРМАТИВОВ ГРАДОСТРОИТЕЛЬНОГО ПРОЕКТИРОВАНИЯ «ПОСЕЛОК ЗОЛОТУХИНО» ЗОЛОТУХИНСКОГО РАЙОНАКУРСКОЙ ОБЛАСТИ</w:t>
            </w:r>
          </w:p>
        </w:tc>
        <w:tc>
          <w:tcPr>
            <w:tcW w:w="1458" w:type="dxa"/>
            <w:vAlign w:val="center"/>
          </w:tcPr>
          <w:p w:rsidR="00EC443F" w:rsidRPr="00057C88" w:rsidRDefault="00847C3F" w:rsidP="00057C88">
            <w:pPr>
              <w:autoSpaceDE w:val="0"/>
              <w:autoSpaceDN w:val="0"/>
              <w:adjustRightInd w:val="0"/>
              <w:jc w:val="center"/>
              <w:rPr>
                <w:sz w:val="20"/>
                <w:szCs w:val="20"/>
              </w:rPr>
            </w:pPr>
            <w:r>
              <w:rPr>
                <w:sz w:val="20"/>
                <w:szCs w:val="20"/>
              </w:rPr>
              <w:t>25</w:t>
            </w:r>
          </w:p>
        </w:tc>
      </w:tr>
      <w:tr w:rsidR="00EC443F" w:rsidRPr="005E4BC2" w:rsidTr="00057C88">
        <w:trPr>
          <w:jc w:val="center"/>
        </w:trPr>
        <w:tc>
          <w:tcPr>
            <w:tcW w:w="7949" w:type="dxa"/>
            <w:tcBorders>
              <w:bottom w:val="single" w:sz="4" w:space="0" w:color="000000"/>
            </w:tcBorders>
            <w:vAlign w:val="center"/>
          </w:tcPr>
          <w:p w:rsidR="00EC443F" w:rsidRPr="005E4BC2" w:rsidRDefault="00EC443F" w:rsidP="00232603">
            <w:pPr>
              <w:autoSpaceDE w:val="0"/>
              <w:autoSpaceDN w:val="0"/>
              <w:adjustRightInd w:val="0"/>
              <w:rPr>
                <w:b/>
                <w:sz w:val="20"/>
                <w:szCs w:val="20"/>
                <w:highlight w:val="yellow"/>
              </w:rPr>
            </w:pPr>
            <w:r>
              <w:rPr>
                <w:b/>
                <w:sz w:val="20"/>
                <w:szCs w:val="20"/>
              </w:rPr>
              <w:t xml:space="preserve">Приложения </w:t>
            </w:r>
          </w:p>
        </w:tc>
        <w:tc>
          <w:tcPr>
            <w:tcW w:w="1458" w:type="dxa"/>
            <w:tcBorders>
              <w:bottom w:val="single" w:sz="4" w:space="0" w:color="000000"/>
            </w:tcBorders>
            <w:vAlign w:val="center"/>
          </w:tcPr>
          <w:p w:rsidR="00EC443F" w:rsidRPr="005E4BC2" w:rsidRDefault="00847C3F" w:rsidP="00232603">
            <w:pPr>
              <w:pStyle w:val="TimesNewRoman18"/>
              <w:spacing w:line="288" w:lineRule="auto"/>
              <w:rPr>
                <w:b w:val="0"/>
                <w:sz w:val="20"/>
                <w:szCs w:val="20"/>
              </w:rPr>
            </w:pPr>
            <w:r>
              <w:rPr>
                <w:b w:val="0"/>
                <w:sz w:val="20"/>
                <w:szCs w:val="20"/>
              </w:rPr>
              <w:t>27</w:t>
            </w:r>
          </w:p>
        </w:tc>
      </w:tr>
    </w:tbl>
    <w:p w:rsidR="00EC443F" w:rsidRDefault="00EC443F" w:rsidP="005E4BC2">
      <w:pPr>
        <w:pStyle w:val="350"/>
        <w:spacing w:before="0" w:after="0"/>
        <w:ind w:right="-568"/>
        <w:jc w:val="center"/>
        <w:rPr>
          <w:sz w:val="28"/>
        </w:rPr>
        <w:sectPr w:rsidR="00EC443F" w:rsidSect="000078DB">
          <w:footerReference w:type="even" r:id="rId8"/>
          <w:footerReference w:type="default" r:id="rId9"/>
          <w:type w:val="nextColumn"/>
          <w:pgSz w:w="11906" w:h="16838"/>
          <w:pgMar w:top="1134" w:right="1247" w:bottom="1134" w:left="1531" w:header="709" w:footer="709" w:gutter="0"/>
          <w:pgNumType w:start="0"/>
          <w:cols w:space="708"/>
          <w:titlePg/>
          <w:docGrid w:linePitch="360"/>
        </w:sectPr>
      </w:pPr>
    </w:p>
    <w:p w:rsidR="00EC443F" w:rsidRPr="00FB7DF5" w:rsidRDefault="00EC443F" w:rsidP="005E4BC2">
      <w:pPr>
        <w:pStyle w:val="350"/>
        <w:spacing w:before="0" w:after="0"/>
        <w:ind w:right="-568"/>
        <w:jc w:val="center"/>
        <w:rPr>
          <w:caps w:val="0"/>
          <w:smallCaps/>
          <w:sz w:val="28"/>
        </w:rPr>
      </w:pPr>
      <w:r w:rsidRPr="00FB7DF5">
        <w:rPr>
          <w:caps w:val="0"/>
          <w:smallCaps/>
          <w:sz w:val="28"/>
        </w:rPr>
        <w:lastRenderedPageBreak/>
        <w:t>I. ОСНОВНАЯ ЧАСТЬ</w:t>
      </w:r>
      <w:bookmarkEnd w:id="0"/>
      <w:bookmarkEnd w:id="1"/>
      <w:bookmarkEnd w:id="2"/>
    </w:p>
    <w:p w:rsidR="00EC443F" w:rsidRPr="00FB7DF5" w:rsidRDefault="00EC443F" w:rsidP="005E4BC2">
      <w:pPr>
        <w:pStyle w:val="350"/>
        <w:spacing w:before="0" w:after="0"/>
        <w:ind w:right="-568"/>
        <w:jc w:val="center"/>
        <w:rPr>
          <w:caps w:val="0"/>
          <w:smallCaps/>
          <w:sz w:val="28"/>
        </w:rPr>
      </w:pPr>
    </w:p>
    <w:p w:rsidR="00167E9E" w:rsidRPr="00056A94" w:rsidRDefault="00167E9E" w:rsidP="00167E9E">
      <w:pPr>
        <w:pStyle w:val="350"/>
        <w:tabs>
          <w:tab w:val="left" w:pos="8647"/>
        </w:tabs>
        <w:spacing w:before="0" w:after="0"/>
        <w:jc w:val="center"/>
        <w:rPr>
          <w:caps w:val="0"/>
          <w:sz w:val="28"/>
        </w:rPr>
      </w:pPr>
      <w:bookmarkStart w:id="4" w:name="_Toc55215534"/>
      <w:r w:rsidRPr="00056A94">
        <w:rPr>
          <w:caps w:val="0"/>
          <w:sz w:val="28"/>
        </w:rPr>
        <w:t>1. Общие положения</w:t>
      </w:r>
    </w:p>
    <w:p w:rsidR="00167E9E" w:rsidRPr="00D93EBB" w:rsidRDefault="00167E9E" w:rsidP="00167E9E">
      <w:pPr>
        <w:autoSpaceDE w:val="0"/>
        <w:autoSpaceDN w:val="0"/>
        <w:adjustRightInd w:val="0"/>
        <w:ind w:firstLine="709"/>
        <w:jc w:val="both"/>
        <w:rPr>
          <w:sz w:val="28"/>
          <w:szCs w:val="28"/>
        </w:rPr>
      </w:pPr>
      <w:bookmarkStart w:id="5" w:name="_GoBack"/>
      <w:bookmarkEnd w:id="5"/>
      <w:r w:rsidRPr="00D93EBB">
        <w:rPr>
          <w:sz w:val="28"/>
          <w:szCs w:val="28"/>
        </w:rPr>
        <w:t>Местные нормативы градостроительного проектирования муниципального образования «</w:t>
      </w:r>
      <w:r>
        <w:rPr>
          <w:sz w:val="28"/>
          <w:szCs w:val="28"/>
        </w:rPr>
        <w:t>поселок Золотухино</w:t>
      </w:r>
      <w:r w:rsidRPr="00D93EBB">
        <w:rPr>
          <w:sz w:val="28"/>
          <w:szCs w:val="28"/>
        </w:rPr>
        <w:t>»</w:t>
      </w:r>
      <w:r>
        <w:rPr>
          <w:sz w:val="28"/>
          <w:szCs w:val="28"/>
        </w:rPr>
        <w:t xml:space="preserve"> Золотухинского района </w:t>
      </w:r>
      <w:r w:rsidRPr="00D93EBB">
        <w:rPr>
          <w:sz w:val="28"/>
          <w:szCs w:val="28"/>
        </w:rPr>
        <w:t>Курской области (далее – МНГП) устанавливают совокупность расчетных показателей минимально допустимого уровня обеспеченности объектами местного значения, относящимися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населения  и расчетных показателей максимально допустимого уровня территориальной доступности таких объектов для населения в соответствии со статьей 29.2 Градостроительного кодекса Российской Федерации.</w:t>
      </w:r>
    </w:p>
    <w:p w:rsidR="00167E9E" w:rsidRPr="00D93EBB" w:rsidRDefault="00167E9E" w:rsidP="00167E9E">
      <w:pPr>
        <w:pStyle w:val="Style4"/>
        <w:widowControl/>
        <w:spacing w:after="0" w:line="240" w:lineRule="auto"/>
        <w:ind w:firstLine="709"/>
        <w:jc w:val="both"/>
        <w:rPr>
          <w:rFonts w:ascii="Times New Roman" w:hAnsi="Times New Roman"/>
          <w:sz w:val="28"/>
          <w:szCs w:val="28"/>
        </w:rPr>
      </w:pPr>
      <w:bookmarkStart w:id="6" w:name="_Toc47964044"/>
      <w:bookmarkStart w:id="7" w:name="_Toc47969332"/>
      <w:bookmarkStart w:id="8" w:name="_Toc55215524"/>
      <w:r w:rsidRPr="00D93EBB">
        <w:rPr>
          <w:rStyle w:val="FontStyle18"/>
          <w:sz w:val="28"/>
          <w:szCs w:val="28"/>
        </w:rPr>
        <w:t>МНГП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м</w:t>
      </w:r>
      <w:r w:rsidRPr="00D93EBB">
        <w:rPr>
          <w:rFonts w:ascii="Times New Roman" w:hAnsi="Times New Roman"/>
          <w:sz w:val="28"/>
          <w:szCs w:val="28"/>
        </w:rPr>
        <w:t>униципального образования «</w:t>
      </w:r>
      <w:r w:rsidR="00013D6B">
        <w:rPr>
          <w:rFonts w:ascii="Times New Roman" w:hAnsi="Times New Roman"/>
          <w:sz w:val="28"/>
          <w:szCs w:val="28"/>
        </w:rPr>
        <w:t>поселок Золотухино</w:t>
      </w:r>
      <w:r w:rsidRPr="00D93EBB">
        <w:rPr>
          <w:rFonts w:ascii="Times New Roman" w:hAnsi="Times New Roman"/>
          <w:sz w:val="28"/>
          <w:szCs w:val="28"/>
        </w:rPr>
        <w:t xml:space="preserve">» </w:t>
      </w:r>
      <w:r w:rsidR="00013D6B">
        <w:rPr>
          <w:rFonts w:ascii="Times New Roman" w:hAnsi="Times New Roman"/>
          <w:sz w:val="28"/>
          <w:szCs w:val="28"/>
        </w:rPr>
        <w:t xml:space="preserve">Золотухинского района </w:t>
      </w:r>
      <w:r w:rsidRPr="00D93EBB">
        <w:rPr>
          <w:rStyle w:val="FontStyle18"/>
          <w:sz w:val="28"/>
          <w:szCs w:val="28"/>
        </w:rPr>
        <w:t xml:space="preserve">Курской области и расчетные показатели максимально допустимого уровня территориальной доступности таких объектов для населения муниципального образования </w:t>
      </w:r>
      <w:r w:rsidRPr="00137C3C">
        <w:rPr>
          <w:rStyle w:val="FontStyle18"/>
          <w:sz w:val="28"/>
          <w:szCs w:val="28"/>
        </w:rPr>
        <w:t>«поселок Золотухино» Золотухинского района</w:t>
      </w:r>
      <w:r w:rsidRPr="00D93EBB">
        <w:rPr>
          <w:rStyle w:val="FontStyle18"/>
          <w:sz w:val="28"/>
          <w:szCs w:val="28"/>
        </w:rPr>
        <w:t xml:space="preserve"> Курской области.</w:t>
      </w:r>
    </w:p>
    <w:p w:rsidR="00167E9E" w:rsidRPr="00056A94" w:rsidRDefault="00167E9E" w:rsidP="00167E9E">
      <w:pPr>
        <w:ind w:firstLine="709"/>
        <w:jc w:val="both"/>
        <w:rPr>
          <w:sz w:val="28"/>
          <w:szCs w:val="28"/>
        </w:rPr>
      </w:pPr>
      <w:r w:rsidRPr="005244C4">
        <w:rPr>
          <w:sz w:val="28"/>
          <w:szCs w:val="28"/>
        </w:rPr>
        <w:t>Согласно части 4 статьи 29.2 Градостроительного кодекса</w:t>
      </w:r>
      <w:r w:rsidRPr="00056A94">
        <w:rPr>
          <w:sz w:val="28"/>
          <w:szCs w:val="28"/>
        </w:rPr>
        <w:t xml:space="preserve"> Российской Федерации, нормативы градостроительного проектирования городского округа устанавливают совокупность расчетных показателей минимально допустимого уровня обеспеченности объектами местного значения городского округа, относящимися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w:t>
      </w:r>
      <w:r>
        <w:rPr>
          <w:sz w:val="28"/>
          <w:szCs w:val="28"/>
        </w:rPr>
        <w:t xml:space="preserve">городского округа </w:t>
      </w:r>
      <w:r w:rsidRPr="00056A94">
        <w:rPr>
          <w:sz w:val="28"/>
          <w:szCs w:val="28"/>
        </w:rPr>
        <w:t xml:space="preserve">и расчетных показателей максимально допустимого уровня территориальной доступности таких объектов для населения </w:t>
      </w:r>
      <w:r>
        <w:rPr>
          <w:sz w:val="28"/>
          <w:szCs w:val="28"/>
        </w:rPr>
        <w:t>городского округа</w:t>
      </w:r>
      <w:r w:rsidRPr="00056A94">
        <w:rPr>
          <w:sz w:val="28"/>
          <w:szCs w:val="28"/>
        </w:rPr>
        <w:t>.</w:t>
      </w:r>
    </w:p>
    <w:p w:rsidR="00167E9E" w:rsidRPr="00056A94" w:rsidRDefault="00167E9E" w:rsidP="00167E9E">
      <w:pPr>
        <w:ind w:firstLine="709"/>
        <w:jc w:val="both"/>
        <w:rPr>
          <w:sz w:val="28"/>
          <w:szCs w:val="28"/>
        </w:rPr>
      </w:pPr>
      <w:r w:rsidRPr="00056A94">
        <w:rPr>
          <w:sz w:val="28"/>
          <w:szCs w:val="28"/>
        </w:rPr>
        <w:t xml:space="preserve">Нормируемыми объектами местного значения являются объекты местного значения </w:t>
      </w:r>
      <w:r>
        <w:rPr>
          <w:sz w:val="28"/>
          <w:szCs w:val="28"/>
        </w:rPr>
        <w:t>городского округа</w:t>
      </w:r>
      <w:r w:rsidRPr="00056A94">
        <w:rPr>
          <w:sz w:val="28"/>
          <w:szCs w:val="28"/>
        </w:rPr>
        <w:t>, относящиеся к следующим областям:</w:t>
      </w:r>
    </w:p>
    <w:p w:rsidR="00167E9E" w:rsidRPr="00056A94" w:rsidRDefault="00167E9E" w:rsidP="00167E9E">
      <w:pPr>
        <w:ind w:firstLine="709"/>
        <w:jc w:val="both"/>
        <w:rPr>
          <w:sz w:val="28"/>
          <w:szCs w:val="28"/>
        </w:rPr>
      </w:pPr>
      <w:r w:rsidRPr="00056A94">
        <w:rPr>
          <w:sz w:val="28"/>
          <w:szCs w:val="28"/>
        </w:rPr>
        <w:t>а) электро-, тепло-, газо- и водоснабжение населения, водоотведение;</w:t>
      </w:r>
    </w:p>
    <w:p w:rsidR="00167E9E" w:rsidRPr="00056A94" w:rsidRDefault="00167E9E" w:rsidP="00167E9E">
      <w:pPr>
        <w:ind w:firstLine="709"/>
        <w:jc w:val="both"/>
        <w:rPr>
          <w:sz w:val="28"/>
          <w:szCs w:val="28"/>
        </w:rPr>
      </w:pPr>
      <w:r w:rsidRPr="00056A94">
        <w:rPr>
          <w:sz w:val="28"/>
          <w:szCs w:val="28"/>
        </w:rPr>
        <w:t>б) автомобильные дороги местного значения;</w:t>
      </w:r>
    </w:p>
    <w:p w:rsidR="00167E9E" w:rsidRPr="00D972EF" w:rsidRDefault="00167E9E" w:rsidP="00167E9E">
      <w:pPr>
        <w:ind w:firstLine="709"/>
        <w:jc w:val="both"/>
        <w:rPr>
          <w:color w:val="22272F"/>
          <w:sz w:val="28"/>
          <w:szCs w:val="28"/>
          <w:shd w:val="clear" w:color="auto" w:fill="FFFFFF"/>
        </w:rPr>
      </w:pPr>
      <w:r w:rsidRPr="00D972EF">
        <w:rPr>
          <w:sz w:val="28"/>
          <w:szCs w:val="28"/>
        </w:rPr>
        <w:t>в) </w:t>
      </w:r>
      <w:r w:rsidRPr="00D972EF">
        <w:rPr>
          <w:color w:val="22272F"/>
          <w:sz w:val="28"/>
          <w:szCs w:val="28"/>
          <w:shd w:val="clear" w:color="auto" w:fill="FFFFFF"/>
        </w:rPr>
        <w:t xml:space="preserve">физическая культура и массовый спорт, образование, здравоохранение, </w:t>
      </w:r>
      <w:r w:rsidRPr="007079A7">
        <w:rPr>
          <w:color w:val="22272F"/>
          <w:sz w:val="28"/>
          <w:szCs w:val="28"/>
          <w:shd w:val="clear" w:color="auto" w:fill="FFFFFF"/>
        </w:rPr>
        <w:t>обработка, утилизация, обезвреживание, размещение твердых коммунальных отходов;</w:t>
      </w:r>
    </w:p>
    <w:p w:rsidR="00167E9E" w:rsidRPr="00056A94" w:rsidRDefault="00167E9E" w:rsidP="00167E9E">
      <w:pPr>
        <w:ind w:firstLine="709"/>
        <w:jc w:val="both"/>
        <w:rPr>
          <w:sz w:val="28"/>
          <w:szCs w:val="28"/>
        </w:rPr>
      </w:pPr>
      <w:r w:rsidRPr="00056A94">
        <w:rPr>
          <w:sz w:val="28"/>
          <w:szCs w:val="28"/>
        </w:rPr>
        <w:t xml:space="preserve">г) иные области в связи с решением вопросов местного значения </w:t>
      </w:r>
      <w:r>
        <w:rPr>
          <w:sz w:val="28"/>
          <w:szCs w:val="28"/>
        </w:rPr>
        <w:t>городского округа</w:t>
      </w:r>
      <w:r w:rsidRPr="00056A94">
        <w:rPr>
          <w:sz w:val="28"/>
          <w:szCs w:val="28"/>
        </w:rPr>
        <w:t>.</w:t>
      </w:r>
    </w:p>
    <w:p w:rsidR="00167E9E" w:rsidRPr="00056A94" w:rsidRDefault="00167E9E" w:rsidP="00167E9E">
      <w:pPr>
        <w:ind w:right="-1" w:firstLine="709"/>
        <w:jc w:val="both"/>
        <w:rPr>
          <w:sz w:val="28"/>
          <w:szCs w:val="28"/>
        </w:rPr>
      </w:pPr>
      <w:r w:rsidRPr="00056A94">
        <w:rPr>
          <w:sz w:val="28"/>
          <w:szCs w:val="28"/>
        </w:rPr>
        <w:lastRenderedPageBreak/>
        <w:t>Законом Курской области от 31.10.2006 №76-ЗКО «О градостроительной деятельности в Курской области» статьей 16 установлены объекты местного значения.</w:t>
      </w:r>
    </w:p>
    <w:p w:rsidR="00167E9E" w:rsidRPr="00056A94" w:rsidRDefault="00167E9E" w:rsidP="00167E9E">
      <w:pPr>
        <w:ind w:right="-1" w:firstLine="539"/>
        <w:jc w:val="both"/>
        <w:rPr>
          <w:sz w:val="28"/>
          <w:szCs w:val="28"/>
        </w:rPr>
      </w:pPr>
      <w:r w:rsidRPr="00056A94">
        <w:rPr>
          <w:sz w:val="28"/>
          <w:szCs w:val="28"/>
        </w:rPr>
        <w:t xml:space="preserve">К объектам местного значения, подлежащим отображению на генеральном плане </w:t>
      </w:r>
      <w:r w:rsidRPr="00802E29">
        <w:rPr>
          <w:sz w:val="28"/>
          <w:szCs w:val="28"/>
        </w:rPr>
        <w:t xml:space="preserve">муниципального образования </w:t>
      </w:r>
      <w:r w:rsidRPr="00137C3C">
        <w:rPr>
          <w:sz w:val="28"/>
          <w:szCs w:val="28"/>
        </w:rPr>
        <w:t xml:space="preserve">«поселок Золотухино» Золотухинского района </w:t>
      </w:r>
      <w:r w:rsidRPr="00802E29">
        <w:rPr>
          <w:sz w:val="28"/>
          <w:szCs w:val="28"/>
        </w:rPr>
        <w:t>Курской области</w:t>
      </w:r>
      <w:r w:rsidRPr="00056A94">
        <w:rPr>
          <w:sz w:val="28"/>
          <w:szCs w:val="28"/>
        </w:rPr>
        <w:t>, относятся:</w:t>
      </w:r>
    </w:p>
    <w:p w:rsidR="00167E9E" w:rsidRPr="00056A94" w:rsidRDefault="00167E9E" w:rsidP="00167E9E">
      <w:pPr>
        <w:ind w:right="-1" w:firstLine="709"/>
        <w:jc w:val="both"/>
        <w:rPr>
          <w:sz w:val="28"/>
          <w:szCs w:val="28"/>
        </w:rPr>
      </w:pPr>
      <w:r w:rsidRPr="00056A94">
        <w:rPr>
          <w:sz w:val="28"/>
          <w:szCs w:val="28"/>
        </w:rPr>
        <w:t>1) в области электро-, тепло-, газо- и водоснабжения населения, водоотведения:</w:t>
      </w:r>
    </w:p>
    <w:p w:rsidR="00167E9E" w:rsidRPr="00056A94" w:rsidRDefault="00167E9E" w:rsidP="00167E9E">
      <w:pPr>
        <w:ind w:right="-1" w:firstLine="709"/>
        <w:jc w:val="both"/>
        <w:rPr>
          <w:sz w:val="28"/>
          <w:szCs w:val="28"/>
        </w:rPr>
      </w:pPr>
      <w:r w:rsidRPr="00056A94">
        <w:rPr>
          <w:sz w:val="28"/>
          <w:szCs w:val="28"/>
        </w:rPr>
        <w:t>а) линии электропередачи (воздушные и кабельные) и подстанции местного значения, расположенные в границах муниципального образования</w:t>
      </w:r>
      <w:r>
        <w:rPr>
          <w:sz w:val="28"/>
          <w:szCs w:val="28"/>
        </w:rPr>
        <w:t xml:space="preserve"> </w:t>
      </w:r>
      <w:r w:rsidRPr="00137C3C">
        <w:rPr>
          <w:rStyle w:val="FontStyle18"/>
          <w:sz w:val="28"/>
          <w:szCs w:val="28"/>
        </w:rPr>
        <w:t>«поселок Золотухино» Золотухинского района</w:t>
      </w:r>
      <w:r>
        <w:rPr>
          <w:sz w:val="28"/>
          <w:szCs w:val="28"/>
        </w:rPr>
        <w:t xml:space="preserve"> Курской области</w:t>
      </w:r>
      <w:r w:rsidRPr="00056A94">
        <w:rPr>
          <w:sz w:val="28"/>
          <w:szCs w:val="28"/>
        </w:rPr>
        <w:t xml:space="preserve">, проектный номинальный класс напряжения которых составляет от 6 до 35 </w:t>
      </w:r>
      <w:proofErr w:type="spellStart"/>
      <w:r w:rsidRPr="00056A94">
        <w:rPr>
          <w:sz w:val="28"/>
          <w:szCs w:val="28"/>
        </w:rPr>
        <w:t>кВ</w:t>
      </w:r>
      <w:proofErr w:type="spellEnd"/>
      <w:r w:rsidRPr="00056A94">
        <w:rPr>
          <w:sz w:val="28"/>
          <w:szCs w:val="28"/>
        </w:rPr>
        <w:t xml:space="preserve"> включительно;</w:t>
      </w:r>
    </w:p>
    <w:p w:rsidR="00167E9E" w:rsidRPr="00056A94" w:rsidRDefault="00167E9E" w:rsidP="00167E9E">
      <w:pPr>
        <w:ind w:right="-1" w:firstLine="709"/>
        <w:jc w:val="both"/>
        <w:rPr>
          <w:sz w:val="28"/>
          <w:szCs w:val="28"/>
        </w:rPr>
      </w:pPr>
      <w:r w:rsidRPr="00056A94">
        <w:rPr>
          <w:sz w:val="28"/>
          <w:szCs w:val="28"/>
        </w:rPr>
        <w:t>б) сети газораспределения, расположенные в границах муниципального образования</w:t>
      </w:r>
      <w:r>
        <w:rPr>
          <w:sz w:val="28"/>
          <w:szCs w:val="28"/>
        </w:rPr>
        <w:t xml:space="preserve"> </w:t>
      </w:r>
      <w:r w:rsidRPr="00137C3C">
        <w:rPr>
          <w:rStyle w:val="FontStyle18"/>
          <w:sz w:val="28"/>
          <w:szCs w:val="28"/>
        </w:rPr>
        <w:t>«поселок Золотухино» Золотухинского района</w:t>
      </w:r>
      <w:r>
        <w:rPr>
          <w:sz w:val="28"/>
          <w:szCs w:val="28"/>
        </w:rPr>
        <w:t xml:space="preserve"> Курской области</w:t>
      </w:r>
      <w:r w:rsidRPr="00056A94">
        <w:rPr>
          <w:sz w:val="28"/>
          <w:szCs w:val="28"/>
        </w:rPr>
        <w:t xml:space="preserve">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167E9E" w:rsidRPr="00056A94" w:rsidRDefault="00167E9E" w:rsidP="00167E9E">
      <w:pPr>
        <w:ind w:right="-1" w:firstLine="709"/>
        <w:jc w:val="both"/>
        <w:rPr>
          <w:sz w:val="28"/>
          <w:szCs w:val="28"/>
        </w:rPr>
      </w:pPr>
      <w:r w:rsidRPr="00056A94">
        <w:rPr>
          <w:sz w:val="28"/>
          <w:szCs w:val="28"/>
        </w:rPr>
        <w:t>в) сети водоснабжения в границах муниципального образования</w:t>
      </w:r>
      <w:r>
        <w:rPr>
          <w:sz w:val="28"/>
          <w:szCs w:val="28"/>
        </w:rPr>
        <w:t xml:space="preserve"> </w:t>
      </w:r>
      <w:r w:rsidRPr="00137C3C">
        <w:rPr>
          <w:rStyle w:val="FontStyle18"/>
          <w:sz w:val="28"/>
          <w:szCs w:val="28"/>
        </w:rPr>
        <w:t>«поселок Золотухино» Золотухинского района</w:t>
      </w:r>
      <w:r>
        <w:rPr>
          <w:sz w:val="28"/>
          <w:szCs w:val="28"/>
        </w:rPr>
        <w:t xml:space="preserve"> Курской области</w:t>
      </w:r>
      <w:r w:rsidRPr="00056A94">
        <w:rPr>
          <w:sz w:val="28"/>
          <w:szCs w:val="28"/>
        </w:rPr>
        <w:t>, за исключением квартальных и (или) уличных сетей;</w:t>
      </w:r>
    </w:p>
    <w:p w:rsidR="00167E9E" w:rsidRPr="00056A94" w:rsidRDefault="00167E9E" w:rsidP="00167E9E">
      <w:pPr>
        <w:ind w:right="-1" w:firstLine="709"/>
        <w:jc w:val="both"/>
        <w:rPr>
          <w:sz w:val="28"/>
          <w:szCs w:val="28"/>
        </w:rPr>
      </w:pPr>
      <w:r w:rsidRPr="00056A94">
        <w:rPr>
          <w:sz w:val="28"/>
          <w:szCs w:val="28"/>
        </w:rPr>
        <w:t>2) автомобильные дороги местного значения, расположенные в границах муниципального образования;</w:t>
      </w:r>
    </w:p>
    <w:p w:rsidR="00167E9E" w:rsidRPr="00056A94" w:rsidRDefault="00167E9E" w:rsidP="00167E9E">
      <w:pPr>
        <w:ind w:right="-1" w:firstLine="709"/>
        <w:jc w:val="both"/>
        <w:rPr>
          <w:sz w:val="28"/>
          <w:szCs w:val="28"/>
        </w:rPr>
      </w:pPr>
      <w:r w:rsidRPr="00056A94">
        <w:rPr>
          <w:sz w:val="28"/>
          <w:szCs w:val="28"/>
        </w:rPr>
        <w:t>3) в области культуры, физической культуры и спорта:</w:t>
      </w:r>
    </w:p>
    <w:p w:rsidR="00167E9E" w:rsidRPr="00056A94" w:rsidRDefault="00167E9E" w:rsidP="00167E9E">
      <w:pPr>
        <w:ind w:right="-1" w:firstLine="709"/>
        <w:jc w:val="both"/>
        <w:rPr>
          <w:sz w:val="28"/>
          <w:szCs w:val="28"/>
        </w:rPr>
      </w:pPr>
      <w:r w:rsidRPr="00056A94">
        <w:rPr>
          <w:sz w:val="28"/>
          <w:szCs w:val="28"/>
        </w:rPr>
        <w:t>объекты культуры, досуга, спорта, находящиеся в собственности муниципального образования;</w:t>
      </w:r>
    </w:p>
    <w:p w:rsidR="00167E9E" w:rsidRPr="009D1EF9" w:rsidRDefault="00167E9E" w:rsidP="00167E9E">
      <w:pPr>
        <w:autoSpaceDE w:val="0"/>
        <w:autoSpaceDN w:val="0"/>
        <w:adjustRightInd w:val="0"/>
        <w:ind w:right="-568" w:firstLine="709"/>
        <w:jc w:val="both"/>
        <w:rPr>
          <w:sz w:val="28"/>
          <w:szCs w:val="28"/>
        </w:rPr>
      </w:pPr>
      <w:r w:rsidRPr="009D1EF9">
        <w:rPr>
          <w:sz w:val="28"/>
          <w:szCs w:val="28"/>
        </w:rPr>
        <w:t>4) в области образования:</w:t>
      </w:r>
    </w:p>
    <w:p w:rsidR="00167E9E" w:rsidRPr="009D1EF9" w:rsidRDefault="00167E9E" w:rsidP="00167E9E">
      <w:pPr>
        <w:autoSpaceDE w:val="0"/>
        <w:autoSpaceDN w:val="0"/>
        <w:adjustRightInd w:val="0"/>
        <w:ind w:right="-568" w:firstLine="709"/>
        <w:jc w:val="both"/>
        <w:rPr>
          <w:sz w:val="28"/>
          <w:szCs w:val="28"/>
        </w:rPr>
      </w:pPr>
      <w:r w:rsidRPr="009D1EF9">
        <w:rPr>
          <w:sz w:val="28"/>
          <w:szCs w:val="28"/>
        </w:rPr>
        <w:t>объекты образования, находящиеся в собственности муниципального образования (</w:t>
      </w:r>
      <w:proofErr w:type="spellStart"/>
      <w:proofErr w:type="gramStart"/>
      <w:r w:rsidRPr="00595C5A">
        <w:rPr>
          <w:sz w:val="28"/>
          <w:szCs w:val="28"/>
        </w:rPr>
        <w:t>общеобразова</w:t>
      </w:r>
      <w:proofErr w:type="spellEnd"/>
      <w:r w:rsidRPr="00595C5A">
        <w:rPr>
          <w:sz w:val="28"/>
          <w:szCs w:val="28"/>
        </w:rPr>
        <w:t>-тельные</w:t>
      </w:r>
      <w:proofErr w:type="gramEnd"/>
      <w:r w:rsidRPr="00595C5A">
        <w:rPr>
          <w:sz w:val="28"/>
          <w:szCs w:val="28"/>
        </w:rPr>
        <w:t xml:space="preserve"> учреждения, учреждения дополнительного образования, дошкольные образовательные учреждения</w:t>
      </w:r>
      <w:r w:rsidRPr="009D1EF9">
        <w:rPr>
          <w:sz w:val="28"/>
          <w:szCs w:val="28"/>
        </w:rPr>
        <w:t>);</w:t>
      </w:r>
    </w:p>
    <w:p w:rsidR="00167E9E" w:rsidRPr="00056A94" w:rsidRDefault="00167E9E" w:rsidP="00167E9E">
      <w:pPr>
        <w:ind w:right="-1" w:firstLine="709"/>
        <w:jc w:val="both"/>
        <w:rPr>
          <w:sz w:val="28"/>
          <w:szCs w:val="28"/>
        </w:rPr>
      </w:pPr>
      <w:r w:rsidRPr="00595C5A">
        <w:rPr>
          <w:sz w:val="28"/>
          <w:szCs w:val="28"/>
        </w:rPr>
        <w:t>5) в области обработки, утилизации, обезвреживания</w:t>
      </w:r>
      <w:r w:rsidRPr="00056A94">
        <w:rPr>
          <w:sz w:val="28"/>
          <w:szCs w:val="28"/>
        </w:rPr>
        <w:t>, размещения отходов производства и потребления:</w:t>
      </w:r>
    </w:p>
    <w:p w:rsidR="00167E9E" w:rsidRPr="00056A94" w:rsidRDefault="00167E9E" w:rsidP="00167E9E">
      <w:pPr>
        <w:ind w:right="-1" w:firstLine="709"/>
        <w:jc w:val="both"/>
        <w:rPr>
          <w:sz w:val="28"/>
          <w:szCs w:val="28"/>
        </w:rPr>
      </w:pPr>
      <w:r w:rsidRPr="00056A94">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67E9E" w:rsidRPr="00056A94" w:rsidRDefault="00167E9E" w:rsidP="00167E9E">
      <w:pPr>
        <w:autoSpaceDE w:val="0"/>
        <w:autoSpaceDN w:val="0"/>
        <w:adjustRightInd w:val="0"/>
        <w:ind w:firstLine="709"/>
        <w:jc w:val="both"/>
        <w:rPr>
          <w:sz w:val="28"/>
          <w:szCs w:val="28"/>
        </w:rPr>
      </w:pPr>
      <w:r>
        <w:rPr>
          <w:sz w:val="28"/>
          <w:szCs w:val="28"/>
        </w:rPr>
        <w:t>М</w:t>
      </w:r>
      <w:r w:rsidRPr="00056A94">
        <w:rPr>
          <w:sz w:val="28"/>
          <w:szCs w:val="28"/>
        </w:rPr>
        <w:t>униципально</w:t>
      </w:r>
      <w:r>
        <w:rPr>
          <w:sz w:val="28"/>
          <w:szCs w:val="28"/>
        </w:rPr>
        <w:t>е</w:t>
      </w:r>
      <w:r w:rsidRPr="00056A94">
        <w:rPr>
          <w:sz w:val="28"/>
          <w:szCs w:val="28"/>
        </w:rPr>
        <w:t xml:space="preserve"> образовани</w:t>
      </w:r>
      <w:r>
        <w:rPr>
          <w:sz w:val="28"/>
          <w:szCs w:val="28"/>
        </w:rPr>
        <w:t xml:space="preserve">е </w:t>
      </w:r>
      <w:r w:rsidRPr="00137C3C">
        <w:rPr>
          <w:rStyle w:val="FontStyle18"/>
          <w:sz w:val="28"/>
          <w:szCs w:val="28"/>
        </w:rPr>
        <w:t>«поселок Золотухино» Золотухинского района</w:t>
      </w:r>
      <w:r>
        <w:rPr>
          <w:sz w:val="28"/>
          <w:szCs w:val="28"/>
        </w:rPr>
        <w:t xml:space="preserve"> Курской области</w:t>
      </w:r>
      <w:r w:rsidRPr="00056A94">
        <w:rPr>
          <w:sz w:val="28"/>
          <w:szCs w:val="28"/>
        </w:rPr>
        <w:t xml:space="preserve"> –</w:t>
      </w:r>
      <w:r>
        <w:rPr>
          <w:sz w:val="28"/>
          <w:szCs w:val="28"/>
        </w:rPr>
        <w:t xml:space="preserve"> </w:t>
      </w:r>
      <w:r w:rsidRPr="00056A94">
        <w:rPr>
          <w:sz w:val="28"/>
          <w:szCs w:val="28"/>
        </w:rPr>
        <w:t>городск</w:t>
      </w:r>
      <w:r>
        <w:rPr>
          <w:sz w:val="28"/>
          <w:szCs w:val="28"/>
        </w:rPr>
        <w:t>ое поселение, расположенное на территории Золотухинского района</w:t>
      </w:r>
      <w:r w:rsidRPr="00056A94">
        <w:rPr>
          <w:sz w:val="28"/>
          <w:szCs w:val="28"/>
        </w:rPr>
        <w:t>.</w:t>
      </w:r>
    </w:p>
    <w:bookmarkEnd w:id="6"/>
    <w:bookmarkEnd w:id="7"/>
    <w:bookmarkEnd w:id="8"/>
    <w:p w:rsidR="00167E9E" w:rsidRPr="00056A94" w:rsidRDefault="00167E9E" w:rsidP="00167E9E">
      <w:pPr>
        <w:autoSpaceDE w:val="0"/>
        <w:autoSpaceDN w:val="0"/>
        <w:adjustRightInd w:val="0"/>
        <w:ind w:firstLine="709"/>
        <w:jc w:val="both"/>
        <w:rPr>
          <w:sz w:val="28"/>
          <w:szCs w:val="28"/>
        </w:rPr>
      </w:pPr>
      <w:r w:rsidRPr="00056A94">
        <w:rPr>
          <w:sz w:val="28"/>
          <w:szCs w:val="28"/>
        </w:rPr>
        <w:t xml:space="preserve">Для </w:t>
      </w:r>
      <w:r>
        <w:rPr>
          <w:sz w:val="28"/>
          <w:szCs w:val="28"/>
        </w:rPr>
        <w:t>Золотухинского района</w:t>
      </w:r>
      <w:r w:rsidRPr="00056A94">
        <w:rPr>
          <w:sz w:val="28"/>
          <w:szCs w:val="28"/>
        </w:rPr>
        <w:t xml:space="preserve"> принят </w:t>
      </w:r>
      <w:r>
        <w:rPr>
          <w:sz w:val="28"/>
          <w:szCs w:val="28"/>
        </w:rPr>
        <w:t>средн</w:t>
      </w:r>
      <w:r w:rsidRPr="00056A94">
        <w:rPr>
          <w:sz w:val="28"/>
          <w:szCs w:val="28"/>
        </w:rPr>
        <w:t>ий уровень урбанизации муниц</w:t>
      </w:r>
      <w:r>
        <w:rPr>
          <w:sz w:val="28"/>
          <w:szCs w:val="28"/>
        </w:rPr>
        <w:t xml:space="preserve">ипального образовании (далее – </w:t>
      </w:r>
      <w:proofErr w:type="gramStart"/>
      <w:r>
        <w:rPr>
          <w:sz w:val="28"/>
          <w:szCs w:val="28"/>
        </w:rPr>
        <w:t>Б</w:t>
      </w:r>
      <w:r w:rsidRPr="00056A94">
        <w:rPr>
          <w:sz w:val="28"/>
          <w:szCs w:val="28"/>
        </w:rPr>
        <w:t>)*</w:t>
      </w:r>
      <w:proofErr w:type="gramEnd"/>
      <w:r w:rsidRPr="00056A94">
        <w:rPr>
          <w:sz w:val="28"/>
          <w:szCs w:val="28"/>
        </w:rPr>
        <w:t>.</w:t>
      </w:r>
    </w:p>
    <w:p w:rsidR="00167E9E" w:rsidRPr="00056A94" w:rsidRDefault="00167E9E" w:rsidP="00167E9E">
      <w:pPr>
        <w:autoSpaceDE w:val="0"/>
        <w:autoSpaceDN w:val="0"/>
        <w:adjustRightInd w:val="0"/>
        <w:ind w:firstLine="709"/>
        <w:jc w:val="both"/>
        <w:rPr>
          <w:sz w:val="28"/>
          <w:szCs w:val="28"/>
        </w:rPr>
      </w:pPr>
      <w:r w:rsidRPr="00056A94">
        <w:rPr>
          <w:sz w:val="28"/>
          <w:szCs w:val="28"/>
        </w:rPr>
        <w:t xml:space="preserve">*Ранжирование </w:t>
      </w:r>
      <w:r w:rsidRPr="00137C3C">
        <w:rPr>
          <w:sz w:val="28"/>
          <w:szCs w:val="28"/>
        </w:rPr>
        <w:t xml:space="preserve">Золотухинского района </w:t>
      </w:r>
      <w:r w:rsidRPr="00056A94">
        <w:rPr>
          <w:sz w:val="28"/>
          <w:szCs w:val="28"/>
        </w:rPr>
        <w:t xml:space="preserve">по уровню урбанизации приводится в приложении №3 </w:t>
      </w:r>
      <w:r>
        <w:rPr>
          <w:sz w:val="28"/>
          <w:szCs w:val="28"/>
        </w:rPr>
        <w:t xml:space="preserve">к </w:t>
      </w:r>
      <w:r w:rsidRPr="00056A94">
        <w:rPr>
          <w:sz w:val="28"/>
          <w:szCs w:val="28"/>
        </w:rPr>
        <w:t>Региональны</w:t>
      </w:r>
      <w:r>
        <w:rPr>
          <w:sz w:val="28"/>
          <w:szCs w:val="28"/>
        </w:rPr>
        <w:t>м</w:t>
      </w:r>
      <w:r w:rsidRPr="00056A94">
        <w:rPr>
          <w:sz w:val="28"/>
          <w:szCs w:val="28"/>
        </w:rPr>
        <w:t xml:space="preserve"> </w:t>
      </w:r>
      <w:proofErr w:type="gramStart"/>
      <w:r w:rsidRPr="00056A94">
        <w:rPr>
          <w:sz w:val="28"/>
          <w:szCs w:val="28"/>
        </w:rPr>
        <w:t>норматив</w:t>
      </w:r>
      <w:r>
        <w:rPr>
          <w:sz w:val="28"/>
          <w:szCs w:val="28"/>
        </w:rPr>
        <w:t xml:space="preserve">ам </w:t>
      </w:r>
      <w:r w:rsidRPr="00056A94">
        <w:rPr>
          <w:sz w:val="28"/>
          <w:szCs w:val="28"/>
        </w:rPr>
        <w:t xml:space="preserve"> градостроительного</w:t>
      </w:r>
      <w:proofErr w:type="gramEnd"/>
      <w:r w:rsidRPr="00056A94">
        <w:rPr>
          <w:sz w:val="28"/>
          <w:szCs w:val="28"/>
        </w:rPr>
        <w:t xml:space="preserve"> проектирования Курской области, утвержден</w:t>
      </w:r>
      <w:r>
        <w:rPr>
          <w:sz w:val="28"/>
          <w:szCs w:val="28"/>
        </w:rPr>
        <w:t>ным</w:t>
      </w:r>
      <w:r w:rsidRPr="00056A94">
        <w:rPr>
          <w:sz w:val="28"/>
          <w:szCs w:val="28"/>
        </w:rPr>
        <w:t xml:space="preserve"> постановлением Администрации Курской области от 28.04.2021 № 442-па.</w:t>
      </w:r>
    </w:p>
    <w:p w:rsidR="00167E9E" w:rsidRPr="00056A94" w:rsidRDefault="00167E9E" w:rsidP="00A80809">
      <w:pPr>
        <w:autoSpaceDE w:val="0"/>
        <w:autoSpaceDN w:val="0"/>
        <w:adjustRightInd w:val="0"/>
        <w:ind w:firstLine="709"/>
        <w:jc w:val="both"/>
        <w:rPr>
          <w:sz w:val="28"/>
          <w:szCs w:val="28"/>
        </w:rPr>
      </w:pPr>
      <w:r w:rsidRPr="00056A94">
        <w:rPr>
          <w:sz w:val="28"/>
          <w:szCs w:val="28"/>
        </w:rPr>
        <w:lastRenderedPageBreak/>
        <w:t>По уровню урбанизации</w:t>
      </w:r>
      <w:r w:rsidR="00936366">
        <w:rPr>
          <w:sz w:val="28"/>
          <w:szCs w:val="28"/>
        </w:rPr>
        <w:t xml:space="preserve"> </w:t>
      </w:r>
      <w:r w:rsidRPr="00056A94">
        <w:rPr>
          <w:sz w:val="28"/>
          <w:szCs w:val="28"/>
        </w:rPr>
        <w:t xml:space="preserve">– </w:t>
      </w:r>
      <w:r>
        <w:rPr>
          <w:sz w:val="28"/>
          <w:szCs w:val="28"/>
        </w:rPr>
        <w:t>Б</w:t>
      </w:r>
      <w:r w:rsidRPr="00056A94">
        <w:rPr>
          <w:sz w:val="28"/>
          <w:szCs w:val="28"/>
        </w:rPr>
        <w:t>,</w:t>
      </w:r>
      <w:r>
        <w:rPr>
          <w:sz w:val="28"/>
          <w:szCs w:val="28"/>
        </w:rPr>
        <w:t xml:space="preserve"> </w:t>
      </w:r>
      <w:r w:rsidRPr="00056A94">
        <w:rPr>
          <w:sz w:val="28"/>
          <w:szCs w:val="28"/>
        </w:rPr>
        <w:t>при установлении предельных значений объектов местного значения в нормировании Курской области</w:t>
      </w:r>
      <w:r>
        <w:rPr>
          <w:sz w:val="28"/>
          <w:szCs w:val="28"/>
        </w:rPr>
        <w:t xml:space="preserve"> </w:t>
      </w:r>
      <w:r w:rsidRPr="00056A94">
        <w:rPr>
          <w:sz w:val="28"/>
          <w:szCs w:val="28"/>
        </w:rPr>
        <w:t>ус</w:t>
      </w:r>
      <w:r>
        <w:rPr>
          <w:sz w:val="28"/>
          <w:szCs w:val="28"/>
        </w:rPr>
        <w:t>танавливается коэффициент: К – 1</w:t>
      </w:r>
      <w:r w:rsidRPr="00056A94">
        <w:rPr>
          <w:sz w:val="28"/>
          <w:szCs w:val="28"/>
        </w:rPr>
        <w:t>.</w:t>
      </w:r>
    </w:p>
    <w:p w:rsidR="00EC443F" w:rsidRPr="009D1EF9" w:rsidRDefault="00EC443F" w:rsidP="00A80809">
      <w:pPr>
        <w:ind w:firstLine="709"/>
        <w:jc w:val="both"/>
        <w:outlineLvl w:val="0"/>
        <w:rPr>
          <w:b/>
          <w:sz w:val="28"/>
          <w:szCs w:val="28"/>
        </w:rPr>
      </w:pPr>
    </w:p>
    <w:p w:rsidR="00EC443F" w:rsidRPr="009D1EF9" w:rsidRDefault="00EC443F" w:rsidP="00A80809">
      <w:pPr>
        <w:ind w:firstLine="709"/>
        <w:jc w:val="both"/>
        <w:outlineLvl w:val="0"/>
        <w:rPr>
          <w:b/>
          <w:sz w:val="28"/>
          <w:szCs w:val="28"/>
        </w:rPr>
      </w:pPr>
    </w:p>
    <w:p w:rsidR="00EC443F" w:rsidRDefault="00EC443F" w:rsidP="00A80809">
      <w:pPr>
        <w:ind w:firstLine="709"/>
        <w:jc w:val="both"/>
        <w:outlineLvl w:val="0"/>
        <w:rPr>
          <w:b/>
          <w:sz w:val="28"/>
          <w:szCs w:val="28"/>
        </w:rPr>
      </w:pPr>
    </w:p>
    <w:p w:rsidR="005963E2" w:rsidRDefault="005963E2" w:rsidP="00A80809">
      <w:pPr>
        <w:ind w:firstLine="709"/>
        <w:jc w:val="both"/>
        <w:outlineLvl w:val="0"/>
        <w:rPr>
          <w:b/>
          <w:sz w:val="28"/>
          <w:szCs w:val="28"/>
        </w:rPr>
      </w:pPr>
    </w:p>
    <w:p w:rsidR="00A80809" w:rsidRDefault="00A80809" w:rsidP="00A80809">
      <w:pPr>
        <w:ind w:firstLine="709"/>
        <w:jc w:val="both"/>
        <w:outlineLvl w:val="0"/>
        <w:rPr>
          <w:b/>
          <w:sz w:val="28"/>
          <w:szCs w:val="28"/>
        </w:rPr>
      </w:pPr>
    </w:p>
    <w:p w:rsidR="005963E2" w:rsidRDefault="005963E2" w:rsidP="00A80809">
      <w:pPr>
        <w:ind w:firstLine="709"/>
        <w:jc w:val="both"/>
        <w:outlineLvl w:val="0"/>
        <w:rPr>
          <w:b/>
          <w:sz w:val="28"/>
          <w:szCs w:val="28"/>
        </w:rPr>
      </w:pPr>
    </w:p>
    <w:p w:rsidR="005963E2" w:rsidRDefault="005963E2" w:rsidP="00A80809">
      <w:pPr>
        <w:ind w:firstLine="709"/>
        <w:jc w:val="both"/>
        <w:outlineLvl w:val="0"/>
        <w:rPr>
          <w:b/>
          <w:sz w:val="28"/>
          <w:szCs w:val="28"/>
        </w:rPr>
      </w:pPr>
    </w:p>
    <w:p w:rsidR="005963E2" w:rsidRDefault="005963E2" w:rsidP="00A80809">
      <w:pPr>
        <w:ind w:firstLine="709"/>
        <w:jc w:val="both"/>
        <w:outlineLvl w:val="0"/>
        <w:rPr>
          <w:b/>
          <w:sz w:val="28"/>
          <w:szCs w:val="28"/>
        </w:rPr>
      </w:pPr>
    </w:p>
    <w:p w:rsidR="005963E2" w:rsidRDefault="005963E2" w:rsidP="00A80809">
      <w:pPr>
        <w:ind w:firstLine="709"/>
        <w:jc w:val="both"/>
        <w:outlineLvl w:val="0"/>
        <w:rPr>
          <w:b/>
          <w:sz w:val="28"/>
          <w:szCs w:val="28"/>
        </w:rPr>
      </w:pPr>
    </w:p>
    <w:p w:rsidR="005963E2" w:rsidRDefault="005963E2" w:rsidP="00A80809">
      <w:pPr>
        <w:ind w:firstLine="709"/>
        <w:jc w:val="both"/>
        <w:outlineLvl w:val="0"/>
        <w:rPr>
          <w:b/>
          <w:sz w:val="28"/>
          <w:szCs w:val="28"/>
        </w:rPr>
      </w:pPr>
    </w:p>
    <w:p w:rsidR="005963E2" w:rsidRDefault="005963E2" w:rsidP="00A80809">
      <w:pPr>
        <w:ind w:firstLine="709"/>
        <w:jc w:val="both"/>
        <w:outlineLvl w:val="0"/>
        <w:rPr>
          <w:b/>
          <w:sz w:val="28"/>
          <w:szCs w:val="28"/>
        </w:rPr>
      </w:pPr>
    </w:p>
    <w:p w:rsidR="005963E2" w:rsidRDefault="005963E2" w:rsidP="00A80809">
      <w:pPr>
        <w:ind w:firstLine="709"/>
        <w:jc w:val="both"/>
        <w:outlineLvl w:val="0"/>
        <w:rPr>
          <w:b/>
          <w:sz w:val="28"/>
          <w:szCs w:val="28"/>
        </w:rPr>
      </w:pPr>
    </w:p>
    <w:p w:rsidR="005963E2" w:rsidRDefault="005963E2" w:rsidP="00A80809">
      <w:pPr>
        <w:ind w:firstLine="709"/>
        <w:jc w:val="both"/>
        <w:outlineLvl w:val="0"/>
        <w:rPr>
          <w:b/>
          <w:sz w:val="28"/>
          <w:szCs w:val="28"/>
        </w:rPr>
      </w:pPr>
    </w:p>
    <w:p w:rsidR="005963E2" w:rsidRDefault="005963E2" w:rsidP="00A80809">
      <w:pPr>
        <w:ind w:firstLine="709"/>
        <w:jc w:val="both"/>
        <w:outlineLvl w:val="0"/>
        <w:rPr>
          <w:b/>
          <w:sz w:val="28"/>
          <w:szCs w:val="28"/>
        </w:rPr>
      </w:pPr>
    </w:p>
    <w:p w:rsidR="005963E2" w:rsidRDefault="005963E2" w:rsidP="00A80809">
      <w:pPr>
        <w:ind w:firstLine="709"/>
        <w:jc w:val="both"/>
        <w:outlineLvl w:val="0"/>
        <w:rPr>
          <w:b/>
          <w:sz w:val="28"/>
          <w:szCs w:val="28"/>
        </w:rPr>
      </w:pPr>
    </w:p>
    <w:p w:rsidR="005963E2" w:rsidRDefault="005963E2" w:rsidP="00A80809">
      <w:pPr>
        <w:ind w:firstLine="709"/>
        <w:jc w:val="both"/>
        <w:outlineLvl w:val="0"/>
        <w:rPr>
          <w:b/>
          <w:sz w:val="28"/>
          <w:szCs w:val="28"/>
        </w:rPr>
      </w:pPr>
    </w:p>
    <w:p w:rsidR="005963E2" w:rsidRDefault="005963E2" w:rsidP="00A80809">
      <w:pPr>
        <w:ind w:firstLine="709"/>
        <w:jc w:val="both"/>
        <w:outlineLvl w:val="0"/>
        <w:rPr>
          <w:b/>
          <w:sz w:val="28"/>
          <w:szCs w:val="28"/>
        </w:rPr>
      </w:pPr>
    </w:p>
    <w:p w:rsidR="005963E2" w:rsidRDefault="005963E2" w:rsidP="00A80809">
      <w:pPr>
        <w:ind w:firstLine="709"/>
        <w:jc w:val="both"/>
        <w:outlineLvl w:val="0"/>
        <w:rPr>
          <w:b/>
          <w:sz w:val="28"/>
          <w:szCs w:val="28"/>
        </w:rPr>
      </w:pPr>
    </w:p>
    <w:p w:rsidR="005963E2" w:rsidRDefault="005963E2" w:rsidP="00A80809">
      <w:pPr>
        <w:ind w:firstLine="709"/>
        <w:jc w:val="both"/>
        <w:outlineLvl w:val="0"/>
        <w:rPr>
          <w:b/>
          <w:sz w:val="28"/>
          <w:szCs w:val="28"/>
        </w:rPr>
      </w:pPr>
    </w:p>
    <w:p w:rsidR="005963E2" w:rsidRDefault="005963E2" w:rsidP="00A80809">
      <w:pPr>
        <w:ind w:firstLine="709"/>
        <w:jc w:val="both"/>
        <w:outlineLvl w:val="0"/>
        <w:rPr>
          <w:b/>
          <w:sz w:val="28"/>
          <w:szCs w:val="28"/>
        </w:rPr>
      </w:pPr>
    </w:p>
    <w:p w:rsidR="005963E2" w:rsidRDefault="005963E2" w:rsidP="00A80809">
      <w:pPr>
        <w:ind w:firstLine="709"/>
        <w:jc w:val="both"/>
        <w:outlineLvl w:val="0"/>
        <w:rPr>
          <w:b/>
          <w:sz w:val="28"/>
          <w:szCs w:val="28"/>
        </w:rPr>
      </w:pPr>
    </w:p>
    <w:p w:rsidR="005963E2" w:rsidRDefault="005963E2" w:rsidP="00A80809">
      <w:pPr>
        <w:ind w:firstLine="709"/>
        <w:jc w:val="both"/>
        <w:outlineLvl w:val="0"/>
        <w:rPr>
          <w:b/>
          <w:sz w:val="28"/>
          <w:szCs w:val="28"/>
        </w:rPr>
      </w:pPr>
    </w:p>
    <w:p w:rsidR="005963E2" w:rsidRDefault="005963E2" w:rsidP="00A80809">
      <w:pPr>
        <w:ind w:firstLine="709"/>
        <w:jc w:val="both"/>
        <w:outlineLvl w:val="0"/>
        <w:rPr>
          <w:b/>
          <w:sz w:val="28"/>
          <w:szCs w:val="28"/>
        </w:rPr>
      </w:pPr>
    </w:p>
    <w:p w:rsidR="005963E2" w:rsidRDefault="005963E2" w:rsidP="00A80809">
      <w:pPr>
        <w:ind w:firstLine="709"/>
        <w:jc w:val="both"/>
        <w:outlineLvl w:val="0"/>
        <w:rPr>
          <w:b/>
          <w:sz w:val="28"/>
          <w:szCs w:val="28"/>
        </w:rPr>
      </w:pPr>
    </w:p>
    <w:p w:rsidR="005963E2" w:rsidRDefault="005963E2" w:rsidP="00A80809">
      <w:pPr>
        <w:ind w:firstLine="709"/>
        <w:jc w:val="both"/>
        <w:outlineLvl w:val="0"/>
        <w:rPr>
          <w:b/>
          <w:sz w:val="28"/>
          <w:szCs w:val="28"/>
        </w:rPr>
      </w:pPr>
    </w:p>
    <w:p w:rsidR="005963E2" w:rsidRDefault="005963E2" w:rsidP="00A80809">
      <w:pPr>
        <w:ind w:firstLine="709"/>
        <w:jc w:val="both"/>
        <w:outlineLvl w:val="0"/>
        <w:rPr>
          <w:b/>
          <w:sz w:val="28"/>
          <w:szCs w:val="28"/>
        </w:rPr>
      </w:pPr>
    </w:p>
    <w:p w:rsidR="005963E2" w:rsidRDefault="005963E2" w:rsidP="00A80809">
      <w:pPr>
        <w:ind w:firstLine="709"/>
        <w:jc w:val="both"/>
        <w:outlineLvl w:val="0"/>
        <w:rPr>
          <w:b/>
          <w:sz w:val="28"/>
          <w:szCs w:val="28"/>
        </w:rPr>
      </w:pPr>
    </w:p>
    <w:p w:rsidR="00A80809" w:rsidRDefault="00A80809" w:rsidP="00A80809">
      <w:pPr>
        <w:ind w:firstLine="709"/>
        <w:jc w:val="both"/>
        <w:outlineLvl w:val="0"/>
        <w:rPr>
          <w:b/>
          <w:sz w:val="28"/>
          <w:szCs w:val="28"/>
        </w:rPr>
      </w:pPr>
    </w:p>
    <w:p w:rsidR="00A80809" w:rsidRDefault="00A80809" w:rsidP="00A80809">
      <w:pPr>
        <w:ind w:firstLine="709"/>
        <w:jc w:val="both"/>
        <w:outlineLvl w:val="0"/>
        <w:rPr>
          <w:b/>
          <w:sz w:val="28"/>
          <w:szCs w:val="28"/>
        </w:rPr>
      </w:pPr>
    </w:p>
    <w:p w:rsidR="00A80809" w:rsidRDefault="00A80809" w:rsidP="00A80809">
      <w:pPr>
        <w:ind w:firstLine="709"/>
        <w:jc w:val="both"/>
        <w:outlineLvl w:val="0"/>
        <w:rPr>
          <w:b/>
          <w:sz w:val="28"/>
          <w:szCs w:val="28"/>
        </w:rPr>
      </w:pPr>
    </w:p>
    <w:p w:rsidR="00A80809" w:rsidRDefault="00A80809" w:rsidP="00A80809">
      <w:pPr>
        <w:ind w:firstLine="709"/>
        <w:jc w:val="both"/>
        <w:outlineLvl w:val="0"/>
        <w:rPr>
          <w:b/>
          <w:sz w:val="28"/>
          <w:szCs w:val="28"/>
        </w:rPr>
      </w:pPr>
    </w:p>
    <w:p w:rsidR="00A80809" w:rsidRDefault="00A80809" w:rsidP="00A80809">
      <w:pPr>
        <w:ind w:firstLine="709"/>
        <w:jc w:val="both"/>
        <w:outlineLvl w:val="0"/>
        <w:rPr>
          <w:b/>
          <w:sz w:val="28"/>
          <w:szCs w:val="28"/>
        </w:rPr>
      </w:pPr>
    </w:p>
    <w:p w:rsidR="00A80809" w:rsidRDefault="00A80809" w:rsidP="00A80809">
      <w:pPr>
        <w:ind w:firstLine="709"/>
        <w:jc w:val="both"/>
        <w:outlineLvl w:val="0"/>
        <w:rPr>
          <w:b/>
          <w:sz w:val="28"/>
          <w:szCs w:val="28"/>
        </w:rPr>
      </w:pPr>
    </w:p>
    <w:p w:rsidR="00A80809" w:rsidRDefault="00A80809" w:rsidP="00A80809">
      <w:pPr>
        <w:ind w:firstLine="709"/>
        <w:jc w:val="both"/>
        <w:outlineLvl w:val="0"/>
        <w:rPr>
          <w:b/>
          <w:sz w:val="28"/>
          <w:szCs w:val="28"/>
        </w:rPr>
      </w:pPr>
    </w:p>
    <w:p w:rsidR="00A80809" w:rsidRDefault="00A80809" w:rsidP="00A80809">
      <w:pPr>
        <w:ind w:firstLine="709"/>
        <w:jc w:val="both"/>
        <w:outlineLvl w:val="0"/>
        <w:rPr>
          <w:b/>
          <w:sz w:val="28"/>
          <w:szCs w:val="28"/>
        </w:rPr>
      </w:pPr>
    </w:p>
    <w:p w:rsidR="00A80809" w:rsidRDefault="00A80809" w:rsidP="00A80809">
      <w:pPr>
        <w:ind w:firstLine="709"/>
        <w:jc w:val="both"/>
        <w:outlineLvl w:val="0"/>
        <w:rPr>
          <w:b/>
          <w:sz w:val="28"/>
          <w:szCs w:val="28"/>
        </w:rPr>
      </w:pPr>
    </w:p>
    <w:p w:rsidR="00A80809" w:rsidRDefault="00A80809" w:rsidP="00A80809">
      <w:pPr>
        <w:ind w:firstLine="709"/>
        <w:jc w:val="both"/>
        <w:outlineLvl w:val="0"/>
        <w:rPr>
          <w:b/>
          <w:sz w:val="28"/>
          <w:szCs w:val="28"/>
        </w:rPr>
      </w:pPr>
    </w:p>
    <w:p w:rsidR="00A80809" w:rsidRDefault="00A80809" w:rsidP="00A80809">
      <w:pPr>
        <w:ind w:firstLine="709"/>
        <w:jc w:val="both"/>
        <w:outlineLvl w:val="0"/>
        <w:rPr>
          <w:b/>
          <w:sz w:val="28"/>
          <w:szCs w:val="28"/>
        </w:rPr>
      </w:pPr>
    </w:p>
    <w:p w:rsidR="00A80809" w:rsidRPr="009D1EF9" w:rsidRDefault="00A80809" w:rsidP="00A80809">
      <w:pPr>
        <w:ind w:firstLine="709"/>
        <w:jc w:val="both"/>
        <w:outlineLvl w:val="0"/>
        <w:rPr>
          <w:b/>
          <w:sz w:val="28"/>
          <w:szCs w:val="28"/>
        </w:rPr>
      </w:pPr>
    </w:p>
    <w:p w:rsidR="00EC443F" w:rsidRPr="009D1EF9" w:rsidRDefault="00EC443F" w:rsidP="00A80809">
      <w:pPr>
        <w:ind w:firstLine="709"/>
        <w:jc w:val="both"/>
        <w:outlineLvl w:val="0"/>
        <w:rPr>
          <w:b/>
          <w:sz w:val="28"/>
          <w:szCs w:val="28"/>
        </w:rPr>
      </w:pPr>
    </w:p>
    <w:p w:rsidR="00EC443F" w:rsidRPr="009D1EF9" w:rsidRDefault="00EC443F" w:rsidP="00A80809">
      <w:pPr>
        <w:ind w:firstLine="709"/>
        <w:jc w:val="both"/>
        <w:outlineLvl w:val="0"/>
        <w:rPr>
          <w:b/>
          <w:sz w:val="28"/>
          <w:szCs w:val="28"/>
        </w:rPr>
      </w:pPr>
    </w:p>
    <w:p w:rsidR="00EC443F" w:rsidRDefault="00EC443F" w:rsidP="00936366">
      <w:pPr>
        <w:ind w:firstLine="709"/>
        <w:jc w:val="both"/>
        <w:rPr>
          <w:b/>
          <w:sz w:val="28"/>
          <w:szCs w:val="28"/>
        </w:rPr>
      </w:pPr>
      <w:r w:rsidRPr="009D1EF9">
        <w:rPr>
          <w:b/>
          <w:sz w:val="28"/>
          <w:szCs w:val="28"/>
        </w:rPr>
        <w:lastRenderedPageBreak/>
        <w:t>1.1 Расположение и природно-климатические условия муниципального образования «поселок Золотухино»</w:t>
      </w:r>
    </w:p>
    <w:p w:rsidR="005963E2" w:rsidRPr="009D1EF9" w:rsidRDefault="005963E2" w:rsidP="00936366">
      <w:pPr>
        <w:ind w:firstLine="720"/>
        <w:jc w:val="both"/>
        <w:rPr>
          <w:b/>
          <w:sz w:val="28"/>
          <w:szCs w:val="28"/>
        </w:rPr>
      </w:pPr>
    </w:p>
    <w:p w:rsidR="00EC443F" w:rsidRPr="005963E2" w:rsidRDefault="00EC443F" w:rsidP="00936366">
      <w:pPr>
        <w:widowControl w:val="0"/>
        <w:autoSpaceDE w:val="0"/>
        <w:autoSpaceDN w:val="0"/>
        <w:adjustRightInd w:val="0"/>
        <w:ind w:firstLine="709"/>
        <w:jc w:val="both"/>
        <w:rPr>
          <w:b/>
          <w:sz w:val="28"/>
          <w:szCs w:val="28"/>
        </w:rPr>
      </w:pPr>
      <w:r w:rsidRPr="005963E2">
        <w:rPr>
          <w:b/>
          <w:sz w:val="28"/>
          <w:szCs w:val="28"/>
        </w:rPr>
        <w:t>Расположение в системе расселения и административно-территориальное устройство</w:t>
      </w:r>
    </w:p>
    <w:p w:rsidR="00EC443F" w:rsidRPr="009D1EF9" w:rsidRDefault="00EC443F" w:rsidP="00936366">
      <w:pPr>
        <w:widowControl w:val="0"/>
        <w:autoSpaceDE w:val="0"/>
        <w:autoSpaceDN w:val="0"/>
        <w:adjustRightInd w:val="0"/>
        <w:ind w:firstLine="709"/>
        <w:jc w:val="both"/>
        <w:rPr>
          <w:sz w:val="28"/>
          <w:szCs w:val="28"/>
        </w:rPr>
      </w:pPr>
      <w:r w:rsidRPr="009D1EF9">
        <w:rPr>
          <w:sz w:val="28"/>
          <w:szCs w:val="28"/>
        </w:rPr>
        <w:t xml:space="preserve">Поселок Золотухино расположен в северной части Курской области в 40 км от областного центра города Курск, в центральной части Среднерусской возвышенности на берегу реки </w:t>
      </w:r>
      <w:proofErr w:type="gramStart"/>
      <w:r w:rsidRPr="009D1EF9">
        <w:rPr>
          <w:sz w:val="28"/>
          <w:szCs w:val="28"/>
        </w:rPr>
        <w:t>Снова</w:t>
      </w:r>
      <w:proofErr w:type="gramEnd"/>
      <w:r w:rsidRPr="009D1EF9">
        <w:rPr>
          <w:sz w:val="28"/>
          <w:szCs w:val="28"/>
        </w:rPr>
        <w:t xml:space="preserve"> (приток </w:t>
      </w:r>
      <w:proofErr w:type="spellStart"/>
      <w:r w:rsidRPr="009D1EF9">
        <w:rPr>
          <w:sz w:val="28"/>
          <w:szCs w:val="28"/>
        </w:rPr>
        <w:t>Тускарь</w:t>
      </w:r>
      <w:proofErr w:type="spellEnd"/>
      <w:r w:rsidRPr="009D1EF9">
        <w:rPr>
          <w:sz w:val="28"/>
          <w:szCs w:val="28"/>
        </w:rPr>
        <w:t>) в месте впадения в неё р. Полевая Снова.</w:t>
      </w:r>
    </w:p>
    <w:p w:rsidR="00EC443F" w:rsidRPr="009D1EF9" w:rsidRDefault="00EC443F" w:rsidP="00936366">
      <w:pPr>
        <w:widowControl w:val="0"/>
        <w:autoSpaceDE w:val="0"/>
        <w:autoSpaceDN w:val="0"/>
        <w:adjustRightInd w:val="0"/>
        <w:ind w:firstLine="709"/>
        <w:jc w:val="both"/>
        <w:rPr>
          <w:sz w:val="28"/>
          <w:szCs w:val="28"/>
        </w:rPr>
      </w:pPr>
      <w:r w:rsidRPr="009D1EF9">
        <w:rPr>
          <w:sz w:val="28"/>
          <w:szCs w:val="28"/>
        </w:rPr>
        <w:t xml:space="preserve"> Поселок Золотухино является административным центром Золотухинского муниципального района. </w:t>
      </w:r>
    </w:p>
    <w:p w:rsidR="00EC443F" w:rsidRPr="009D1EF9" w:rsidRDefault="00EC443F" w:rsidP="00936366">
      <w:pPr>
        <w:widowControl w:val="0"/>
        <w:autoSpaceDE w:val="0"/>
        <w:autoSpaceDN w:val="0"/>
        <w:adjustRightInd w:val="0"/>
        <w:ind w:firstLine="709"/>
        <w:jc w:val="both"/>
        <w:rPr>
          <w:sz w:val="28"/>
          <w:szCs w:val="28"/>
        </w:rPr>
      </w:pPr>
      <w:r w:rsidRPr="009D1EF9">
        <w:rPr>
          <w:sz w:val="28"/>
          <w:szCs w:val="28"/>
        </w:rPr>
        <w:t xml:space="preserve">Внешние связи поселка Золотухино представлены линией Орловско-Курского отделения Московской железной дороги, а </w:t>
      </w:r>
      <w:proofErr w:type="gramStart"/>
      <w:r w:rsidRPr="009D1EF9">
        <w:rPr>
          <w:sz w:val="28"/>
          <w:szCs w:val="28"/>
        </w:rPr>
        <w:t>так же</w:t>
      </w:r>
      <w:proofErr w:type="gramEnd"/>
      <w:r w:rsidRPr="009D1EF9">
        <w:rPr>
          <w:sz w:val="28"/>
          <w:szCs w:val="28"/>
        </w:rPr>
        <w:t xml:space="preserve"> автомобильной дорогой регионального значения и сетью автодорог местного значения:</w:t>
      </w:r>
    </w:p>
    <w:p w:rsidR="00EC443F" w:rsidRPr="009D1EF9" w:rsidRDefault="00EC443F" w:rsidP="00936366">
      <w:pPr>
        <w:widowControl w:val="0"/>
        <w:autoSpaceDE w:val="0"/>
        <w:autoSpaceDN w:val="0"/>
        <w:adjustRightInd w:val="0"/>
        <w:ind w:firstLine="709"/>
        <w:jc w:val="both"/>
        <w:rPr>
          <w:sz w:val="28"/>
          <w:szCs w:val="28"/>
        </w:rPr>
      </w:pPr>
      <w:r w:rsidRPr="009D1EF9">
        <w:rPr>
          <w:sz w:val="28"/>
          <w:szCs w:val="28"/>
        </w:rPr>
        <w:t xml:space="preserve">с областным центром </w:t>
      </w:r>
    </w:p>
    <w:p w:rsidR="00EC443F" w:rsidRPr="009D1EF9" w:rsidRDefault="00EC443F" w:rsidP="00936366">
      <w:pPr>
        <w:widowControl w:val="0"/>
        <w:autoSpaceDE w:val="0"/>
        <w:autoSpaceDN w:val="0"/>
        <w:adjustRightInd w:val="0"/>
        <w:ind w:firstLine="709"/>
        <w:jc w:val="both"/>
        <w:rPr>
          <w:sz w:val="28"/>
          <w:szCs w:val="28"/>
        </w:rPr>
      </w:pPr>
      <w:r w:rsidRPr="009D1EF9">
        <w:rPr>
          <w:sz w:val="28"/>
          <w:szCs w:val="28"/>
        </w:rPr>
        <w:t>-Курск (44 км);</w:t>
      </w:r>
    </w:p>
    <w:p w:rsidR="00EC443F" w:rsidRPr="009D1EF9" w:rsidRDefault="00EC443F" w:rsidP="00936366">
      <w:pPr>
        <w:widowControl w:val="0"/>
        <w:autoSpaceDE w:val="0"/>
        <w:autoSpaceDN w:val="0"/>
        <w:adjustRightInd w:val="0"/>
        <w:ind w:firstLine="709"/>
        <w:jc w:val="both"/>
        <w:rPr>
          <w:sz w:val="28"/>
          <w:szCs w:val="28"/>
        </w:rPr>
      </w:pPr>
      <w:r w:rsidRPr="009D1EF9">
        <w:rPr>
          <w:sz w:val="28"/>
          <w:szCs w:val="28"/>
        </w:rPr>
        <w:t xml:space="preserve">с районными центрами: </w:t>
      </w:r>
    </w:p>
    <w:p w:rsidR="00EC443F" w:rsidRPr="009D1EF9" w:rsidRDefault="00EC443F" w:rsidP="00936366">
      <w:pPr>
        <w:widowControl w:val="0"/>
        <w:autoSpaceDE w:val="0"/>
        <w:autoSpaceDN w:val="0"/>
        <w:adjustRightInd w:val="0"/>
        <w:ind w:firstLine="709"/>
        <w:jc w:val="both"/>
        <w:rPr>
          <w:sz w:val="28"/>
          <w:szCs w:val="28"/>
        </w:rPr>
      </w:pPr>
      <w:r w:rsidRPr="009D1EF9">
        <w:rPr>
          <w:sz w:val="28"/>
          <w:szCs w:val="28"/>
        </w:rPr>
        <w:t>-Фатеж (42 км);</w:t>
      </w:r>
    </w:p>
    <w:p w:rsidR="00EC443F" w:rsidRPr="009D1EF9" w:rsidRDefault="00EC443F" w:rsidP="00936366">
      <w:pPr>
        <w:widowControl w:val="0"/>
        <w:autoSpaceDE w:val="0"/>
        <w:autoSpaceDN w:val="0"/>
        <w:adjustRightInd w:val="0"/>
        <w:ind w:firstLine="709"/>
        <w:jc w:val="both"/>
        <w:rPr>
          <w:sz w:val="28"/>
          <w:szCs w:val="28"/>
        </w:rPr>
      </w:pPr>
      <w:r w:rsidRPr="009D1EF9">
        <w:rPr>
          <w:sz w:val="28"/>
          <w:szCs w:val="28"/>
        </w:rPr>
        <w:t>-Поныри (32 км).</w:t>
      </w:r>
    </w:p>
    <w:p w:rsidR="00EC443F" w:rsidRPr="009D1EF9" w:rsidRDefault="00EC443F" w:rsidP="00936366">
      <w:pPr>
        <w:widowControl w:val="0"/>
        <w:autoSpaceDE w:val="0"/>
        <w:autoSpaceDN w:val="0"/>
        <w:adjustRightInd w:val="0"/>
        <w:ind w:firstLine="709"/>
        <w:jc w:val="both"/>
        <w:rPr>
          <w:sz w:val="28"/>
          <w:szCs w:val="28"/>
        </w:rPr>
      </w:pPr>
      <w:r w:rsidRPr="009D1EF9">
        <w:rPr>
          <w:sz w:val="28"/>
          <w:szCs w:val="28"/>
        </w:rPr>
        <w:t>Железная дорога делит территорию поселка на две части: западную и восточную части. Железнодорожная станция «Золотухино» расположена в центре поселка. Прилегающие к поселку территории представляют собой сельскохозяйственные угодья.</w:t>
      </w:r>
    </w:p>
    <w:p w:rsidR="00EC443F" w:rsidRPr="009D1EF9" w:rsidRDefault="00EC443F" w:rsidP="00936366">
      <w:pPr>
        <w:widowControl w:val="0"/>
        <w:autoSpaceDE w:val="0"/>
        <w:autoSpaceDN w:val="0"/>
        <w:adjustRightInd w:val="0"/>
        <w:ind w:firstLine="709"/>
        <w:jc w:val="both"/>
        <w:rPr>
          <w:sz w:val="28"/>
          <w:szCs w:val="28"/>
        </w:rPr>
      </w:pPr>
      <w:r w:rsidRPr="009D1EF9">
        <w:rPr>
          <w:sz w:val="28"/>
          <w:szCs w:val="28"/>
        </w:rPr>
        <w:t xml:space="preserve">Границы поселка Золотухино определены Уставом муниципального образования «поселок Золотухино» Золотухинского района Курской области. </w:t>
      </w:r>
    </w:p>
    <w:p w:rsidR="00EC443F" w:rsidRPr="009D1EF9" w:rsidRDefault="00EC443F" w:rsidP="00936366">
      <w:pPr>
        <w:widowControl w:val="0"/>
        <w:autoSpaceDE w:val="0"/>
        <w:autoSpaceDN w:val="0"/>
        <w:adjustRightInd w:val="0"/>
        <w:ind w:firstLine="709"/>
        <w:jc w:val="both"/>
        <w:rPr>
          <w:sz w:val="28"/>
          <w:szCs w:val="28"/>
        </w:rPr>
      </w:pPr>
    </w:p>
    <w:p w:rsidR="00EC443F" w:rsidRPr="009D1EF9" w:rsidRDefault="00EC443F" w:rsidP="00936366">
      <w:pPr>
        <w:widowControl w:val="0"/>
        <w:autoSpaceDE w:val="0"/>
        <w:autoSpaceDN w:val="0"/>
        <w:adjustRightInd w:val="0"/>
        <w:ind w:firstLine="709"/>
        <w:jc w:val="both"/>
        <w:rPr>
          <w:sz w:val="28"/>
          <w:szCs w:val="28"/>
        </w:rPr>
      </w:pPr>
      <w:r w:rsidRPr="009D1EF9">
        <w:rPr>
          <w:sz w:val="28"/>
          <w:szCs w:val="28"/>
        </w:rPr>
        <w:t>Сведения о населении муниципального образования на 01.01.20</w:t>
      </w:r>
      <w:r w:rsidR="00236CDC">
        <w:rPr>
          <w:sz w:val="28"/>
          <w:szCs w:val="28"/>
        </w:rPr>
        <w:t>23</w:t>
      </w:r>
      <w:r w:rsidRPr="009D1EF9">
        <w:rPr>
          <w:sz w:val="28"/>
          <w:szCs w:val="28"/>
        </w:rPr>
        <w:t xml:space="preserve"> г.</w:t>
      </w:r>
    </w:p>
    <w:p w:rsidR="00EC443F" w:rsidRPr="009D1EF9" w:rsidRDefault="00EC443F" w:rsidP="00936366">
      <w:pPr>
        <w:widowControl w:val="0"/>
        <w:autoSpaceDE w:val="0"/>
        <w:autoSpaceDN w:val="0"/>
        <w:adjustRightInd w:val="0"/>
        <w:ind w:firstLine="709"/>
        <w:jc w:val="both"/>
        <w:rPr>
          <w:sz w:val="28"/>
          <w:szCs w:val="28"/>
        </w:rPr>
      </w:pPr>
    </w:p>
    <w:tbl>
      <w:tblPr>
        <w:tblW w:w="92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5"/>
        <w:gridCol w:w="1935"/>
        <w:gridCol w:w="2310"/>
        <w:gridCol w:w="2235"/>
      </w:tblGrid>
      <w:tr w:rsidR="00EC443F" w:rsidRPr="009D1EF9" w:rsidTr="001A5851">
        <w:trPr>
          <w:trHeight w:val="480"/>
        </w:trPr>
        <w:tc>
          <w:tcPr>
            <w:tcW w:w="2805" w:type="dxa"/>
          </w:tcPr>
          <w:p w:rsidR="00EC443F" w:rsidRPr="009D1EF9" w:rsidRDefault="00EC443F" w:rsidP="00936366">
            <w:pPr>
              <w:widowControl w:val="0"/>
              <w:autoSpaceDE w:val="0"/>
              <w:autoSpaceDN w:val="0"/>
              <w:adjustRightInd w:val="0"/>
              <w:ind w:hanging="36"/>
              <w:jc w:val="center"/>
              <w:rPr>
                <w:sz w:val="28"/>
                <w:szCs w:val="28"/>
              </w:rPr>
            </w:pPr>
            <w:r w:rsidRPr="009D1EF9">
              <w:rPr>
                <w:sz w:val="28"/>
                <w:szCs w:val="28"/>
              </w:rPr>
              <w:t>Наименование населенного пункта</w:t>
            </w:r>
          </w:p>
        </w:tc>
        <w:tc>
          <w:tcPr>
            <w:tcW w:w="1935" w:type="dxa"/>
          </w:tcPr>
          <w:p w:rsidR="00EC443F" w:rsidRPr="009D1EF9" w:rsidRDefault="00EC443F" w:rsidP="00936366">
            <w:pPr>
              <w:widowControl w:val="0"/>
              <w:autoSpaceDE w:val="0"/>
              <w:autoSpaceDN w:val="0"/>
              <w:adjustRightInd w:val="0"/>
              <w:jc w:val="center"/>
              <w:rPr>
                <w:sz w:val="28"/>
                <w:szCs w:val="28"/>
              </w:rPr>
            </w:pPr>
            <w:r w:rsidRPr="009D1EF9">
              <w:rPr>
                <w:sz w:val="28"/>
                <w:szCs w:val="28"/>
              </w:rPr>
              <w:t>Число домов</w:t>
            </w:r>
          </w:p>
        </w:tc>
        <w:tc>
          <w:tcPr>
            <w:tcW w:w="2310" w:type="dxa"/>
          </w:tcPr>
          <w:p w:rsidR="00EC443F" w:rsidRPr="009D1EF9" w:rsidRDefault="00EC443F" w:rsidP="00936366">
            <w:pPr>
              <w:widowControl w:val="0"/>
              <w:autoSpaceDE w:val="0"/>
              <w:autoSpaceDN w:val="0"/>
              <w:adjustRightInd w:val="0"/>
              <w:jc w:val="center"/>
              <w:rPr>
                <w:sz w:val="28"/>
                <w:szCs w:val="28"/>
              </w:rPr>
            </w:pPr>
            <w:r w:rsidRPr="009D1EF9">
              <w:rPr>
                <w:sz w:val="28"/>
                <w:szCs w:val="28"/>
              </w:rPr>
              <w:t>Общая численность,</w:t>
            </w:r>
          </w:p>
          <w:p w:rsidR="00EC443F" w:rsidRPr="009D1EF9" w:rsidRDefault="00EC443F" w:rsidP="00936366">
            <w:pPr>
              <w:widowControl w:val="0"/>
              <w:autoSpaceDE w:val="0"/>
              <w:autoSpaceDN w:val="0"/>
              <w:adjustRightInd w:val="0"/>
              <w:jc w:val="center"/>
              <w:rPr>
                <w:sz w:val="28"/>
                <w:szCs w:val="28"/>
              </w:rPr>
            </w:pPr>
            <w:r w:rsidRPr="009D1EF9">
              <w:rPr>
                <w:sz w:val="28"/>
                <w:szCs w:val="28"/>
              </w:rPr>
              <w:t>чел.</w:t>
            </w:r>
          </w:p>
        </w:tc>
        <w:tc>
          <w:tcPr>
            <w:tcW w:w="2235" w:type="dxa"/>
          </w:tcPr>
          <w:p w:rsidR="00EC443F" w:rsidRPr="009D1EF9" w:rsidRDefault="00EC443F" w:rsidP="00936366">
            <w:pPr>
              <w:jc w:val="center"/>
              <w:rPr>
                <w:sz w:val="28"/>
                <w:szCs w:val="28"/>
              </w:rPr>
            </w:pPr>
            <w:r w:rsidRPr="009D1EF9">
              <w:rPr>
                <w:sz w:val="28"/>
                <w:szCs w:val="28"/>
              </w:rPr>
              <w:t>Площадь,</w:t>
            </w:r>
          </w:p>
          <w:p w:rsidR="00EC443F" w:rsidRPr="009D1EF9" w:rsidRDefault="00EC443F" w:rsidP="00936366">
            <w:pPr>
              <w:jc w:val="center"/>
              <w:rPr>
                <w:sz w:val="28"/>
                <w:szCs w:val="28"/>
              </w:rPr>
            </w:pPr>
            <w:r w:rsidRPr="009D1EF9">
              <w:rPr>
                <w:sz w:val="28"/>
                <w:szCs w:val="28"/>
              </w:rPr>
              <w:t>га</w:t>
            </w:r>
          </w:p>
          <w:p w:rsidR="00EC443F" w:rsidRPr="009D1EF9" w:rsidRDefault="00EC443F" w:rsidP="00936366">
            <w:pPr>
              <w:widowControl w:val="0"/>
              <w:autoSpaceDE w:val="0"/>
              <w:autoSpaceDN w:val="0"/>
              <w:adjustRightInd w:val="0"/>
              <w:jc w:val="center"/>
              <w:rPr>
                <w:sz w:val="28"/>
                <w:szCs w:val="28"/>
              </w:rPr>
            </w:pPr>
          </w:p>
        </w:tc>
      </w:tr>
      <w:tr w:rsidR="00EC443F" w:rsidRPr="009D1EF9" w:rsidTr="001A5851">
        <w:trPr>
          <w:trHeight w:val="480"/>
        </w:trPr>
        <w:tc>
          <w:tcPr>
            <w:tcW w:w="2805" w:type="dxa"/>
          </w:tcPr>
          <w:p w:rsidR="00EC443F" w:rsidRPr="009D1EF9" w:rsidRDefault="00EC443F" w:rsidP="00936366">
            <w:pPr>
              <w:widowControl w:val="0"/>
              <w:autoSpaceDE w:val="0"/>
              <w:autoSpaceDN w:val="0"/>
              <w:adjustRightInd w:val="0"/>
              <w:ind w:hanging="36"/>
              <w:jc w:val="center"/>
              <w:rPr>
                <w:sz w:val="28"/>
                <w:szCs w:val="28"/>
              </w:rPr>
            </w:pPr>
            <w:proofErr w:type="spellStart"/>
            <w:r w:rsidRPr="009D1EF9">
              <w:rPr>
                <w:sz w:val="28"/>
                <w:szCs w:val="28"/>
              </w:rPr>
              <w:t>п.Золотухино</w:t>
            </w:r>
            <w:proofErr w:type="spellEnd"/>
          </w:p>
        </w:tc>
        <w:tc>
          <w:tcPr>
            <w:tcW w:w="1935" w:type="dxa"/>
          </w:tcPr>
          <w:p w:rsidR="00EC443F" w:rsidRPr="009D1EF9" w:rsidRDefault="00236CDC" w:rsidP="00936366">
            <w:pPr>
              <w:widowControl w:val="0"/>
              <w:autoSpaceDE w:val="0"/>
              <w:autoSpaceDN w:val="0"/>
              <w:adjustRightInd w:val="0"/>
              <w:jc w:val="center"/>
              <w:rPr>
                <w:sz w:val="28"/>
                <w:szCs w:val="28"/>
              </w:rPr>
            </w:pPr>
            <w:r>
              <w:rPr>
                <w:sz w:val="28"/>
                <w:szCs w:val="28"/>
              </w:rPr>
              <w:t>1129</w:t>
            </w:r>
          </w:p>
        </w:tc>
        <w:tc>
          <w:tcPr>
            <w:tcW w:w="2310" w:type="dxa"/>
          </w:tcPr>
          <w:p w:rsidR="00EC443F" w:rsidRPr="009D1EF9" w:rsidRDefault="00EC443F" w:rsidP="00936366">
            <w:pPr>
              <w:widowControl w:val="0"/>
              <w:autoSpaceDE w:val="0"/>
              <w:autoSpaceDN w:val="0"/>
              <w:adjustRightInd w:val="0"/>
              <w:jc w:val="center"/>
              <w:rPr>
                <w:sz w:val="28"/>
                <w:szCs w:val="28"/>
              </w:rPr>
            </w:pPr>
            <w:r w:rsidRPr="009D1EF9">
              <w:rPr>
                <w:sz w:val="28"/>
                <w:szCs w:val="28"/>
              </w:rPr>
              <w:t>4</w:t>
            </w:r>
            <w:r w:rsidR="00236CDC">
              <w:rPr>
                <w:sz w:val="28"/>
                <w:szCs w:val="28"/>
              </w:rPr>
              <w:t>372</w:t>
            </w:r>
          </w:p>
        </w:tc>
        <w:tc>
          <w:tcPr>
            <w:tcW w:w="2235" w:type="dxa"/>
          </w:tcPr>
          <w:p w:rsidR="00EC443F" w:rsidRPr="009D1EF9" w:rsidRDefault="00EC443F" w:rsidP="00936366">
            <w:pPr>
              <w:jc w:val="center"/>
              <w:rPr>
                <w:sz w:val="28"/>
                <w:szCs w:val="28"/>
              </w:rPr>
            </w:pPr>
            <w:r w:rsidRPr="009D1EF9">
              <w:rPr>
                <w:sz w:val="28"/>
                <w:szCs w:val="28"/>
              </w:rPr>
              <w:t>651</w:t>
            </w:r>
          </w:p>
        </w:tc>
      </w:tr>
    </w:tbl>
    <w:p w:rsidR="00EC443F" w:rsidRPr="009D1EF9" w:rsidRDefault="00EC443F" w:rsidP="00936366">
      <w:pPr>
        <w:widowControl w:val="0"/>
        <w:autoSpaceDE w:val="0"/>
        <w:autoSpaceDN w:val="0"/>
        <w:adjustRightInd w:val="0"/>
        <w:ind w:firstLine="709"/>
        <w:jc w:val="both"/>
        <w:rPr>
          <w:sz w:val="28"/>
          <w:szCs w:val="28"/>
        </w:rPr>
      </w:pPr>
    </w:p>
    <w:p w:rsidR="00EC443F" w:rsidRPr="009D1EF9" w:rsidRDefault="00EC443F" w:rsidP="00936366">
      <w:pPr>
        <w:widowControl w:val="0"/>
        <w:autoSpaceDE w:val="0"/>
        <w:autoSpaceDN w:val="0"/>
        <w:adjustRightInd w:val="0"/>
        <w:ind w:firstLine="709"/>
        <w:jc w:val="both"/>
        <w:rPr>
          <w:sz w:val="28"/>
          <w:szCs w:val="28"/>
        </w:rPr>
      </w:pPr>
      <w:r w:rsidRPr="009D1EF9">
        <w:rPr>
          <w:sz w:val="28"/>
          <w:szCs w:val="28"/>
        </w:rPr>
        <w:t xml:space="preserve">Золотухинский район был создан на основании постановления ВЦИК от 10 ноября 1930 </w:t>
      </w:r>
      <w:proofErr w:type="gramStart"/>
      <w:r w:rsidRPr="009D1EF9">
        <w:rPr>
          <w:sz w:val="28"/>
          <w:szCs w:val="28"/>
        </w:rPr>
        <w:t>года  в</w:t>
      </w:r>
      <w:proofErr w:type="gramEnd"/>
      <w:r w:rsidRPr="009D1EF9">
        <w:rPr>
          <w:sz w:val="28"/>
          <w:szCs w:val="28"/>
        </w:rPr>
        <w:t xml:space="preserve"> результате упразднённых </w:t>
      </w:r>
      <w:proofErr w:type="spellStart"/>
      <w:r w:rsidRPr="009D1EF9">
        <w:rPr>
          <w:sz w:val="28"/>
          <w:szCs w:val="28"/>
        </w:rPr>
        <w:t>Свободинского</w:t>
      </w:r>
      <w:proofErr w:type="spellEnd"/>
      <w:r w:rsidRPr="009D1EF9">
        <w:rPr>
          <w:sz w:val="28"/>
          <w:szCs w:val="28"/>
        </w:rPr>
        <w:t xml:space="preserve"> и </w:t>
      </w:r>
      <w:proofErr w:type="spellStart"/>
      <w:r w:rsidRPr="009D1EF9">
        <w:rPr>
          <w:sz w:val="28"/>
          <w:szCs w:val="28"/>
        </w:rPr>
        <w:t>Поныровского</w:t>
      </w:r>
      <w:proofErr w:type="spellEnd"/>
      <w:r w:rsidRPr="009D1EF9">
        <w:rPr>
          <w:sz w:val="28"/>
          <w:szCs w:val="28"/>
        </w:rPr>
        <w:t xml:space="preserve"> районов. </w:t>
      </w:r>
    </w:p>
    <w:p w:rsidR="00EC443F" w:rsidRPr="009D1EF9" w:rsidRDefault="00EC443F" w:rsidP="00936366">
      <w:pPr>
        <w:widowControl w:val="0"/>
        <w:autoSpaceDE w:val="0"/>
        <w:autoSpaceDN w:val="0"/>
        <w:adjustRightInd w:val="0"/>
        <w:ind w:firstLine="709"/>
        <w:jc w:val="both"/>
        <w:rPr>
          <w:sz w:val="28"/>
          <w:szCs w:val="28"/>
        </w:rPr>
      </w:pPr>
      <w:r w:rsidRPr="009D1EF9">
        <w:rPr>
          <w:sz w:val="28"/>
          <w:szCs w:val="28"/>
        </w:rPr>
        <w:t xml:space="preserve">В 1964 году в Курской области были образованы новые рабочие посёлки. Решением Курского облисполкома № 308 от 4 мая 1967 года с. Золотухино Золотухинского района было отнесено к категории рабочего посёлка. </w:t>
      </w:r>
    </w:p>
    <w:p w:rsidR="00EC443F" w:rsidRPr="009D1EF9" w:rsidRDefault="00EC443F" w:rsidP="00936366">
      <w:pPr>
        <w:widowControl w:val="0"/>
        <w:autoSpaceDE w:val="0"/>
        <w:autoSpaceDN w:val="0"/>
        <w:adjustRightInd w:val="0"/>
        <w:ind w:firstLine="709"/>
        <w:jc w:val="both"/>
        <w:rPr>
          <w:sz w:val="28"/>
          <w:szCs w:val="28"/>
        </w:rPr>
      </w:pPr>
      <w:r w:rsidRPr="009D1EF9">
        <w:rPr>
          <w:sz w:val="28"/>
          <w:szCs w:val="28"/>
        </w:rPr>
        <w:t>Поселок Золотухино является основным транспортно-планировочным центром, выполняющим роль системообразующего районного центра.</w:t>
      </w:r>
    </w:p>
    <w:p w:rsidR="00EC443F" w:rsidRPr="009D1EF9" w:rsidRDefault="00EC443F" w:rsidP="00936366">
      <w:pPr>
        <w:widowControl w:val="0"/>
        <w:autoSpaceDE w:val="0"/>
        <w:autoSpaceDN w:val="0"/>
        <w:adjustRightInd w:val="0"/>
        <w:ind w:firstLine="709"/>
        <w:jc w:val="both"/>
        <w:rPr>
          <w:sz w:val="28"/>
          <w:szCs w:val="28"/>
        </w:rPr>
      </w:pPr>
      <w:r w:rsidRPr="009D1EF9">
        <w:rPr>
          <w:sz w:val="28"/>
          <w:szCs w:val="28"/>
        </w:rPr>
        <w:t xml:space="preserve">На территории поселка Золотухино проживает 19% от общей </w:t>
      </w:r>
      <w:r w:rsidRPr="009D1EF9">
        <w:rPr>
          <w:sz w:val="28"/>
          <w:szCs w:val="28"/>
        </w:rPr>
        <w:lastRenderedPageBreak/>
        <w:t xml:space="preserve">численности населения Золотухинского района. Плотность населения поселка составляет 763,4 </w:t>
      </w:r>
      <w:proofErr w:type="gramStart"/>
      <w:r w:rsidRPr="009D1EF9">
        <w:rPr>
          <w:sz w:val="28"/>
          <w:szCs w:val="28"/>
        </w:rPr>
        <w:t>чел</w:t>
      </w:r>
      <w:proofErr w:type="gramEnd"/>
      <w:r w:rsidRPr="009D1EF9">
        <w:rPr>
          <w:sz w:val="28"/>
          <w:szCs w:val="28"/>
        </w:rPr>
        <w:t xml:space="preserve">/км2, что в 39 раз выше плотности населения района (18,9 чел/км2). Всего в </w:t>
      </w:r>
      <w:proofErr w:type="spellStart"/>
      <w:r w:rsidRPr="009D1EF9">
        <w:rPr>
          <w:sz w:val="28"/>
          <w:szCs w:val="28"/>
        </w:rPr>
        <w:t>Золотухинском</w:t>
      </w:r>
      <w:proofErr w:type="spellEnd"/>
      <w:r w:rsidRPr="009D1EF9">
        <w:rPr>
          <w:sz w:val="28"/>
          <w:szCs w:val="28"/>
        </w:rPr>
        <w:t xml:space="preserve"> районе насчитывается 137 населенных пунктов. </w:t>
      </w:r>
    </w:p>
    <w:p w:rsidR="00EC443F" w:rsidRPr="009D1EF9" w:rsidRDefault="00EC443F" w:rsidP="00936366">
      <w:pPr>
        <w:widowControl w:val="0"/>
        <w:autoSpaceDE w:val="0"/>
        <w:autoSpaceDN w:val="0"/>
        <w:adjustRightInd w:val="0"/>
        <w:ind w:firstLine="709"/>
        <w:jc w:val="both"/>
        <w:rPr>
          <w:sz w:val="28"/>
          <w:szCs w:val="28"/>
        </w:rPr>
      </w:pPr>
      <w:r w:rsidRPr="009D1EF9">
        <w:rPr>
          <w:sz w:val="28"/>
          <w:szCs w:val="28"/>
        </w:rPr>
        <w:t xml:space="preserve">Определение назначения территории муниципального образования исходит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w:t>
      </w:r>
    </w:p>
    <w:p w:rsidR="00EC443F" w:rsidRPr="009D1EF9" w:rsidRDefault="00EC443F" w:rsidP="00936366">
      <w:pPr>
        <w:widowControl w:val="0"/>
        <w:autoSpaceDE w:val="0"/>
        <w:autoSpaceDN w:val="0"/>
        <w:adjustRightInd w:val="0"/>
        <w:ind w:firstLine="709"/>
        <w:jc w:val="both"/>
        <w:rPr>
          <w:sz w:val="28"/>
          <w:szCs w:val="28"/>
        </w:rPr>
      </w:pPr>
      <w:r w:rsidRPr="009D1EF9">
        <w:rPr>
          <w:sz w:val="28"/>
          <w:szCs w:val="28"/>
        </w:rPr>
        <w:t>Задачи территориального планирования имеют целеполагающий характер, выражающийся в экономической, социальной, средовой и природ пользовательской составляющих. Обеспечение условий для устойчивого экономического развития муниципального образования достигается решением следующих задач:</w:t>
      </w:r>
    </w:p>
    <w:p w:rsidR="00EC443F" w:rsidRPr="009D1EF9" w:rsidRDefault="00EC443F" w:rsidP="00936366">
      <w:pPr>
        <w:widowControl w:val="0"/>
        <w:autoSpaceDE w:val="0"/>
        <w:autoSpaceDN w:val="0"/>
        <w:adjustRightInd w:val="0"/>
        <w:ind w:firstLine="709"/>
        <w:jc w:val="both"/>
        <w:rPr>
          <w:sz w:val="28"/>
          <w:szCs w:val="28"/>
        </w:rPr>
      </w:pPr>
      <w:r w:rsidRPr="009D1EF9">
        <w:rPr>
          <w:sz w:val="28"/>
          <w:szCs w:val="28"/>
        </w:rPr>
        <w:t>- формирование территориально-хозяйственной организации муниципального образования, обеспечивающей оптимальные условия для развития всех видов хозяйственной деятельности, являющихся экономической базой развития территории;</w:t>
      </w:r>
    </w:p>
    <w:p w:rsidR="00EC443F" w:rsidRPr="009D1EF9" w:rsidRDefault="00EC443F" w:rsidP="00936366">
      <w:pPr>
        <w:widowControl w:val="0"/>
        <w:autoSpaceDE w:val="0"/>
        <w:autoSpaceDN w:val="0"/>
        <w:adjustRightInd w:val="0"/>
        <w:ind w:firstLine="709"/>
        <w:jc w:val="both"/>
        <w:rPr>
          <w:sz w:val="28"/>
          <w:szCs w:val="28"/>
        </w:rPr>
      </w:pPr>
      <w:r w:rsidRPr="009D1EF9">
        <w:rPr>
          <w:sz w:val="28"/>
          <w:szCs w:val="28"/>
        </w:rPr>
        <w:t xml:space="preserve">- повышение уровня жизни и условий проживания населения в муниципальном образовании, формирование благоприятных условий жизнедеятельности населения для развития человеческого потенциала при обеспечении конституционных социальных прав и гарантий с использованием социальных стандартов, и норм; </w:t>
      </w:r>
    </w:p>
    <w:p w:rsidR="00EC443F" w:rsidRPr="009D1EF9" w:rsidRDefault="00EC443F" w:rsidP="00936366">
      <w:pPr>
        <w:widowControl w:val="0"/>
        <w:autoSpaceDE w:val="0"/>
        <w:autoSpaceDN w:val="0"/>
        <w:adjustRightInd w:val="0"/>
        <w:ind w:firstLine="709"/>
        <w:jc w:val="both"/>
        <w:rPr>
          <w:sz w:val="28"/>
          <w:szCs w:val="28"/>
        </w:rPr>
      </w:pPr>
      <w:r w:rsidRPr="009D1EF9">
        <w:rPr>
          <w:sz w:val="28"/>
          <w:szCs w:val="28"/>
        </w:rPr>
        <w:t>- экологическое и экономичное использование трудовых, земельных, водных и других ресурсов, улучшение экологической ситуации и повышение качества среды проживания граждан;</w:t>
      </w:r>
    </w:p>
    <w:p w:rsidR="00EC443F" w:rsidRPr="009D1EF9" w:rsidRDefault="00EC443F" w:rsidP="00936366">
      <w:pPr>
        <w:widowControl w:val="0"/>
        <w:autoSpaceDE w:val="0"/>
        <w:autoSpaceDN w:val="0"/>
        <w:adjustRightInd w:val="0"/>
        <w:ind w:firstLine="709"/>
        <w:jc w:val="both"/>
        <w:rPr>
          <w:sz w:val="28"/>
          <w:szCs w:val="28"/>
        </w:rPr>
      </w:pPr>
      <w:r w:rsidRPr="009D1EF9">
        <w:rPr>
          <w:sz w:val="28"/>
          <w:szCs w:val="28"/>
        </w:rPr>
        <w:t>- внедрение и обоснование предложений по модернизации и реконструкции инженерно-коммуникационных систем и транспортной инфраструктуры;</w:t>
      </w:r>
    </w:p>
    <w:p w:rsidR="00EC443F" w:rsidRPr="009D1EF9" w:rsidRDefault="00EC443F" w:rsidP="00936366">
      <w:pPr>
        <w:widowControl w:val="0"/>
        <w:autoSpaceDE w:val="0"/>
        <w:autoSpaceDN w:val="0"/>
        <w:adjustRightInd w:val="0"/>
        <w:ind w:firstLine="709"/>
        <w:jc w:val="both"/>
        <w:rPr>
          <w:sz w:val="28"/>
          <w:szCs w:val="28"/>
        </w:rPr>
      </w:pPr>
      <w:r w:rsidRPr="009D1EF9">
        <w:rPr>
          <w:sz w:val="28"/>
          <w:szCs w:val="28"/>
        </w:rPr>
        <w:t>- изыскание и создание рекреационных и туристических объектов на территории муниципального образования, создающих центры массового и культурного отдыха населения муниципального образования и района и привлекающих дополнительные источники дохода в местный бюджет;</w:t>
      </w:r>
    </w:p>
    <w:p w:rsidR="00EC443F" w:rsidRPr="009D1EF9" w:rsidRDefault="00EC443F" w:rsidP="00936366">
      <w:pPr>
        <w:widowControl w:val="0"/>
        <w:autoSpaceDE w:val="0"/>
        <w:autoSpaceDN w:val="0"/>
        <w:adjustRightInd w:val="0"/>
        <w:ind w:firstLine="709"/>
        <w:jc w:val="both"/>
        <w:rPr>
          <w:sz w:val="28"/>
          <w:szCs w:val="28"/>
        </w:rPr>
      </w:pPr>
      <w:r w:rsidRPr="009D1EF9">
        <w:rPr>
          <w:sz w:val="28"/>
          <w:szCs w:val="28"/>
        </w:rPr>
        <w:t>- достижение долговременной безопасности жизнедеятельности населения и экономического развития путем создания территориально организованной сети объектов защитных сооружений, коридоров и районов эвакуации населения в условиях ЧС.</w:t>
      </w:r>
    </w:p>
    <w:p w:rsidR="00936366" w:rsidRDefault="00936366" w:rsidP="00936366">
      <w:pPr>
        <w:widowControl w:val="0"/>
        <w:autoSpaceDE w:val="0"/>
        <w:autoSpaceDN w:val="0"/>
        <w:adjustRightInd w:val="0"/>
        <w:ind w:firstLine="709"/>
        <w:jc w:val="both"/>
        <w:rPr>
          <w:b/>
          <w:sz w:val="28"/>
          <w:szCs w:val="28"/>
        </w:rPr>
      </w:pPr>
    </w:p>
    <w:p w:rsidR="00412371" w:rsidRDefault="00412371" w:rsidP="00936366">
      <w:pPr>
        <w:widowControl w:val="0"/>
        <w:autoSpaceDE w:val="0"/>
        <w:autoSpaceDN w:val="0"/>
        <w:adjustRightInd w:val="0"/>
        <w:ind w:firstLine="709"/>
        <w:jc w:val="both"/>
        <w:rPr>
          <w:b/>
          <w:sz w:val="28"/>
          <w:szCs w:val="28"/>
        </w:rPr>
      </w:pPr>
    </w:p>
    <w:p w:rsidR="00EC443F" w:rsidRPr="009D1EF9" w:rsidRDefault="00EC443F" w:rsidP="00936366">
      <w:pPr>
        <w:widowControl w:val="0"/>
        <w:autoSpaceDE w:val="0"/>
        <w:autoSpaceDN w:val="0"/>
        <w:adjustRightInd w:val="0"/>
        <w:ind w:firstLine="709"/>
        <w:jc w:val="both"/>
        <w:rPr>
          <w:b/>
          <w:sz w:val="28"/>
          <w:szCs w:val="28"/>
        </w:rPr>
      </w:pPr>
      <w:r w:rsidRPr="009D1EF9">
        <w:rPr>
          <w:b/>
          <w:sz w:val="28"/>
          <w:szCs w:val="28"/>
        </w:rPr>
        <w:t>Природно-климатические условия</w:t>
      </w:r>
    </w:p>
    <w:p w:rsidR="00EC443F" w:rsidRPr="009D1EF9" w:rsidRDefault="00EC443F" w:rsidP="00936366">
      <w:pPr>
        <w:keepNext/>
        <w:ind w:firstLine="709"/>
        <w:jc w:val="both"/>
        <w:rPr>
          <w:rFonts w:eastAsia="Arial Unicode MS"/>
          <w:bCs/>
          <w:sz w:val="28"/>
          <w:szCs w:val="28"/>
        </w:rPr>
      </w:pPr>
      <w:r w:rsidRPr="009D1EF9">
        <w:rPr>
          <w:rFonts w:eastAsia="Arial Unicode MS"/>
          <w:bCs/>
          <w:sz w:val="28"/>
          <w:szCs w:val="28"/>
        </w:rPr>
        <w:t xml:space="preserve">Территория </w:t>
      </w:r>
      <w:proofErr w:type="spellStart"/>
      <w:r w:rsidRPr="009D1EF9">
        <w:rPr>
          <w:rFonts w:eastAsia="Arial Unicode MS"/>
          <w:bCs/>
          <w:sz w:val="28"/>
          <w:szCs w:val="28"/>
        </w:rPr>
        <w:t>п.Золотухино</w:t>
      </w:r>
      <w:proofErr w:type="spellEnd"/>
      <w:r w:rsidRPr="009D1EF9">
        <w:rPr>
          <w:rFonts w:eastAsia="Arial Unicode MS"/>
          <w:bCs/>
          <w:sz w:val="28"/>
          <w:szCs w:val="28"/>
        </w:rPr>
        <w:t xml:space="preserve"> </w:t>
      </w:r>
      <w:r w:rsidRPr="009D1EF9">
        <w:rPr>
          <w:rFonts w:eastAsia="Arial Unicode MS"/>
          <w:sz w:val="28"/>
          <w:szCs w:val="28"/>
        </w:rPr>
        <w:t>расположена</w:t>
      </w:r>
      <w:r w:rsidRPr="009D1EF9">
        <w:rPr>
          <w:rFonts w:eastAsia="Arial Unicode MS"/>
          <w:bCs/>
          <w:sz w:val="28"/>
          <w:szCs w:val="28"/>
        </w:rPr>
        <w:t xml:space="preserve"> </w:t>
      </w:r>
      <w:r w:rsidRPr="009D1EF9">
        <w:rPr>
          <w:rFonts w:eastAsia="Arial Unicode MS"/>
          <w:sz w:val="28"/>
          <w:szCs w:val="28"/>
        </w:rPr>
        <w:t xml:space="preserve">в зоне </w:t>
      </w:r>
      <w:r w:rsidRPr="009D1EF9">
        <w:rPr>
          <w:rFonts w:eastAsia="Arial Unicode MS"/>
          <w:bCs/>
          <w:sz w:val="28"/>
          <w:szCs w:val="28"/>
        </w:rPr>
        <w:t xml:space="preserve">умеренно-континентального климата </w:t>
      </w:r>
      <w:r w:rsidRPr="009D1EF9">
        <w:rPr>
          <w:rFonts w:eastAsia="Arial Unicode MS"/>
          <w:sz w:val="28"/>
          <w:szCs w:val="28"/>
        </w:rPr>
        <w:t>мягкой зимой и умеренно влажного лета</w:t>
      </w:r>
      <w:r w:rsidRPr="009D1EF9">
        <w:rPr>
          <w:rFonts w:eastAsia="Arial Unicode MS"/>
          <w:bCs/>
          <w:sz w:val="28"/>
          <w:szCs w:val="28"/>
        </w:rPr>
        <w:t xml:space="preserve">. Среднегодовая температура воздуха +4,6°C, среднемесячная температура </w:t>
      </w:r>
      <w:r w:rsidRPr="009D1EF9">
        <w:rPr>
          <w:rFonts w:eastAsia="Arial Unicode MS"/>
          <w:bCs/>
          <w:sz w:val="28"/>
          <w:szCs w:val="28"/>
        </w:rPr>
        <w:lastRenderedPageBreak/>
        <w:t>июля +18,8°C, а января –9,8°C, максимальная +37</w:t>
      </w:r>
      <w:r w:rsidRPr="009D1EF9">
        <w:rPr>
          <w:rFonts w:eastAsia="Arial Unicode MS"/>
          <w:bCs/>
          <w:sz w:val="28"/>
          <w:szCs w:val="28"/>
          <w:vertAlign w:val="superscript"/>
        </w:rPr>
        <w:t>0</w:t>
      </w:r>
      <w:r w:rsidRPr="009D1EF9">
        <w:rPr>
          <w:rFonts w:eastAsia="Arial Unicode MS"/>
          <w:bCs/>
          <w:sz w:val="28"/>
          <w:szCs w:val="28"/>
        </w:rPr>
        <w:t>, минимальная -38</w:t>
      </w:r>
      <w:r w:rsidRPr="009D1EF9">
        <w:rPr>
          <w:rFonts w:eastAsia="Arial Unicode MS"/>
          <w:bCs/>
          <w:sz w:val="28"/>
          <w:szCs w:val="28"/>
          <w:vertAlign w:val="superscript"/>
        </w:rPr>
        <w:t>0</w:t>
      </w:r>
      <w:r w:rsidRPr="009D1EF9">
        <w:rPr>
          <w:rFonts w:eastAsia="Arial Unicode MS"/>
          <w:bCs/>
          <w:sz w:val="28"/>
          <w:szCs w:val="28"/>
        </w:rPr>
        <w:t>. Число дней в году с температурой выше +5°C составляет около 180 дней.</w:t>
      </w:r>
    </w:p>
    <w:p w:rsidR="00EC443F" w:rsidRPr="009D1EF9" w:rsidRDefault="00EC443F" w:rsidP="00936366">
      <w:pPr>
        <w:ind w:firstLine="709"/>
        <w:jc w:val="both"/>
        <w:rPr>
          <w:rFonts w:eastAsia="Arial Unicode MS"/>
          <w:bCs/>
          <w:sz w:val="28"/>
          <w:szCs w:val="28"/>
        </w:rPr>
      </w:pPr>
      <w:r w:rsidRPr="009D1EF9">
        <w:rPr>
          <w:rFonts w:eastAsia="Arial Unicode MS"/>
          <w:bCs/>
          <w:sz w:val="28"/>
          <w:szCs w:val="28"/>
        </w:rPr>
        <w:t xml:space="preserve">Весенние заморозки продолжаются в среднем до 4 мая. Осенние заморозки начинаются в конце сентября начале октября. Средняя продолжительность безморозного периода 151 день в году. </w:t>
      </w:r>
    </w:p>
    <w:p w:rsidR="00EC443F" w:rsidRPr="009D1EF9" w:rsidRDefault="00EC443F" w:rsidP="00936366">
      <w:pPr>
        <w:ind w:firstLine="709"/>
        <w:jc w:val="both"/>
        <w:rPr>
          <w:rFonts w:eastAsia="Arial Unicode MS"/>
          <w:bCs/>
          <w:sz w:val="28"/>
          <w:szCs w:val="28"/>
        </w:rPr>
      </w:pPr>
      <w:r w:rsidRPr="009D1EF9">
        <w:rPr>
          <w:rFonts w:eastAsia="Arial Unicode MS"/>
          <w:bCs/>
          <w:sz w:val="28"/>
          <w:szCs w:val="28"/>
        </w:rPr>
        <w:t>Среднегодовое количество осадков колеблется в пределах 575-580 мм. Наибольшее количество осадков в виде дождей выпадает в летние месяцы, а наименьшее – в феврале.</w:t>
      </w:r>
    </w:p>
    <w:p w:rsidR="00EC443F" w:rsidRPr="009D1EF9" w:rsidRDefault="00EC443F" w:rsidP="00936366">
      <w:pPr>
        <w:ind w:firstLine="709"/>
        <w:jc w:val="both"/>
        <w:rPr>
          <w:rFonts w:eastAsia="Arial Unicode MS"/>
          <w:bCs/>
          <w:sz w:val="28"/>
          <w:szCs w:val="28"/>
        </w:rPr>
      </w:pPr>
      <w:r w:rsidRPr="009D1EF9">
        <w:rPr>
          <w:rFonts w:eastAsia="Arial Unicode MS"/>
          <w:bCs/>
          <w:sz w:val="28"/>
          <w:szCs w:val="28"/>
        </w:rPr>
        <w:t>Несмотря на явное преобладание атмосферных осадков в теплый период, количество их не покрывает расходов влаги в вегетационный период растений.</w:t>
      </w:r>
    </w:p>
    <w:p w:rsidR="00EC443F" w:rsidRPr="009D1EF9" w:rsidRDefault="00EC443F" w:rsidP="00936366">
      <w:pPr>
        <w:ind w:firstLine="709"/>
        <w:jc w:val="both"/>
        <w:rPr>
          <w:rFonts w:eastAsia="Arial Unicode MS"/>
          <w:bCs/>
          <w:sz w:val="28"/>
          <w:szCs w:val="28"/>
        </w:rPr>
      </w:pPr>
      <w:r w:rsidRPr="009D1EF9">
        <w:rPr>
          <w:rFonts w:eastAsia="Arial Unicode MS"/>
          <w:bCs/>
          <w:sz w:val="28"/>
          <w:szCs w:val="28"/>
        </w:rPr>
        <w:t>Ветровой режим меняется мало. В теплый период (апрель-сентябрь) преобладают западные, северо-западные и северо-восточные ветры, в холодный период (октябрь-март) – юго-западные, западные и юго-восточные.</w:t>
      </w:r>
    </w:p>
    <w:p w:rsidR="00EC443F" w:rsidRPr="009D1EF9" w:rsidRDefault="00EC443F" w:rsidP="00936366">
      <w:pPr>
        <w:ind w:firstLine="709"/>
        <w:jc w:val="both"/>
        <w:rPr>
          <w:rFonts w:eastAsia="Arial Unicode MS"/>
          <w:bCs/>
          <w:sz w:val="28"/>
          <w:szCs w:val="28"/>
        </w:rPr>
      </w:pPr>
      <w:r w:rsidRPr="009D1EF9">
        <w:rPr>
          <w:rFonts w:eastAsia="Arial Unicode MS"/>
          <w:bCs/>
          <w:sz w:val="28"/>
          <w:szCs w:val="28"/>
        </w:rPr>
        <w:t xml:space="preserve"> </w:t>
      </w:r>
      <w:r w:rsidRPr="009D1EF9">
        <w:rPr>
          <w:rFonts w:eastAsia="Arial Unicode MS"/>
          <w:sz w:val="28"/>
          <w:szCs w:val="28"/>
        </w:rPr>
        <w:t>В</w:t>
      </w:r>
      <w:r w:rsidRPr="009D1EF9">
        <w:rPr>
          <w:rFonts w:eastAsia="Arial Unicode MS"/>
          <w:bCs/>
          <w:sz w:val="28"/>
          <w:szCs w:val="28"/>
        </w:rPr>
        <w:t>ысота снежного покрова на открытом месте достигает наибольшей высоты – 40 см в третьей декаде февраля и первой декаде марта,</w:t>
      </w:r>
      <w:r w:rsidRPr="009D1EF9">
        <w:rPr>
          <w:rFonts w:eastAsia="Arial Unicode MS"/>
          <w:sz w:val="28"/>
          <w:szCs w:val="28"/>
        </w:rPr>
        <w:t xml:space="preserve"> промерзание грунта 30-60 см</w:t>
      </w:r>
      <w:r w:rsidRPr="009D1EF9">
        <w:rPr>
          <w:rFonts w:eastAsia="Arial Unicode MS"/>
          <w:bCs/>
          <w:sz w:val="28"/>
          <w:szCs w:val="28"/>
        </w:rPr>
        <w:t>. Продолжительность залегания снежного покрова – 120-130 дней. Зима характеризуется резкими колебаниями температур. Весна короткая, с преобладанием ясной, малооблачной погоды, характеризуется быстрым высыханием почвы. Лето жаркое, осадки выпадают ливневого характера. Осень сопровождается дождливой, неустойчивой погодой.</w:t>
      </w:r>
    </w:p>
    <w:p w:rsidR="00EC443F" w:rsidRDefault="00EC443F" w:rsidP="00936366">
      <w:pPr>
        <w:ind w:firstLine="709"/>
        <w:jc w:val="both"/>
        <w:rPr>
          <w:rFonts w:eastAsia="Arial Unicode MS"/>
          <w:bCs/>
          <w:sz w:val="28"/>
          <w:szCs w:val="28"/>
        </w:rPr>
      </w:pPr>
      <w:r w:rsidRPr="009D1EF9">
        <w:rPr>
          <w:rFonts w:eastAsia="Arial Unicode MS"/>
          <w:bCs/>
          <w:sz w:val="28"/>
          <w:szCs w:val="28"/>
        </w:rPr>
        <w:t xml:space="preserve">В следующих таблицах приводятся метеорологические характеристики, рассчитанные по данным многолетних наблюдений на </w:t>
      </w:r>
      <w:proofErr w:type="spellStart"/>
      <w:r w:rsidRPr="009D1EF9">
        <w:rPr>
          <w:rFonts w:eastAsia="Arial Unicode MS"/>
          <w:bCs/>
          <w:sz w:val="28"/>
          <w:szCs w:val="28"/>
        </w:rPr>
        <w:t>Поныровской</w:t>
      </w:r>
      <w:proofErr w:type="spellEnd"/>
      <w:r w:rsidRPr="009D1EF9">
        <w:rPr>
          <w:rFonts w:eastAsia="Arial Unicode MS"/>
          <w:bCs/>
          <w:sz w:val="28"/>
          <w:szCs w:val="28"/>
        </w:rPr>
        <w:t xml:space="preserve"> метеорологической станции.</w:t>
      </w:r>
    </w:p>
    <w:p w:rsidR="00936366" w:rsidRPr="009D1EF9" w:rsidRDefault="00936366" w:rsidP="00936366">
      <w:pPr>
        <w:ind w:firstLine="709"/>
        <w:jc w:val="both"/>
        <w:rPr>
          <w:rFonts w:eastAsia="Arial Unicode MS"/>
          <w:bCs/>
          <w:sz w:val="28"/>
          <w:szCs w:val="28"/>
        </w:rPr>
      </w:pPr>
    </w:p>
    <w:p w:rsidR="00EC443F" w:rsidRDefault="00EC443F" w:rsidP="00936366">
      <w:pPr>
        <w:keepNext/>
        <w:suppressAutoHyphens/>
        <w:ind w:firstLine="709"/>
        <w:jc w:val="center"/>
        <w:rPr>
          <w:sz w:val="28"/>
          <w:szCs w:val="28"/>
          <w:lang w:val="uk-UA"/>
        </w:rPr>
      </w:pPr>
      <w:proofErr w:type="spellStart"/>
      <w:r w:rsidRPr="009D1EF9">
        <w:rPr>
          <w:sz w:val="28"/>
          <w:szCs w:val="28"/>
          <w:lang w:val="uk-UA"/>
        </w:rPr>
        <w:t>Климатическая</w:t>
      </w:r>
      <w:proofErr w:type="spellEnd"/>
      <w:r w:rsidRPr="009D1EF9">
        <w:rPr>
          <w:sz w:val="28"/>
          <w:szCs w:val="28"/>
          <w:lang w:val="uk-UA"/>
        </w:rPr>
        <w:t xml:space="preserve"> характеристика п. Золотухино</w:t>
      </w:r>
    </w:p>
    <w:p w:rsidR="00936366" w:rsidRPr="009D1EF9" w:rsidRDefault="00936366" w:rsidP="00936366">
      <w:pPr>
        <w:keepNext/>
        <w:suppressAutoHyphens/>
        <w:ind w:firstLine="709"/>
        <w:jc w:val="right"/>
        <w:rPr>
          <w:sz w:val="28"/>
          <w:szCs w:val="28"/>
          <w:lang w:val="uk-UA"/>
        </w:rPr>
      </w:pPr>
      <w:proofErr w:type="spellStart"/>
      <w:r w:rsidRPr="009D1EF9">
        <w:rPr>
          <w:sz w:val="28"/>
          <w:szCs w:val="28"/>
          <w:lang w:val="uk-UA"/>
        </w:rPr>
        <w:t>Таблица</w:t>
      </w:r>
      <w:proofErr w:type="spellEnd"/>
      <w:r w:rsidRPr="009D1EF9">
        <w:rPr>
          <w:sz w:val="28"/>
          <w:szCs w:val="28"/>
          <w:lang w:val="uk-UA"/>
        </w:rPr>
        <w:t xml:space="preserve"> </w:t>
      </w:r>
      <w:r>
        <w:rPr>
          <w:sz w:val="28"/>
          <w:szCs w:val="28"/>
          <w:lang w:val="uk-UA"/>
        </w:rPr>
        <w:t>1.1.</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
        <w:gridCol w:w="6020"/>
        <w:gridCol w:w="2219"/>
      </w:tblGrid>
      <w:tr w:rsidR="00EC443F" w:rsidRPr="009D1EF9" w:rsidTr="00936366">
        <w:trPr>
          <w:trHeight w:val="207"/>
        </w:trPr>
        <w:tc>
          <w:tcPr>
            <w:tcW w:w="459" w:type="pct"/>
            <w:vAlign w:val="center"/>
          </w:tcPr>
          <w:p w:rsidR="00EC443F" w:rsidRPr="009D1EF9" w:rsidRDefault="00EC443F" w:rsidP="00936366">
            <w:pPr>
              <w:keepNext/>
              <w:suppressAutoHyphens/>
              <w:jc w:val="both"/>
              <w:rPr>
                <w:sz w:val="28"/>
                <w:szCs w:val="28"/>
                <w:lang w:val="uk-UA"/>
              </w:rPr>
            </w:pPr>
            <w:r w:rsidRPr="009D1EF9">
              <w:rPr>
                <w:sz w:val="28"/>
                <w:szCs w:val="28"/>
                <w:lang w:val="uk-UA"/>
              </w:rPr>
              <w:t>№</w:t>
            </w:r>
          </w:p>
          <w:p w:rsidR="00EC443F" w:rsidRPr="009D1EF9" w:rsidRDefault="00EC443F" w:rsidP="00936366">
            <w:pPr>
              <w:keepNext/>
              <w:suppressAutoHyphens/>
              <w:jc w:val="both"/>
              <w:rPr>
                <w:sz w:val="28"/>
                <w:szCs w:val="28"/>
                <w:lang w:val="uk-UA"/>
              </w:rPr>
            </w:pPr>
            <w:r w:rsidRPr="009D1EF9">
              <w:rPr>
                <w:sz w:val="28"/>
                <w:szCs w:val="28"/>
                <w:lang w:val="uk-UA"/>
              </w:rPr>
              <w:t>п/п</w:t>
            </w:r>
          </w:p>
        </w:tc>
        <w:tc>
          <w:tcPr>
            <w:tcW w:w="3318" w:type="pct"/>
            <w:vAlign w:val="center"/>
          </w:tcPr>
          <w:p w:rsidR="00EC443F" w:rsidRPr="009D1EF9" w:rsidRDefault="00EC443F" w:rsidP="00936366">
            <w:pPr>
              <w:keepNext/>
              <w:suppressAutoHyphens/>
              <w:jc w:val="both"/>
              <w:rPr>
                <w:sz w:val="28"/>
                <w:szCs w:val="28"/>
                <w:lang w:val="uk-UA"/>
              </w:rPr>
            </w:pPr>
            <w:proofErr w:type="spellStart"/>
            <w:r w:rsidRPr="009D1EF9">
              <w:rPr>
                <w:sz w:val="28"/>
                <w:szCs w:val="28"/>
                <w:lang w:val="uk-UA"/>
              </w:rPr>
              <w:t>Метеорологические</w:t>
            </w:r>
            <w:proofErr w:type="spellEnd"/>
            <w:r w:rsidRPr="009D1EF9">
              <w:rPr>
                <w:sz w:val="28"/>
                <w:szCs w:val="28"/>
                <w:lang w:val="uk-UA"/>
              </w:rPr>
              <w:t xml:space="preserve"> </w:t>
            </w:r>
            <w:proofErr w:type="spellStart"/>
            <w:r w:rsidRPr="009D1EF9">
              <w:rPr>
                <w:sz w:val="28"/>
                <w:szCs w:val="28"/>
                <w:lang w:val="uk-UA"/>
              </w:rPr>
              <w:t>данные</w:t>
            </w:r>
            <w:proofErr w:type="spellEnd"/>
          </w:p>
        </w:tc>
        <w:tc>
          <w:tcPr>
            <w:tcW w:w="1223" w:type="pct"/>
            <w:vAlign w:val="center"/>
          </w:tcPr>
          <w:p w:rsidR="00EC443F" w:rsidRPr="009D1EF9" w:rsidRDefault="00EC443F" w:rsidP="00936366">
            <w:pPr>
              <w:keepNext/>
              <w:suppressAutoHyphens/>
              <w:jc w:val="both"/>
              <w:rPr>
                <w:sz w:val="28"/>
                <w:szCs w:val="28"/>
                <w:lang w:val="uk-UA"/>
              </w:rPr>
            </w:pPr>
            <w:proofErr w:type="spellStart"/>
            <w:r w:rsidRPr="009D1EF9">
              <w:rPr>
                <w:sz w:val="28"/>
                <w:szCs w:val="28"/>
                <w:lang w:val="uk-UA"/>
              </w:rPr>
              <w:t>Показатели</w:t>
            </w:r>
            <w:proofErr w:type="spellEnd"/>
          </w:p>
        </w:tc>
      </w:tr>
      <w:tr w:rsidR="00EC443F" w:rsidRPr="009D1EF9" w:rsidTr="00936366">
        <w:trPr>
          <w:trHeight w:val="99"/>
        </w:trPr>
        <w:tc>
          <w:tcPr>
            <w:tcW w:w="459" w:type="pct"/>
            <w:vAlign w:val="center"/>
          </w:tcPr>
          <w:p w:rsidR="00EC443F" w:rsidRPr="009D1EF9" w:rsidRDefault="00EC443F" w:rsidP="00936366">
            <w:pPr>
              <w:tabs>
                <w:tab w:val="left" w:pos="1230"/>
              </w:tabs>
              <w:jc w:val="both"/>
              <w:rPr>
                <w:sz w:val="28"/>
                <w:szCs w:val="28"/>
              </w:rPr>
            </w:pPr>
            <w:r w:rsidRPr="009D1EF9">
              <w:rPr>
                <w:sz w:val="28"/>
                <w:szCs w:val="28"/>
              </w:rPr>
              <w:t>1</w:t>
            </w:r>
          </w:p>
        </w:tc>
        <w:tc>
          <w:tcPr>
            <w:tcW w:w="3318" w:type="pct"/>
            <w:vAlign w:val="center"/>
          </w:tcPr>
          <w:p w:rsidR="00EC443F" w:rsidRPr="009D1EF9" w:rsidRDefault="00EC443F" w:rsidP="00936366">
            <w:pPr>
              <w:tabs>
                <w:tab w:val="left" w:pos="1230"/>
              </w:tabs>
              <w:jc w:val="both"/>
              <w:rPr>
                <w:sz w:val="28"/>
                <w:szCs w:val="28"/>
              </w:rPr>
            </w:pPr>
            <w:r w:rsidRPr="009D1EF9">
              <w:rPr>
                <w:sz w:val="28"/>
                <w:szCs w:val="28"/>
              </w:rPr>
              <w:t>Среднегодовая температура воздуха, С</w:t>
            </w:r>
          </w:p>
        </w:tc>
        <w:tc>
          <w:tcPr>
            <w:tcW w:w="1223" w:type="pct"/>
            <w:vAlign w:val="center"/>
          </w:tcPr>
          <w:p w:rsidR="00EC443F" w:rsidRPr="009D1EF9" w:rsidRDefault="00EC443F" w:rsidP="00936366">
            <w:pPr>
              <w:tabs>
                <w:tab w:val="left" w:pos="1230"/>
              </w:tabs>
              <w:jc w:val="both"/>
              <w:rPr>
                <w:sz w:val="28"/>
                <w:szCs w:val="28"/>
              </w:rPr>
            </w:pPr>
            <w:r w:rsidRPr="009D1EF9">
              <w:rPr>
                <w:sz w:val="28"/>
                <w:szCs w:val="28"/>
              </w:rPr>
              <w:t>4,6</w:t>
            </w:r>
          </w:p>
        </w:tc>
      </w:tr>
      <w:tr w:rsidR="00EC443F" w:rsidRPr="009D1EF9" w:rsidTr="00936366">
        <w:trPr>
          <w:trHeight w:val="99"/>
        </w:trPr>
        <w:tc>
          <w:tcPr>
            <w:tcW w:w="459" w:type="pct"/>
            <w:vAlign w:val="center"/>
          </w:tcPr>
          <w:p w:rsidR="00EC443F" w:rsidRPr="009D1EF9" w:rsidRDefault="00EC443F" w:rsidP="00936366">
            <w:pPr>
              <w:tabs>
                <w:tab w:val="left" w:pos="1230"/>
              </w:tabs>
              <w:jc w:val="both"/>
              <w:rPr>
                <w:sz w:val="28"/>
                <w:szCs w:val="28"/>
              </w:rPr>
            </w:pPr>
            <w:r w:rsidRPr="009D1EF9">
              <w:rPr>
                <w:sz w:val="28"/>
                <w:szCs w:val="28"/>
              </w:rPr>
              <w:t>2</w:t>
            </w:r>
          </w:p>
        </w:tc>
        <w:tc>
          <w:tcPr>
            <w:tcW w:w="3318" w:type="pct"/>
            <w:vAlign w:val="center"/>
          </w:tcPr>
          <w:p w:rsidR="00EC443F" w:rsidRPr="009D1EF9" w:rsidRDefault="00EC443F" w:rsidP="00936366">
            <w:pPr>
              <w:tabs>
                <w:tab w:val="left" w:pos="1230"/>
              </w:tabs>
              <w:jc w:val="both"/>
              <w:rPr>
                <w:sz w:val="28"/>
                <w:szCs w:val="28"/>
              </w:rPr>
            </w:pPr>
            <w:r w:rsidRPr="009D1EF9">
              <w:rPr>
                <w:sz w:val="28"/>
                <w:szCs w:val="28"/>
              </w:rPr>
              <w:t>Среднемесячная температура:</w:t>
            </w:r>
          </w:p>
        </w:tc>
        <w:tc>
          <w:tcPr>
            <w:tcW w:w="1223" w:type="pct"/>
            <w:vAlign w:val="center"/>
          </w:tcPr>
          <w:p w:rsidR="00EC443F" w:rsidRPr="009D1EF9" w:rsidRDefault="00EC443F" w:rsidP="00936366">
            <w:pPr>
              <w:tabs>
                <w:tab w:val="left" w:pos="1230"/>
              </w:tabs>
              <w:jc w:val="both"/>
              <w:rPr>
                <w:sz w:val="28"/>
                <w:szCs w:val="28"/>
              </w:rPr>
            </w:pPr>
          </w:p>
        </w:tc>
      </w:tr>
      <w:tr w:rsidR="00EC443F" w:rsidRPr="009D1EF9" w:rsidTr="00936366">
        <w:trPr>
          <w:trHeight w:val="103"/>
        </w:trPr>
        <w:tc>
          <w:tcPr>
            <w:tcW w:w="459" w:type="pct"/>
            <w:vAlign w:val="center"/>
          </w:tcPr>
          <w:p w:rsidR="00EC443F" w:rsidRPr="009D1EF9" w:rsidRDefault="00EC443F" w:rsidP="00936366">
            <w:pPr>
              <w:tabs>
                <w:tab w:val="left" w:pos="1230"/>
              </w:tabs>
              <w:jc w:val="both"/>
              <w:rPr>
                <w:sz w:val="28"/>
                <w:szCs w:val="28"/>
              </w:rPr>
            </w:pPr>
            <w:r w:rsidRPr="009D1EF9">
              <w:rPr>
                <w:sz w:val="28"/>
                <w:szCs w:val="28"/>
              </w:rPr>
              <w:t>2.1</w:t>
            </w:r>
          </w:p>
        </w:tc>
        <w:tc>
          <w:tcPr>
            <w:tcW w:w="3318" w:type="pct"/>
            <w:vAlign w:val="center"/>
          </w:tcPr>
          <w:p w:rsidR="00EC443F" w:rsidRPr="009D1EF9" w:rsidRDefault="00EC443F" w:rsidP="00936366">
            <w:pPr>
              <w:tabs>
                <w:tab w:val="left" w:pos="1230"/>
              </w:tabs>
              <w:jc w:val="both"/>
              <w:rPr>
                <w:sz w:val="28"/>
                <w:szCs w:val="28"/>
              </w:rPr>
            </w:pPr>
            <w:r w:rsidRPr="009D1EF9">
              <w:rPr>
                <w:sz w:val="28"/>
                <w:szCs w:val="28"/>
              </w:rPr>
              <w:t>июль</w:t>
            </w:r>
          </w:p>
        </w:tc>
        <w:tc>
          <w:tcPr>
            <w:tcW w:w="1223" w:type="pct"/>
            <w:vAlign w:val="center"/>
          </w:tcPr>
          <w:p w:rsidR="00EC443F" w:rsidRPr="009D1EF9" w:rsidRDefault="00EC443F" w:rsidP="00936366">
            <w:pPr>
              <w:tabs>
                <w:tab w:val="left" w:pos="1230"/>
              </w:tabs>
              <w:jc w:val="both"/>
              <w:rPr>
                <w:sz w:val="28"/>
                <w:szCs w:val="28"/>
              </w:rPr>
            </w:pPr>
            <w:r w:rsidRPr="009D1EF9">
              <w:rPr>
                <w:sz w:val="28"/>
                <w:szCs w:val="28"/>
              </w:rPr>
              <w:t>+18,8</w:t>
            </w:r>
          </w:p>
        </w:tc>
      </w:tr>
      <w:tr w:rsidR="00EC443F" w:rsidRPr="009D1EF9" w:rsidTr="00936366">
        <w:trPr>
          <w:trHeight w:val="99"/>
        </w:trPr>
        <w:tc>
          <w:tcPr>
            <w:tcW w:w="459" w:type="pct"/>
            <w:vAlign w:val="center"/>
          </w:tcPr>
          <w:p w:rsidR="00EC443F" w:rsidRPr="009D1EF9" w:rsidRDefault="00EC443F" w:rsidP="00936366">
            <w:pPr>
              <w:tabs>
                <w:tab w:val="left" w:pos="1230"/>
              </w:tabs>
              <w:jc w:val="both"/>
              <w:rPr>
                <w:sz w:val="28"/>
                <w:szCs w:val="28"/>
              </w:rPr>
            </w:pPr>
            <w:r w:rsidRPr="009D1EF9">
              <w:rPr>
                <w:sz w:val="28"/>
                <w:szCs w:val="28"/>
              </w:rPr>
              <w:t>2.2</w:t>
            </w:r>
          </w:p>
        </w:tc>
        <w:tc>
          <w:tcPr>
            <w:tcW w:w="3318" w:type="pct"/>
            <w:vAlign w:val="center"/>
          </w:tcPr>
          <w:p w:rsidR="00EC443F" w:rsidRPr="009D1EF9" w:rsidRDefault="005963E2" w:rsidP="00936366">
            <w:pPr>
              <w:tabs>
                <w:tab w:val="left" w:pos="1230"/>
              </w:tabs>
              <w:jc w:val="both"/>
              <w:rPr>
                <w:sz w:val="28"/>
                <w:szCs w:val="28"/>
              </w:rPr>
            </w:pPr>
            <w:r>
              <w:rPr>
                <w:sz w:val="28"/>
                <w:szCs w:val="28"/>
              </w:rPr>
              <w:t>январь</w:t>
            </w:r>
          </w:p>
        </w:tc>
        <w:tc>
          <w:tcPr>
            <w:tcW w:w="1223" w:type="pct"/>
            <w:vAlign w:val="center"/>
          </w:tcPr>
          <w:p w:rsidR="00EC443F" w:rsidRPr="009D1EF9" w:rsidRDefault="00EC443F" w:rsidP="00936366">
            <w:pPr>
              <w:tabs>
                <w:tab w:val="left" w:pos="1230"/>
              </w:tabs>
              <w:jc w:val="both"/>
              <w:rPr>
                <w:sz w:val="28"/>
                <w:szCs w:val="28"/>
              </w:rPr>
            </w:pPr>
            <w:r w:rsidRPr="009D1EF9">
              <w:rPr>
                <w:sz w:val="28"/>
                <w:szCs w:val="28"/>
              </w:rPr>
              <w:t>-9,8</w:t>
            </w:r>
          </w:p>
        </w:tc>
      </w:tr>
      <w:tr w:rsidR="00EC443F" w:rsidRPr="009D1EF9" w:rsidTr="00936366">
        <w:trPr>
          <w:trHeight w:val="103"/>
        </w:trPr>
        <w:tc>
          <w:tcPr>
            <w:tcW w:w="459" w:type="pct"/>
            <w:vAlign w:val="center"/>
          </w:tcPr>
          <w:p w:rsidR="00EC443F" w:rsidRPr="009D1EF9" w:rsidRDefault="00EC443F" w:rsidP="00936366">
            <w:pPr>
              <w:tabs>
                <w:tab w:val="left" w:pos="1230"/>
              </w:tabs>
              <w:jc w:val="both"/>
              <w:rPr>
                <w:sz w:val="28"/>
                <w:szCs w:val="28"/>
              </w:rPr>
            </w:pPr>
            <w:r w:rsidRPr="009D1EF9">
              <w:rPr>
                <w:sz w:val="28"/>
                <w:szCs w:val="28"/>
              </w:rPr>
              <w:t>3</w:t>
            </w:r>
          </w:p>
        </w:tc>
        <w:tc>
          <w:tcPr>
            <w:tcW w:w="3318" w:type="pct"/>
            <w:vAlign w:val="center"/>
          </w:tcPr>
          <w:p w:rsidR="00EC443F" w:rsidRPr="009D1EF9" w:rsidRDefault="00EC443F" w:rsidP="00936366">
            <w:pPr>
              <w:tabs>
                <w:tab w:val="left" w:pos="1230"/>
              </w:tabs>
              <w:jc w:val="both"/>
              <w:rPr>
                <w:sz w:val="28"/>
                <w:szCs w:val="28"/>
              </w:rPr>
            </w:pPr>
            <w:r w:rsidRPr="009D1EF9">
              <w:rPr>
                <w:sz w:val="28"/>
                <w:szCs w:val="28"/>
              </w:rPr>
              <w:t>Максимальная температура</w:t>
            </w:r>
          </w:p>
        </w:tc>
        <w:tc>
          <w:tcPr>
            <w:tcW w:w="1223" w:type="pct"/>
            <w:vAlign w:val="center"/>
          </w:tcPr>
          <w:p w:rsidR="00EC443F" w:rsidRPr="009D1EF9" w:rsidRDefault="00EC443F" w:rsidP="00936366">
            <w:pPr>
              <w:tabs>
                <w:tab w:val="left" w:pos="1230"/>
              </w:tabs>
              <w:jc w:val="both"/>
              <w:rPr>
                <w:sz w:val="28"/>
                <w:szCs w:val="28"/>
              </w:rPr>
            </w:pPr>
            <w:r w:rsidRPr="009D1EF9">
              <w:rPr>
                <w:sz w:val="28"/>
                <w:szCs w:val="28"/>
              </w:rPr>
              <w:t>+37,0</w:t>
            </w:r>
          </w:p>
        </w:tc>
      </w:tr>
      <w:tr w:rsidR="00EC443F" w:rsidRPr="009D1EF9" w:rsidTr="00936366">
        <w:trPr>
          <w:trHeight w:val="99"/>
        </w:trPr>
        <w:tc>
          <w:tcPr>
            <w:tcW w:w="459" w:type="pct"/>
            <w:vAlign w:val="center"/>
          </w:tcPr>
          <w:p w:rsidR="00EC443F" w:rsidRPr="009D1EF9" w:rsidRDefault="00EC443F" w:rsidP="00936366">
            <w:pPr>
              <w:tabs>
                <w:tab w:val="left" w:pos="1230"/>
              </w:tabs>
              <w:jc w:val="both"/>
              <w:rPr>
                <w:sz w:val="28"/>
                <w:szCs w:val="28"/>
              </w:rPr>
            </w:pPr>
            <w:r w:rsidRPr="009D1EF9">
              <w:rPr>
                <w:sz w:val="28"/>
                <w:szCs w:val="28"/>
              </w:rPr>
              <w:t>4</w:t>
            </w:r>
          </w:p>
        </w:tc>
        <w:tc>
          <w:tcPr>
            <w:tcW w:w="3318" w:type="pct"/>
            <w:vAlign w:val="center"/>
          </w:tcPr>
          <w:p w:rsidR="00EC443F" w:rsidRPr="009D1EF9" w:rsidRDefault="00EC443F" w:rsidP="00936366">
            <w:pPr>
              <w:tabs>
                <w:tab w:val="left" w:pos="1230"/>
              </w:tabs>
              <w:jc w:val="both"/>
              <w:rPr>
                <w:sz w:val="28"/>
                <w:szCs w:val="28"/>
              </w:rPr>
            </w:pPr>
            <w:r w:rsidRPr="009D1EF9">
              <w:rPr>
                <w:sz w:val="28"/>
                <w:szCs w:val="28"/>
              </w:rPr>
              <w:t>Минимальная температура</w:t>
            </w:r>
          </w:p>
        </w:tc>
        <w:tc>
          <w:tcPr>
            <w:tcW w:w="1223" w:type="pct"/>
            <w:vAlign w:val="center"/>
          </w:tcPr>
          <w:p w:rsidR="00EC443F" w:rsidRPr="009D1EF9" w:rsidRDefault="00EC443F" w:rsidP="00936366">
            <w:pPr>
              <w:tabs>
                <w:tab w:val="left" w:pos="1230"/>
              </w:tabs>
              <w:jc w:val="both"/>
              <w:rPr>
                <w:sz w:val="28"/>
                <w:szCs w:val="28"/>
              </w:rPr>
            </w:pPr>
            <w:r w:rsidRPr="009D1EF9">
              <w:rPr>
                <w:sz w:val="28"/>
                <w:szCs w:val="28"/>
              </w:rPr>
              <w:t>-38,0</w:t>
            </w:r>
          </w:p>
        </w:tc>
      </w:tr>
      <w:tr w:rsidR="00EC443F" w:rsidRPr="009D1EF9" w:rsidTr="00936366">
        <w:trPr>
          <w:trHeight w:val="103"/>
        </w:trPr>
        <w:tc>
          <w:tcPr>
            <w:tcW w:w="459" w:type="pct"/>
            <w:vAlign w:val="center"/>
          </w:tcPr>
          <w:p w:rsidR="00EC443F" w:rsidRPr="009D1EF9" w:rsidRDefault="00EC443F" w:rsidP="00936366">
            <w:pPr>
              <w:tabs>
                <w:tab w:val="left" w:pos="1230"/>
              </w:tabs>
              <w:jc w:val="both"/>
              <w:rPr>
                <w:sz w:val="28"/>
                <w:szCs w:val="28"/>
              </w:rPr>
            </w:pPr>
            <w:r w:rsidRPr="009D1EF9">
              <w:rPr>
                <w:sz w:val="28"/>
                <w:szCs w:val="28"/>
              </w:rPr>
              <w:t>5</w:t>
            </w:r>
          </w:p>
        </w:tc>
        <w:tc>
          <w:tcPr>
            <w:tcW w:w="3318" w:type="pct"/>
            <w:vAlign w:val="center"/>
          </w:tcPr>
          <w:p w:rsidR="00EC443F" w:rsidRPr="009D1EF9" w:rsidRDefault="00EC443F" w:rsidP="00936366">
            <w:pPr>
              <w:tabs>
                <w:tab w:val="left" w:pos="1230"/>
              </w:tabs>
              <w:jc w:val="both"/>
              <w:rPr>
                <w:sz w:val="28"/>
                <w:szCs w:val="28"/>
              </w:rPr>
            </w:pPr>
            <w:r w:rsidRPr="009D1EF9">
              <w:rPr>
                <w:sz w:val="28"/>
                <w:szCs w:val="28"/>
              </w:rPr>
              <w:t>Сумма температур воздуха выше +10 С</w:t>
            </w:r>
          </w:p>
        </w:tc>
        <w:tc>
          <w:tcPr>
            <w:tcW w:w="1223" w:type="pct"/>
            <w:vAlign w:val="center"/>
          </w:tcPr>
          <w:p w:rsidR="00EC443F" w:rsidRPr="009D1EF9" w:rsidRDefault="00EC443F" w:rsidP="00936366">
            <w:pPr>
              <w:tabs>
                <w:tab w:val="left" w:pos="1230"/>
              </w:tabs>
              <w:jc w:val="both"/>
              <w:rPr>
                <w:sz w:val="28"/>
                <w:szCs w:val="28"/>
              </w:rPr>
            </w:pPr>
            <w:r w:rsidRPr="009D1EF9">
              <w:rPr>
                <w:sz w:val="28"/>
                <w:szCs w:val="28"/>
              </w:rPr>
              <w:t>2316</w:t>
            </w:r>
          </w:p>
        </w:tc>
      </w:tr>
      <w:tr w:rsidR="00EC443F" w:rsidRPr="009D1EF9" w:rsidTr="00936366">
        <w:trPr>
          <w:trHeight w:val="301"/>
        </w:trPr>
        <w:tc>
          <w:tcPr>
            <w:tcW w:w="459" w:type="pct"/>
            <w:vAlign w:val="center"/>
          </w:tcPr>
          <w:p w:rsidR="00EC443F" w:rsidRPr="009D1EF9" w:rsidRDefault="00EC443F" w:rsidP="00936366">
            <w:pPr>
              <w:tabs>
                <w:tab w:val="left" w:pos="1230"/>
              </w:tabs>
              <w:jc w:val="both"/>
              <w:rPr>
                <w:sz w:val="28"/>
                <w:szCs w:val="28"/>
              </w:rPr>
            </w:pPr>
            <w:r w:rsidRPr="009D1EF9">
              <w:rPr>
                <w:sz w:val="28"/>
                <w:szCs w:val="28"/>
              </w:rPr>
              <w:t>6</w:t>
            </w:r>
          </w:p>
        </w:tc>
        <w:tc>
          <w:tcPr>
            <w:tcW w:w="3318" w:type="pct"/>
            <w:vAlign w:val="center"/>
          </w:tcPr>
          <w:p w:rsidR="00EC443F" w:rsidRPr="009D1EF9" w:rsidRDefault="00EC443F" w:rsidP="00936366">
            <w:pPr>
              <w:tabs>
                <w:tab w:val="left" w:pos="1230"/>
              </w:tabs>
              <w:jc w:val="both"/>
              <w:rPr>
                <w:sz w:val="28"/>
                <w:szCs w:val="28"/>
              </w:rPr>
            </w:pPr>
            <w:r w:rsidRPr="009D1EF9">
              <w:rPr>
                <w:sz w:val="28"/>
                <w:szCs w:val="28"/>
              </w:rPr>
              <w:t>Продолжительность периода с температурой (дня) выше + 5 С</w:t>
            </w:r>
          </w:p>
          <w:p w:rsidR="00EC443F" w:rsidRPr="009D1EF9" w:rsidRDefault="00EC443F" w:rsidP="00936366">
            <w:pPr>
              <w:tabs>
                <w:tab w:val="left" w:pos="1230"/>
              </w:tabs>
              <w:jc w:val="both"/>
              <w:rPr>
                <w:sz w:val="28"/>
                <w:szCs w:val="28"/>
              </w:rPr>
            </w:pPr>
            <w:r w:rsidRPr="009D1EF9">
              <w:rPr>
                <w:sz w:val="28"/>
                <w:szCs w:val="28"/>
              </w:rPr>
              <w:t>выше +10 С</w:t>
            </w:r>
          </w:p>
        </w:tc>
        <w:tc>
          <w:tcPr>
            <w:tcW w:w="1223" w:type="pct"/>
            <w:vAlign w:val="center"/>
          </w:tcPr>
          <w:p w:rsidR="00EC443F" w:rsidRPr="009D1EF9" w:rsidRDefault="00EC443F" w:rsidP="00936366">
            <w:pPr>
              <w:tabs>
                <w:tab w:val="left" w:pos="1230"/>
              </w:tabs>
              <w:jc w:val="both"/>
              <w:rPr>
                <w:sz w:val="28"/>
                <w:szCs w:val="28"/>
              </w:rPr>
            </w:pPr>
            <w:r w:rsidRPr="009D1EF9">
              <w:rPr>
                <w:sz w:val="28"/>
                <w:szCs w:val="28"/>
              </w:rPr>
              <w:t>180-185</w:t>
            </w:r>
          </w:p>
          <w:p w:rsidR="00EC443F" w:rsidRPr="009D1EF9" w:rsidRDefault="00EC443F" w:rsidP="00936366">
            <w:pPr>
              <w:tabs>
                <w:tab w:val="left" w:pos="1230"/>
              </w:tabs>
              <w:jc w:val="both"/>
              <w:rPr>
                <w:sz w:val="28"/>
                <w:szCs w:val="28"/>
              </w:rPr>
            </w:pPr>
            <w:r w:rsidRPr="009D1EF9">
              <w:rPr>
                <w:sz w:val="28"/>
                <w:szCs w:val="28"/>
              </w:rPr>
              <w:t>140-145</w:t>
            </w:r>
          </w:p>
        </w:tc>
      </w:tr>
      <w:tr w:rsidR="00EC443F" w:rsidRPr="009D1EF9" w:rsidTr="00936366">
        <w:trPr>
          <w:trHeight w:val="103"/>
        </w:trPr>
        <w:tc>
          <w:tcPr>
            <w:tcW w:w="459" w:type="pct"/>
            <w:vAlign w:val="center"/>
          </w:tcPr>
          <w:p w:rsidR="00EC443F" w:rsidRPr="009D1EF9" w:rsidRDefault="00EC443F" w:rsidP="00936366">
            <w:pPr>
              <w:tabs>
                <w:tab w:val="left" w:pos="1230"/>
              </w:tabs>
              <w:jc w:val="both"/>
              <w:rPr>
                <w:sz w:val="28"/>
                <w:szCs w:val="28"/>
              </w:rPr>
            </w:pPr>
            <w:r w:rsidRPr="009D1EF9">
              <w:rPr>
                <w:sz w:val="28"/>
                <w:szCs w:val="28"/>
              </w:rPr>
              <w:t>7</w:t>
            </w:r>
          </w:p>
        </w:tc>
        <w:tc>
          <w:tcPr>
            <w:tcW w:w="3318" w:type="pct"/>
            <w:vAlign w:val="center"/>
          </w:tcPr>
          <w:p w:rsidR="00EC443F" w:rsidRPr="009D1EF9" w:rsidRDefault="00EC443F" w:rsidP="00936366">
            <w:pPr>
              <w:tabs>
                <w:tab w:val="left" w:pos="1230"/>
              </w:tabs>
              <w:jc w:val="both"/>
              <w:rPr>
                <w:sz w:val="28"/>
                <w:szCs w:val="28"/>
              </w:rPr>
            </w:pPr>
            <w:r w:rsidRPr="009D1EF9">
              <w:rPr>
                <w:sz w:val="28"/>
                <w:szCs w:val="28"/>
              </w:rPr>
              <w:t>Продолжительность безморозного периода (дни)</w:t>
            </w:r>
          </w:p>
        </w:tc>
        <w:tc>
          <w:tcPr>
            <w:tcW w:w="1223" w:type="pct"/>
            <w:vAlign w:val="center"/>
          </w:tcPr>
          <w:p w:rsidR="00EC443F" w:rsidRPr="009D1EF9" w:rsidRDefault="00EC443F" w:rsidP="00936366">
            <w:pPr>
              <w:tabs>
                <w:tab w:val="left" w:pos="1230"/>
              </w:tabs>
              <w:jc w:val="both"/>
              <w:rPr>
                <w:sz w:val="28"/>
                <w:szCs w:val="28"/>
              </w:rPr>
            </w:pPr>
            <w:r w:rsidRPr="009D1EF9">
              <w:rPr>
                <w:sz w:val="28"/>
                <w:szCs w:val="28"/>
              </w:rPr>
              <w:t>151</w:t>
            </w:r>
          </w:p>
        </w:tc>
      </w:tr>
      <w:tr w:rsidR="00EC443F" w:rsidRPr="009D1EF9" w:rsidTr="00936366">
        <w:trPr>
          <w:trHeight w:val="99"/>
        </w:trPr>
        <w:tc>
          <w:tcPr>
            <w:tcW w:w="459" w:type="pct"/>
            <w:vAlign w:val="center"/>
          </w:tcPr>
          <w:p w:rsidR="00EC443F" w:rsidRPr="009D1EF9" w:rsidRDefault="00EC443F" w:rsidP="00936366">
            <w:pPr>
              <w:tabs>
                <w:tab w:val="left" w:pos="1230"/>
              </w:tabs>
              <w:jc w:val="both"/>
              <w:rPr>
                <w:sz w:val="28"/>
                <w:szCs w:val="28"/>
              </w:rPr>
            </w:pPr>
            <w:r w:rsidRPr="009D1EF9">
              <w:rPr>
                <w:sz w:val="28"/>
                <w:szCs w:val="28"/>
              </w:rPr>
              <w:t>8</w:t>
            </w:r>
          </w:p>
        </w:tc>
        <w:tc>
          <w:tcPr>
            <w:tcW w:w="3318" w:type="pct"/>
            <w:vAlign w:val="center"/>
          </w:tcPr>
          <w:p w:rsidR="00EC443F" w:rsidRPr="009D1EF9" w:rsidRDefault="00EC443F" w:rsidP="00936366">
            <w:pPr>
              <w:tabs>
                <w:tab w:val="left" w:pos="1230"/>
              </w:tabs>
              <w:jc w:val="both"/>
              <w:rPr>
                <w:sz w:val="28"/>
                <w:szCs w:val="28"/>
              </w:rPr>
            </w:pPr>
            <w:r w:rsidRPr="009D1EF9">
              <w:rPr>
                <w:sz w:val="28"/>
                <w:szCs w:val="28"/>
              </w:rPr>
              <w:t>Годовая сумма осадков (мм)</w:t>
            </w:r>
          </w:p>
        </w:tc>
        <w:tc>
          <w:tcPr>
            <w:tcW w:w="1223" w:type="pct"/>
            <w:vAlign w:val="center"/>
          </w:tcPr>
          <w:p w:rsidR="00EC443F" w:rsidRPr="009D1EF9" w:rsidRDefault="00EC443F" w:rsidP="00936366">
            <w:pPr>
              <w:tabs>
                <w:tab w:val="left" w:pos="1230"/>
              </w:tabs>
              <w:jc w:val="both"/>
              <w:rPr>
                <w:sz w:val="28"/>
                <w:szCs w:val="28"/>
              </w:rPr>
            </w:pPr>
            <w:r w:rsidRPr="009D1EF9">
              <w:rPr>
                <w:sz w:val="28"/>
                <w:szCs w:val="28"/>
              </w:rPr>
              <w:t>575-580</w:t>
            </w:r>
          </w:p>
        </w:tc>
      </w:tr>
      <w:tr w:rsidR="00EC443F" w:rsidRPr="009D1EF9" w:rsidTr="00936366">
        <w:trPr>
          <w:trHeight w:val="202"/>
        </w:trPr>
        <w:tc>
          <w:tcPr>
            <w:tcW w:w="459" w:type="pct"/>
            <w:vAlign w:val="center"/>
          </w:tcPr>
          <w:p w:rsidR="00EC443F" w:rsidRPr="009D1EF9" w:rsidRDefault="00EC443F" w:rsidP="00936366">
            <w:pPr>
              <w:tabs>
                <w:tab w:val="left" w:pos="1230"/>
              </w:tabs>
              <w:jc w:val="both"/>
              <w:rPr>
                <w:sz w:val="28"/>
                <w:szCs w:val="28"/>
              </w:rPr>
            </w:pPr>
            <w:r w:rsidRPr="009D1EF9">
              <w:rPr>
                <w:sz w:val="28"/>
                <w:szCs w:val="28"/>
              </w:rPr>
              <w:lastRenderedPageBreak/>
              <w:t>8.1</w:t>
            </w:r>
          </w:p>
        </w:tc>
        <w:tc>
          <w:tcPr>
            <w:tcW w:w="3318" w:type="pct"/>
            <w:vAlign w:val="center"/>
          </w:tcPr>
          <w:p w:rsidR="00EC443F" w:rsidRPr="009D1EF9" w:rsidRDefault="00EC443F" w:rsidP="00936366">
            <w:pPr>
              <w:tabs>
                <w:tab w:val="left" w:pos="1230"/>
              </w:tabs>
              <w:jc w:val="both"/>
              <w:rPr>
                <w:sz w:val="28"/>
                <w:szCs w:val="28"/>
              </w:rPr>
            </w:pPr>
            <w:r w:rsidRPr="009D1EF9">
              <w:rPr>
                <w:sz w:val="28"/>
                <w:szCs w:val="28"/>
              </w:rPr>
              <w:t>в том числе за период с температурой воздуха выше +10</w:t>
            </w:r>
          </w:p>
        </w:tc>
        <w:tc>
          <w:tcPr>
            <w:tcW w:w="1223" w:type="pct"/>
            <w:vAlign w:val="center"/>
          </w:tcPr>
          <w:p w:rsidR="00EC443F" w:rsidRPr="009D1EF9" w:rsidRDefault="00EC443F" w:rsidP="00936366">
            <w:pPr>
              <w:tabs>
                <w:tab w:val="left" w:pos="1230"/>
              </w:tabs>
              <w:jc w:val="both"/>
              <w:rPr>
                <w:sz w:val="28"/>
                <w:szCs w:val="28"/>
              </w:rPr>
            </w:pPr>
            <w:r w:rsidRPr="009D1EF9">
              <w:rPr>
                <w:sz w:val="28"/>
                <w:szCs w:val="28"/>
              </w:rPr>
              <w:t>310</w:t>
            </w:r>
          </w:p>
        </w:tc>
      </w:tr>
      <w:tr w:rsidR="00EC443F" w:rsidRPr="009D1EF9" w:rsidTr="00936366">
        <w:trPr>
          <w:trHeight w:val="108"/>
        </w:trPr>
        <w:tc>
          <w:tcPr>
            <w:tcW w:w="459" w:type="pct"/>
            <w:vAlign w:val="center"/>
          </w:tcPr>
          <w:p w:rsidR="00EC443F" w:rsidRPr="009D1EF9" w:rsidRDefault="00EC443F" w:rsidP="00936366">
            <w:pPr>
              <w:tabs>
                <w:tab w:val="left" w:pos="1230"/>
              </w:tabs>
              <w:jc w:val="both"/>
              <w:rPr>
                <w:sz w:val="28"/>
                <w:szCs w:val="28"/>
              </w:rPr>
            </w:pPr>
            <w:r w:rsidRPr="009D1EF9">
              <w:rPr>
                <w:sz w:val="28"/>
                <w:szCs w:val="28"/>
              </w:rPr>
              <w:t>9</w:t>
            </w:r>
          </w:p>
        </w:tc>
        <w:tc>
          <w:tcPr>
            <w:tcW w:w="3318" w:type="pct"/>
            <w:vAlign w:val="center"/>
          </w:tcPr>
          <w:p w:rsidR="00EC443F" w:rsidRPr="009D1EF9" w:rsidRDefault="00EC443F" w:rsidP="00936366">
            <w:pPr>
              <w:tabs>
                <w:tab w:val="left" w:pos="1230"/>
              </w:tabs>
              <w:jc w:val="both"/>
              <w:rPr>
                <w:sz w:val="28"/>
                <w:szCs w:val="28"/>
              </w:rPr>
            </w:pPr>
            <w:r w:rsidRPr="009D1EF9">
              <w:rPr>
                <w:sz w:val="28"/>
                <w:szCs w:val="28"/>
              </w:rPr>
              <w:t>Гидротермический коэффициент</w:t>
            </w:r>
          </w:p>
        </w:tc>
        <w:tc>
          <w:tcPr>
            <w:tcW w:w="1223" w:type="pct"/>
            <w:vAlign w:val="center"/>
          </w:tcPr>
          <w:p w:rsidR="00EC443F" w:rsidRPr="009D1EF9" w:rsidRDefault="00EC443F" w:rsidP="00936366">
            <w:pPr>
              <w:tabs>
                <w:tab w:val="left" w:pos="1230"/>
              </w:tabs>
              <w:jc w:val="both"/>
              <w:rPr>
                <w:sz w:val="28"/>
                <w:szCs w:val="28"/>
              </w:rPr>
            </w:pPr>
            <w:r w:rsidRPr="009D1EF9">
              <w:rPr>
                <w:sz w:val="28"/>
                <w:szCs w:val="28"/>
              </w:rPr>
              <w:t>1,2</w:t>
            </w:r>
          </w:p>
        </w:tc>
      </w:tr>
      <w:tr w:rsidR="00EC443F" w:rsidRPr="009D1EF9" w:rsidTr="00936366">
        <w:trPr>
          <w:trHeight w:val="207"/>
        </w:trPr>
        <w:tc>
          <w:tcPr>
            <w:tcW w:w="459" w:type="pct"/>
            <w:vAlign w:val="center"/>
          </w:tcPr>
          <w:p w:rsidR="00EC443F" w:rsidRPr="009D1EF9" w:rsidRDefault="00EC443F" w:rsidP="00936366">
            <w:pPr>
              <w:tabs>
                <w:tab w:val="left" w:pos="1230"/>
              </w:tabs>
              <w:jc w:val="both"/>
              <w:rPr>
                <w:sz w:val="28"/>
                <w:szCs w:val="28"/>
              </w:rPr>
            </w:pPr>
            <w:r w:rsidRPr="009D1EF9">
              <w:rPr>
                <w:sz w:val="28"/>
                <w:szCs w:val="28"/>
              </w:rPr>
              <w:t>10</w:t>
            </w:r>
          </w:p>
        </w:tc>
        <w:tc>
          <w:tcPr>
            <w:tcW w:w="3318" w:type="pct"/>
            <w:vAlign w:val="center"/>
          </w:tcPr>
          <w:p w:rsidR="00EC443F" w:rsidRPr="009D1EF9" w:rsidRDefault="00EC443F" w:rsidP="00936366">
            <w:pPr>
              <w:tabs>
                <w:tab w:val="left" w:pos="1230"/>
              </w:tabs>
              <w:jc w:val="both"/>
              <w:rPr>
                <w:sz w:val="28"/>
                <w:szCs w:val="28"/>
              </w:rPr>
            </w:pPr>
            <w:r w:rsidRPr="009D1EF9">
              <w:rPr>
                <w:sz w:val="28"/>
                <w:szCs w:val="28"/>
              </w:rPr>
              <w:t>Запасы продуктивной влаги к началу вегетации в слое почвы 0-100 см. (мм) на зяби</w:t>
            </w:r>
          </w:p>
        </w:tc>
        <w:tc>
          <w:tcPr>
            <w:tcW w:w="1223" w:type="pct"/>
            <w:vAlign w:val="center"/>
          </w:tcPr>
          <w:p w:rsidR="00EC443F" w:rsidRPr="009D1EF9" w:rsidRDefault="00EC443F" w:rsidP="00936366">
            <w:pPr>
              <w:tabs>
                <w:tab w:val="left" w:pos="1230"/>
              </w:tabs>
              <w:jc w:val="both"/>
              <w:rPr>
                <w:sz w:val="28"/>
                <w:szCs w:val="28"/>
              </w:rPr>
            </w:pPr>
            <w:r w:rsidRPr="009D1EF9">
              <w:rPr>
                <w:sz w:val="28"/>
                <w:szCs w:val="28"/>
              </w:rPr>
              <w:t>150-175</w:t>
            </w:r>
          </w:p>
        </w:tc>
      </w:tr>
      <w:tr w:rsidR="00EC443F" w:rsidRPr="009D1EF9" w:rsidTr="00936366">
        <w:trPr>
          <w:trHeight w:val="99"/>
        </w:trPr>
        <w:tc>
          <w:tcPr>
            <w:tcW w:w="459" w:type="pct"/>
            <w:vAlign w:val="center"/>
          </w:tcPr>
          <w:p w:rsidR="00EC443F" w:rsidRPr="009D1EF9" w:rsidRDefault="00EC443F" w:rsidP="00936366">
            <w:pPr>
              <w:tabs>
                <w:tab w:val="left" w:pos="1230"/>
              </w:tabs>
              <w:jc w:val="both"/>
              <w:rPr>
                <w:sz w:val="28"/>
                <w:szCs w:val="28"/>
              </w:rPr>
            </w:pPr>
            <w:r w:rsidRPr="009D1EF9">
              <w:rPr>
                <w:sz w:val="28"/>
                <w:szCs w:val="28"/>
              </w:rPr>
              <w:t>11</w:t>
            </w:r>
          </w:p>
        </w:tc>
        <w:tc>
          <w:tcPr>
            <w:tcW w:w="3318" w:type="pct"/>
            <w:vAlign w:val="center"/>
          </w:tcPr>
          <w:p w:rsidR="00EC443F" w:rsidRPr="009D1EF9" w:rsidRDefault="00EC443F" w:rsidP="00936366">
            <w:pPr>
              <w:tabs>
                <w:tab w:val="left" w:pos="1230"/>
              </w:tabs>
              <w:jc w:val="both"/>
              <w:rPr>
                <w:sz w:val="28"/>
                <w:szCs w:val="28"/>
              </w:rPr>
            </w:pPr>
            <w:r w:rsidRPr="009D1EF9">
              <w:rPr>
                <w:sz w:val="28"/>
                <w:szCs w:val="28"/>
              </w:rPr>
              <w:t>Высота снежного покрова (см)</w:t>
            </w:r>
          </w:p>
        </w:tc>
        <w:tc>
          <w:tcPr>
            <w:tcW w:w="1223" w:type="pct"/>
            <w:vAlign w:val="center"/>
          </w:tcPr>
          <w:p w:rsidR="00EC443F" w:rsidRPr="009D1EF9" w:rsidRDefault="00EC443F" w:rsidP="00936366">
            <w:pPr>
              <w:tabs>
                <w:tab w:val="left" w:pos="1230"/>
              </w:tabs>
              <w:jc w:val="both"/>
              <w:rPr>
                <w:sz w:val="28"/>
                <w:szCs w:val="28"/>
              </w:rPr>
            </w:pPr>
            <w:r w:rsidRPr="009D1EF9">
              <w:rPr>
                <w:sz w:val="28"/>
                <w:szCs w:val="28"/>
              </w:rPr>
              <w:t>40</w:t>
            </w:r>
          </w:p>
        </w:tc>
      </w:tr>
      <w:tr w:rsidR="00EC443F" w:rsidRPr="009D1EF9" w:rsidTr="00936366">
        <w:trPr>
          <w:trHeight w:val="99"/>
        </w:trPr>
        <w:tc>
          <w:tcPr>
            <w:tcW w:w="459" w:type="pct"/>
            <w:vAlign w:val="center"/>
          </w:tcPr>
          <w:p w:rsidR="00EC443F" w:rsidRPr="009D1EF9" w:rsidRDefault="00EC443F" w:rsidP="00936366">
            <w:pPr>
              <w:tabs>
                <w:tab w:val="left" w:pos="1230"/>
              </w:tabs>
              <w:jc w:val="both"/>
              <w:rPr>
                <w:sz w:val="28"/>
                <w:szCs w:val="28"/>
              </w:rPr>
            </w:pPr>
            <w:r w:rsidRPr="009D1EF9">
              <w:rPr>
                <w:sz w:val="28"/>
                <w:szCs w:val="28"/>
              </w:rPr>
              <w:t>12</w:t>
            </w:r>
          </w:p>
        </w:tc>
        <w:tc>
          <w:tcPr>
            <w:tcW w:w="3318" w:type="pct"/>
            <w:vAlign w:val="center"/>
          </w:tcPr>
          <w:p w:rsidR="00EC443F" w:rsidRPr="009D1EF9" w:rsidRDefault="00EC443F" w:rsidP="00936366">
            <w:pPr>
              <w:tabs>
                <w:tab w:val="left" w:pos="1230"/>
              </w:tabs>
              <w:jc w:val="both"/>
              <w:rPr>
                <w:sz w:val="28"/>
                <w:szCs w:val="28"/>
              </w:rPr>
            </w:pPr>
            <w:r w:rsidRPr="009D1EF9">
              <w:rPr>
                <w:sz w:val="28"/>
                <w:szCs w:val="28"/>
              </w:rPr>
              <w:t>Длительность залегания снежного покрова (дней)</w:t>
            </w:r>
          </w:p>
        </w:tc>
        <w:tc>
          <w:tcPr>
            <w:tcW w:w="1223" w:type="pct"/>
            <w:vAlign w:val="center"/>
          </w:tcPr>
          <w:p w:rsidR="00EC443F" w:rsidRPr="009D1EF9" w:rsidRDefault="00EC443F" w:rsidP="00936366">
            <w:pPr>
              <w:tabs>
                <w:tab w:val="left" w:pos="1230"/>
              </w:tabs>
              <w:jc w:val="both"/>
              <w:rPr>
                <w:sz w:val="28"/>
                <w:szCs w:val="28"/>
              </w:rPr>
            </w:pPr>
            <w:r w:rsidRPr="009D1EF9">
              <w:rPr>
                <w:sz w:val="28"/>
                <w:szCs w:val="28"/>
              </w:rPr>
              <w:t>120-130</w:t>
            </w:r>
          </w:p>
        </w:tc>
      </w:tr>
      <w:tr w:rsidR="00EC443F" w:rsidRPr="009D1EF9" w:rsidTr="00936366">
        <w:trPr>
          <w:trHeight w:val="108"/>
        </w:trPr>
        <w:tc>
          <w:tcPr>
            <w:tcW w:w="459" w:type="pct"/>
            <w:vAlign w:val="center"/>
          </w:tcPr>
          <w:p w:rsidR="00EC443F" w:rsidRPr="009D1EF9" w:rsidRDefault="00EC443F" w:rsidP="00936366">
            <w:pPr>
              <w:tabs>
                <w:tab w:val="left" w:pos="1230"/>
              </w:tabs>
              <w:jc w:val="both"/>
              <w:rPr>
                <w:sz w:val="28"/>
                <w:szCs w:val="28"/>
              </w:rPr>
            </w:pPr>
            <w:r w:rsidRPr="009D1EF9">
              <w:rPr>
                <w:sz w:val="28"/>
                <w:szCs w:val="28"/>
              </w:rPr>
              <w:t>10</w:t>
            </w:r>
          </w:p>
        </w:tc>
        <w:tc>
          <w:tcPr>
            <w:tcW w:w="3318" w:type="pct"/>
            <w:vAlign w:val="center"/>
          </w:tcPr>
          <w:p w:rsidR="00EC443F" w:rsidRPr="009D1EF9" w:rsidRDefault="00EC443F" w:rsidP="00936366">
            <w:pPr>
              <w:tabs>
                <w:tab w:val="left" w:pos="1230"/>
              </w:tabs>
              <w:jc w:val="both"/>
              <w:rPr>
                <w:sz w:val="28"/>
                <w:szCs w:val="28"/>
              </w:rPr>
            </w:pPr>
            <w:r w:rsidRPr="009D1EF9">
              <w:rPr>
                <w:sz w:val="28"/>
                <w:szCs w:val="28"/>
              </w:rPr>
              <w:t>Число суховейных дней (суммарно)</w:t>
            </w:r>
          </w:p>
        </w:tc>
        <w:tc>
          <w:tcPr>
            <w:tcW w:w="1223" w:type="pct"/>
            <w:vAlign w:val="center"/>
          </w:tcPr>
          <w:p w:rsidR="00EC443F" w:rsidRPr="009D1EF9" w:rsidRDefault="00EC443F" w:rsidP="00936366">
            <w:pPr>
              <w:tabs>
                <w:tab w:val="left" w:pos="1230"/>
              </w:tabs>
              <w:jc w:val="both"/>
              <w:rPr>
                <w:sz w:val="28"/>
                <w:szCs w:val="28"/>
              </w:rPr>
            </w:pPr>
            <w:r w:rsidRPr="009D1EF9">
              <w:rPr>
                <w:sz w:val="28"/>
                <w:szCs w:val="28"/>
              </w:rPr>
              <w:t>42</w:t>
            </w:r>
          </w:p>
        </w:tc>
      </w:tr>
    </w:tbl>
    <w:p w:rsidR="00EC443F" w:rsidRPr="009D1EF9" w:rsidRDefault="00EC443F" w:rsidP="00936366">
      <w:pPr>
        <w:ind w:firstLine="709"/>
        <w:jc w:val="both"/>
        <w:rPr>
          <w:rFonts w:eastAsia="Arial Unicode MS"/>
          <w:bCs/>
          <w:sz w:val="28"/>
          <w:szCs w:val="28"/>
        </w:rPr>
      </w:pPr>
      <w:r w:rsidRPr="009D1EF9">
        <w:rPr>
          <w:rFonts w:eastAsia="Arial Unicode MS"/>
          <w:bCs/>
          <w:sz w:val="28"/>
          <w:szCs w:val="28"/>
        </w:rPr>
        <w:t xml:space="preserve">В целом климат благоприятен для проживания, отдыха и сельского хозяйства. </w:t>
      </w:r>
    </w:p>
    <w:p w:rsidR="00EC443F" w:rsidRPr="009D1EF9" w:rsidRDefault="00EC443F" w:rsidP="00936366">
      <w:pPr>
        <w:ind w:firstLine="709"/>
        <w:jc w:val="both"/>
        <w:rPr>
          <w:sz w:val="28"/>
          <w:szCs w:val="28"/>
        </w:rPr>
      </w:pPr>
      <w:r w:rsidRPr="009D1EF9">
        <w:rPr>
          <w:sz w:val="28"/>
          <w:szCs w:val="28"/>
        </w:rPr>
        <w:t>Согласно статистическим данным Гидрометцентра Курской области наиболее опасными природными факторами для данной территории являются сильные ветра (ураганы), а также паводки и половодья, вызывающие аварийные и чрезвычайные ситуации, поражающие многие элементы инфраструктуры территории. Природные факторы могут и сами инициировать существенные риски и приводить к значительным ущербам.</w:t>
      </w:r>
    </w:p>
    <w:p w:rsidR="00EC443F" w:rsidRPr="009D1EF9" w:rsidRDefault="00EC443F" w:rsidP="00936366">
      <w:pPr>
        <w:ind w:firstLine="709"/>
        <w:jc w:val="both"/>
        <w:rPr>
          <w:sz w:val="28"/>
          <w:szCs w:val="28"/>
        </w:rPr>
      </w:pPr>
      <w:r w:rsidRPr="009D1EF9">
        <w:rPr>
          <w:sz w:val="28"/>
          <w:szCs w:val="28"/>
        </w:rPr>
        <w:t>По данным Паспорта безопасности поселка Золотухино по природным условиям территория поселка не подвержена крупным стихийным бедствиям. Возможны чрезвычайные ситуации природного характера территориального уровня. В зимний период возможны снежные заносы. Ле</w:t>
      </w:r>
      <w:r w:rsidRPr="009D1EF9">
        <w:rPr>
          <w:sz w:val="28"/>
          <w:szCs w:val="28"/>
        </w:rPr>
        <w:softHyphen/>
        <w:t xml:space="preserve">том возможны ураганы, ливневые дожди с градом и шквалистым ветром. Остальные ЧС – местного уровня. </w:t>
      </w:r>
    </w:p>
    <w:p w:rsidR="00EC443F" w:rsidRPr="009D1EF9" w:rsidRDefault="00EC443F" w:rsidP="00936366">
      <w:pPr>
        <w:keepNext/>
        <w:suppressAutoHyphens/>
        <w:ind w:firstLine="709"/>
        <w:jc w:val="both"/>
        <w:outlineLvl w:val="2"/>
        <w:rPr>
          <w:bCs/>
          <w:kern w:val="32"/>
          <w:sz w:val="28"/>
          <w:szCs w:val="28"/>
        </w:rPr>
      </w:pPr>
      <w:bookmarkStart w:id="9" w:name="_Toc268263627"/>
      <w:bookmarkStart w:id="10" w:name="_Toc322439861"/>
      <w:r w:rsidRPr="009D1EF9">
        <w:rPr>
          <w:bCs/>
          <w:kern w:val="32"/>
          <w:sz w:val="28"/>
          <w:szCs w:val="28"/>
        </w:rPr>
        <w:t>Гидрография и ресурсы поверхностных вод</w:t>
      </w:r>
      <w:bookmarkEnd w:id="9"/>
      <w:bookmarkEnd w:id="10"/>
      <w:r w:rsidRPr="009D1EF9">
        <w:rPr>
          <w:bCs/>
          <w:kern w:val="32"/>
          <w:sz w:val="28"/>
          <w:szCs w:val="28"/>
        </w:rPr>
        <w:t xml:space="preserve"> </w:t>
      </w:r>
    </w:p>
    <w:p w:rsidR="00EC443F" w:rsidRPr="009D1EF9" w:rsidRDefault="00EC443F" w:rsidP="00936366">
      <w:pPr>
        <w:keepNext/>
        <w:ind w:firstLine="709"/>
        <w:jc w:val="both"/>
        <w:rPr>
          <w:sz w:val="28"/>
          <w:szCs w:val="28"/>
        </w:rPr>
      </w:pPr>
      <w:r w:rsidRPr="009D1EF9">
        <w:rPr>
          <w:sz w:val="28"/>
          <w:szCs w:val="28"/>
        </w:rPr>
        <w:t xml:space="preserve">Основная водная артерия поселка Золотухино – река </w:t>
      </w:r>
      <w:proofErr w:type="gramStart"/>
      <w:r w:rsidRPr="009D1EF9">
        <w:rPr>
          <w:sz w:val="28"/>
          <w:szCs w:val="28"/>
        </w:rPr>
        <w:t>Снова</w:t>
      </w:r>
      <w:proofErr w:type="gramEnd"/>
      <w:r w:rsidRPr="009D1EF9">
        <w:rPr>
          <w:sz w:val="28"/>
          <w:szCs w:val="28"/>
        </w:rPr>
        <w:t xml:space="preserve"> и впадающая в неё река </w:t>
      </w:r>
      <w:hyperlink r:id="rId10" w:tooltip="Полевая Снова (река) (страница отсутствует)" w:history="1">
        <w:r w:rsidRPr="009D1EF9">
          <w:rPr>
            <w:sz w:val="28"/>
            <w:szCs w:val="28"/>
          </w:rPr>
          <w:t>Полевая Снова</w:t>
        </w:r>
      </w:hyperlink>
      <w:r w:rsidRPr="009D1EF9">
        <w:rPr>
          <w:sz w:val="28"/>
          <w:szCs w:val="28"/>
        </w:rPr>
        <w:t>.</w:t>
      </w:r>
    </w:p>
    <w:p w:rsidR="00EC443F" w:rsidRPr="009D1EF9" w:rsidRDefault="00EC443F" w:rsidP="00936366">
      <w:pPr>
        <w:ind w:firstLine="709"/>
        <w:jc w:val="both"/>
        <w:rPr>
          <w:sz w:val="28"/>
          <w:szCs w:val="28"/>
        </w:rPr>
      </w:pPr>
      <w:r w:rsidRPr="009D1EF9">
        <w:rPr>
          <w:sz w:val="28"/>
          <w:szCs w:val="28"/>
        </w:rPr>
        <w:t xml:space="preserve">Питание рек происходит за счет поверхностных и грунтовых вод. Наибольший сток наблюдается весной, во время таяния снега. В летний период питание рек происходит главным образом за счет грунтовых вод и периодически за счет поверхностных. </w:t>
      </w:r>
    </w:p>
    <w:p w:rsidR="00EC443F" w:rsidRPr="009D1EF9" w:rsidRDefault="00EC443F" w:rsidP="00936366">
      <w:pPr>
        <w:keepNext/>
        <w:suppressAutoHyphens/>
        <w:ind w:firstLine="709"/>
        <w:jc w:val="both"/>
        <w:outlineLvl w:val="2"/>
        <w:rPr>
          <w:bCs/>
          <w:kern w:val="32"/>
          <w:sz w:val="28"/>
          <w:szCs w:val="28"/>
        </w:rPr>
      </w:pPr>
      <w:bookmarkStart w:id="11" w:name="_Toc247965262"/>
      <w:bookmarkStart w:id="12" w:name="_Toc268263628"/>
      <w:bookmarkStart w:id="13" w:name="_Toc322439862"/>
      <w:r w:rsidRPr="009D1EF9">
        <w:rPr>
          <w:bCs/>
          <w:kern w:val="32"/>
          <w:sz w:val="28"/>
          <w:szCs w:val="28"/>
        </w:rPr>
        <w:t>Рельеф</w:t>
      </w:r>
      <w:bookmarkEnd w:id="11"/>
      <w:bookmarkEnd w:id="12"/>
      <w:bookmarkEnd w:id="13"/>
    </w:p>
    <w:p w:rsidR="00EC443F" w:rsidRPr="009D1EF9" w:rsidRDefault="00EC443F" w:rsidP="00936366">
      <w:pPr>
        <w:keepNext/>
        <w:ind w:firstLine="709"/>
        <w:jc w:val="both"/>
        <w:rPr>
          <w:sz w:val="28"/>
          <w:szCs w:val="28"/>
        </w:rPr>
      </w:pPr>
      <w:r w:rsidRPr="009D1EF9">
        <w:rPr>
          <w:sz w:val="28"/>
          <w:szCs w:val="28"/>
        </w:rPr>
        <w:t xml:space="preserve">В геоморфологическом отношении поселок расположен на повышенной эрозионно-денудационной равнине, с абсолютными отметками поверхности от 173 до 215 м. На равнину в юго-западной части заходят отроги </w:t>
      </w:r>
      <w:proofErr w:type="spellStart"/>
      <w:r w:rsidRPr="009D1EF9">
        <w:rPr>
          <w:sz w:val="28"/>
          <w:szCs w:val="28"/>
        </w:rPr>
        <w:t>Фатежско-Льговской</w:t>
      </w:r>
      <w:proofErr w:type="spellEnd"/>
      <w:r w:rsidRPr="009D1EF9">
        <w:rPr>
          <w:sz w:val="28"/>
          <w:szCs w:val="28"/>
        </w:rPr>
        <w:t xml:space="preserve"> гряды, а в северо-восточной – отроги </w:t>
      </w:r>
      <w:proofErr w:type="spellStart"/>
      <w:r w:rsidRPr="009D1EF9">
        <w:rPr>
          <w:sz w:val="28"/>
          <w:szCs w:val="28"/>
        </w:rPr>
        <w:t>Тимоно-Щигровской</w:t>
      </w:r>
      <w:proofErr w:type="spellEnd"/>
      <w:r w:rsidRPr="009D1EF9">
        <w:rPr>
          <w:sz w:val="28"/>
          <w:szCs w:val="28"/>
        </w:rPr>
        <w:t xml:space="preserve"> гряды. </w:t>
      </w:r>
    </w:p>
    <w:p w:rsidR="00EC443F" w:rsidRPr="009D1EF9" w:rsidRDefault="00EC443F" w:rsidP="00936366">
      <w:pPr>
        <w:ind w:firstLine="709"/>
        <w:jc w:val="both"/>
        <w:rPr>
          <w:sz w:val="28"/>
          <w:szCs w:val="28"/>
        </w:rPr>
      </w:pPr>
      <w:r w:rsidRPr="009D1EF9">
        <w:rPr>
          <w:sz w:val="28"/>
          <w:szCs w:val="28"/>
        </w:rPr>
        <w:t xml:space="preserve">Рельеф территории довольно спокойный – плоские платообразные водоразделы с пологими склонами до 1,5-2%, что не ограничивает промышленное и гражданское строительство. Микрорельеф выражен </w:t>
      </w:r>
      <w:proofErr w:type="spellStart"/>
      <w:r w:rsidRPr="009D1EF9">
        <w:rPr>
          <w:sz w:val="28"/>
          <w:szCs w:val="28"/>
        </w:rPr>
        <w:t>протяжинами</w:t>
      </w:r>
      <w:proofErr w:type="spellEnd"/>
      <w:r w:rsidRPr="009D1EF9">
        <w:rPr>
          <w:sz w:val="28"/>
          <w:szCs w:val="28"/>
        </w:rPr>
        <w:t xml:space="preserve"> вблизи оврагов, небольшими и редкими </w:t>
      </w:r>
      <w:proofErr w:type="spellStart"/>
      <w:r w:rsidRPr="009D1EF9">
        <w:rPr>
          <w:sz w:val="28"/>
          <w:szCs w:val="28"/>
        </w:rPr>
        <w:t>суфозийными</w:t>
      </w:r>
      <w:proofErr w:type="spellEnd"/>
      <w:r w:rsidRPr="009D1EF9">
        <w:rPr>
          <w:sz w:val="28"/>
          <w:szCs w:val="28"/>
        </w:rPr>
        <w:t xml:space="preserve"> </w:t>
      </w:r>
      <w:proofErr w:type="spellStart"/>
      <w:r w:rsidRPr="009D1EF9">
        <w:rPr>
          <w:sz w:val="28"/>
          <w:szCs w:val="28"/>
        </w:rPr>
        <w:t>просадами</w:t>
      </w:r>
      <w:proofErr w:type="spellEnd"/>
      <w:r w:rsidRPr="009D1EF9">
        <w:rPr>
          <w:sz w:val="28"/>
          <w:szCs w:val="28"/>
        </w:rPr>
        <w:t xml:space="preserve"> – «степными блюдцами».</w:t>
      </w:r>
    </w:p>
    <w:p w:rsidR="00EC443F" w:rsidRPr="009D1EF9" w:rsidRDefault="00EC443F" w:rsidP="00936366">
      <w:pPr>
        <w:keepNext/>
        <w:ind w:firstLine="709"/>
        <w:jc w:val="both"/>
        <w:rPr>
          <w:sz w:val="28"/>
          <w:szCs w:val="28"/>
        </w:rPr>
      </w:pPr>
      <w:r w:rsidRPr="009D1EF9">
        <w:rPr>
          <w:sz w:val="28"/>
          <w:szCs w:val="28"/>
        </w:rPr>
        <w:t xml:space="preserve">В географическом отношении поселок Золотухино расположен на юго-западном склоне Среднерусской возвышенности и представляет собой эрозионную </w:t>
      </w:r>
      <w:proofErr w:type="gramStart"/>
      <w:r w:rsidRPr="009D1EF9">
        <w:rPr>
          <w:sz w:val="28"/>
          <w:szCs w:val="28"/>
        </w:rPr>
        <w:t>полого-волнистую</w:t>
      </w:r>
      <w:proofErr w:type="gramEnd"/>
      <w:r w:rsidRPr="009D1EF9">
        <w:rPr>
          <w:sz w:val="28"/>
          <w:szCs w:val="28"/>
        </w:rPr>
        <w:t xml:space="preserve"> равнину, расчлененную речной и овражно-балочной сетью. Максимальные абсолютные отметки поверхности </w:t>
      </w:r>
      <w:r w:rsidRPr="009D1EF9">
        <w:rPr>
          <w:sz w:val="28"/>
          <w:szCs w:val="28"/>
        </w:rPr>
        <w:lastRenderedPageBreak/>
        <w:t xml:space="preserve">достигают 215,0 м. Минимальные отметки приурочены к долине реки Снова – </w:t>
      </w:r>
      <w:proofErr w:type="gramStart"/>
      <w:r w:rsidRPr="009D1EF9">
        <w:rPr>
          <w:sz w:val="28"/>
          <w:szCs w:val="28"/>
        </w:rPr>
        <w:t>173  м.</w:t>
      </w:r>
      <w:proofErr w:type="gramEnd"/>
      <w:r w:rsidRPr="009D1EF9">
        <w:rPr>
          <w:sz w:val="28"/>
          <w:szCs w:val="28"/>
        </w:rPr>
        <w:t xml:space="preserve"> </w:t>
      </w:r>
    </w:p>
    <w:p w:rsidR="00EC443F" w:rsidRPr="009D1EF9" w:rsidRDefault="00EC443F" w:rsidP="00936366">
      <w:pPr>
        <w:keepNext/>
        <w:suppressAutoHyphens/>
        <w:ind w:firstLine="709"/>
        <w:jc w:val="both"/>
        <w:rPr>
          <w:sz w:val="28"/>
          <w:szCs w:val="28"/>
        </w:rPr>
      </w:pPr>
      <w:r w:rsidRPr="009D1EF9">
        <w:rPr>
          <w:sz w:val="28"/>
          <w:szCs w:val="28"/>
        </w:rPr>
        <w:t>Почвенный покров землепользования поселка довольно разнообразен.</w:t>
      </w:r>
    </w:p>
    <w:p w:rsidR="00EC443F" w:rsidRPr="009D1EF9" w:rsidRDefault="00EC443F" w:rsidP="00936366">
      <w:pPr>
        <w:suppressAutoHyphens/>
        <w:ind w:firstLine="709"/>
        <w:jc w:val="both"/>
        <w:rPr>
          <w:sz w:val="28"/>
          <w:szCs w:val="28"/>
        </w:rPr>
      </w:pPr>
      <w:r w:rsidRPr="009D1EF9">
        <w:rPr>
          <w:sz w:val="28"/>
          <w:szCs w:val="28"/>
        </w:rPr>
        <w:t xml:space="preserve">Наибольшее распространение получили: черноземы выщелоченные - 44,8%, черноземы выщелоченные слабосмытые –18 %, черноземы </w:t>
      </w:r>
      <w:proofErr w:type="gramStart"/>
      <w:r w:rsidRPr="009D1EF9">
        <w:rPr>
          <w:sz w:val="28"/>
          <w:szCs w:val="28"/>
        </w:rPr>
        <w:t>оподзоленные  –</w:t>
      </w:r>
      <w:proofErr w:type="gramEnd"/>
      <w:r w:rsidRPr="009D1EF9">
        <w:rPr>
          <w:sz w:val="28"/>
          <w:szCs w:val="28"/>
        </w:rPr>
        <w:t xml:space="preserve"> 11,8%, лесные темно-серые почвы – 9,6 %.</w:t>
      </w:r>
    </w:p>
    <w:p w:rsidR="00EC443F" w:rsidRPr="009D1EF9" w:rsidRDefault="00EC443F" w:rsidP="00936366">
      <w:pPr>
        <w:suppressAutoHyphens/>
        <w:ind w:firstLine="709"/>
        <w:jc w:val="both"/>
        <w:rPr>
          <w:sz w:val="28"/>
          <w:szCs w:val="28"/>
        </w:rPr>
      </w:pPr>
      <w:r w:rsidRPr="009D1EF9">
        <w:rPr>
          <w:sz w:val="28"/>
          <w:szCs w:val="28"/>
        </w:rPr>
        <w:t>По механическому составу почвы тяжелосуглинистые, большое количество смытых почв.</w:t>
      </w:r>
    </w:p>
    <w:p w:rsidR="00412371" w:rsidRDefault="00412371" w:rsidP="00936366">
      <w:pPr>
        <w:ind w:firstLine="709"/>
        <w:jc w:val="both"/>
        <w:outlineLvl w:val="0"/>
        <w:rPr>
          <w:b/>
          <w:sz w:val="28"/>
          <w:szCs w:val="28"/>
        </w:rPr>
      </w:pPr>
    </w:p>
    <w:p w:rsidR="00EC443F" w:rsidRPr="009D1EF9" w:rsidRDefault="00EC443F" w:rsidP="00936366">
      <w:pPr>
        <w:ind w:firstLine="709"/>
        <w:jc w:val="both"/>
        <w:outlineLvl w:val="0"/>
        <w:rPr>
          <w:b/>
          <w:sz w:val="28"/>
          <w:szCs w:val="28"/>
        </w:rPr>
      </w:pPr>
      <w:r w:rsidRPr="009D1EF9">
        <w:rPr>
          <w:b/>
          <w:sz w:val="28"/>
          <w:szCs w:val="28"/>
        </w:rPr>
        <w:t>1.2. Социально-демографический состав и плотность населения на территории муниципального образования «поселок Золотухино»</w:t>
      </w:r>
    </w:p>
    <w:p w:rsidR="00236CDC" w:rsidRDefault="00236CDC" w:rsidP="00936366">
      <w:pPr>
        <w:ind w:firstLine="709"/>
        <w:jc w:val="both"/>
        <w:rPr>
          <w:bCs/>
          <w:sz w:val="28"/>
          <w:szCs w:val="28"/>
        </w:rPr>
      </w:pPr>
    </w:p>
    <w:p w:rsidR="00936366" w:rsidRDefault="00EC443F" w:rsidP="00936366">
      <w:pPr>
        <w:ind w:firstLine="709"/>
        <w:jc w:val="both"/>
        <w:rPr>
          <w:bCs/>
          <w:sz w:val="28"/>
          <w:szCs w:val="28"/>
        </w:rPr>
      </w:pPr>
      <w:r w:rsidRPr="009D1EF9">
        <w:rPr>
          <w:bCs/>
          <w:sz w:val="28"/>
          <w:szCs w:val="28"/>
        </w:rPr>
        <w:t>Численность населения в границах поселка Золотухино по данным переписей населения</w:t>
      </w:r>
      <w:r w:rsidR="00936366" w:rsidRPr="00936366">
        <w:rPr>
          <w:bCs/>
          <w:sz w:val="28"/>
          <w:szCs w:val="28"/>
        </w:rPr>
        <w:t xml:space="preserve"> </w:t>
      </w:r>
    </w:p>
    <w:p w:rsidR="00EC443F" w:rsidRPr="009D1EF9" w:rsidRDefault="00936366" w:rsidP="00936366">
      <w:pPr>
        <w:ind w:firstLine="709"/>
        <w:jc w:val="right"/>
        <w:rPr>
          <w:bCs/>
          <w:sz w:val="28"/>
          <w:szCs w:val="28"/>
        </w:rPr>
      </w:pPr>
      <w:r w:rsidRPr="009D1EF9">
        <w:rPr>
          <w:bCs/>
          <w:sz w:val="28"/>
          <w:szCs w:val="28"/>
        </w:rPr>
        <w:t xml:space="preserve">Таблица </w:t>
      </w:r>
      <w:r>
        <w:rPr>
          <w:bCs/>
          <w:sz w:val="28"/>
          <w:szCs w:val="28"/>
        </w:rPr>
        <w:t>1.</w:t>
      </w:r>
      <w:r w:rsidRPr="009D1EF9">
        <w:rPr>
          <w:bCs/>
          <w:sz w:val="28"/>
          <w:szCs w:val="28"/>
        </w:rPr>
        <w:t>2</w:t>
      </w:r>
      <w:r>
        <w:rPr>
          <w:bCs/>
          <w:sz w:val="28"/>
          <w:szCs w:val="28"/>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2"/>
        <w:gridCol w:w="4508"/>
      </w:tblGrid>
      <w:tr w:rsidR="00EC443F" w:rsidRPr="009D1EF9" w:rsidTr="00936366">
        <w:trPr>
          <w:trHeight w:val="315"/>
        </w:trPr>
        <w:tc>
          <w:tcPr>
            <w:tcW w:w="4560" w:type="dxa"/>
          </w:tcPr>
          <w:p w:rsidR="00EC443F" w:rsidRPr="009D1EF9" w:rsidRDefault="00EC443F" w:rsidP="00936366">
            <w:pPr>
              <w:jc w:val="center"/>
              <w:rPr>
                <w:bCs/>
                <w:sz w:val="28"/>
                <w:szCs w:val="28"/>
              </w:rPr>
            </w:pPr>
            <w:r w:rsidRPr="009D1EF9">
              <w:rPr>
                <w:bCs/>
                <w:sz w:val="28"/>
                <w:szCs w:val="28"/>
              </w:rPr>
              <w:t>год</w:t>
            </w:r>
          </w:p>
        </w:tc>
        <w:tc>
          <w:tcPr>
            <w:tcW w:w="4560" w:type="dxa"/>
          </w:tcPr>
          <w:p w:rsidR="00EC443F" w:rsidRPr="009D1EF9" w:rsidRDefault="00EC443F" w:rsidP="00936366">
            <w:pPr>
              <w:jc w:val="center"/>
              <w:rPr>
                <w:bCs/>
                <w:sz w:val="28"/>
                <w:szCs w:val="28"/>
              </w:rPr>
            </w:pPr>
            <w:proofErr w:type="spellStart"/>
            <w:r w:rsidRPr="009D1EF9">
              <w:rPr>
                <w:bCs/>
                <w:sz w:val="28"/>
                <w:szCs w:val="28"/>
              </w:rPr>
              <w:t>тыс.чел</w:t>
            </w:r>
            <w:proofErr w:type="spellEnd"/>
            <w:r w:rsidRPr="009D1EF9">
              <w:rPr>
                <w:bCs/>
                <w:sz w:val="28"/>
                <w:szCs w:val="28"/>
              </w:rPr>
              <w:t>.</w:t>
            </w:r>
          </w:p>
        </w:tc>
      </w:tr>
      <w:tr w:rsidR="000C23E2" w:rsidRPr="009D1EF9" w:rsidTr="00936366">
        <w:trPr>
          <w:trHeight w:val="315"/>
        </w:trPr>
        <w:tc>
          <w:tcPr>
            <w:tcW w:w="4560" w:type="dxa"/>
          </w:tcPr>
          <w:p w:rsidR="000C23E2" w:rsidRPr="000C23E2" w:rsidRDefault="000C23E2" w:rsidP="000C23E2">
            <w:pPr>
              <w:jc w:val="both"/>
              <w:rPr>
                <w:bCs/>
                <w:sz w:val="28"/>
                <w:szCs w:val="28"/>
                <w:lang w:val="en-US"/>
              </w:rPr>
            </w:pPr>
            <w:r>
              <w:rPr>
                <w:bCs/>
                <w:sz w:val="28"/>
                <w:szCs w:val="28"/>
                <w:lang w:val="en-US"/>
              </w:rPr>
              <w:t>2017</w:t>
            </w:r>
          </w:p>
        </w:tc>
        <w:tc>
          <w:tcPr>
            <w:tcW w:w="4560" w:type="dxa"/>
          </w:tcPr>
          <w:p w:rsidR="000C23E2" w:rsidRPr="000C23E2" w:rsidRDefault="000C23E2" w:rsidP="000C23E2">
            <w:pPr>
              <w:jc w:val="both"/>
              <w:rPr>
                <w:bCs/>
                <w:sz w:val="28"/>
                <w:szCs w:val="28"/>
                <w:lang w:val="en-US"/>
              </w:rPr>
            </w:pPr>
            <w:r>
              <w:rPr>
                <w:bCs/>
                <w:sz w:val="28"/>
                <w:szCs w:val="28"/>
                <w:lang w:val="en-US"/>
              </w:rPr>
              <w:t>4</w:t>
            </w:r>
            <w:r>
              <w:rPr>
                <w:bCs/>
                <w:sz w:val="28"/>
                <w:szCs w:val="28"/>
              </w:rPr>
              <w:t>,</w:t>
            </w:r>
            <w:r>
              <w:rPr>
                <w:bCs/>
                <w:sz w:val="28"/>
                <w:szCs w:val="28"/>
                <w:lang w:val="en-US"/>
              </w:rPr>
              <w:t>937</w:t>
            </w:r>
          </w:p>
        </w:tc>
      </w:tr>
      <w:tr w:rsidR="00EC443F" w:rsidRPr="009D1EF9" w:rsidTr="00936366">
        <w:trPr>
          <w:trHeight w:val="302"/>
        </w:trPr>
        <w:tc>
          <w:tcPr>
            <w:tcW w:w="4560" w:type="dxa"/>
          </w:tcPr>
          <w:p w:rsidR="00EC443F" w:rsidRPr="009D1EF9" w:rsidRDefault="00236CDC" w:rsidP="00936366">
            <w:pPr>
              <w:jc w:val="both"/>
              <w:rPr>
                <w:bCs/>
                <w:sz w:val="28"/>
                <w:szCs w:val="28"/>
              </w:rPr>
            </w:pPr>
            <w:r>
              <w:rPr>
                <w:bCs/>
                <w:sz w:val="28"/>
                <w:szCs w:val="28"/>
              </w:rPr>
              <w:t>2018</w:t>
            </w:r>
          </w:p>
        </w:tc>
        <w:tc>
          <w:tcPr>
            <w:tcW w:w="4560" w:type="dxa"/>
          </w:tcPr>
          <w:p w:rsidR="00EC443F" w:rsidRPr="000C23E2" w:rsidRDefault="00EC443F" w:rsidP="00936366">
            <w:pPr>
              <w:jc w:val="both"/>
              <w:rPr>
                <w:bCs/>
                <w:sz w:val="28"/>
                <w:szCs w:val="28"/>
                <w:lang w:val="en-US"/>
              </w:rPr>
            </w:pPr>
            <w:r w:rsidRPr="009D1EF9">
              <w:rPr>
                <w:bCs/>
                <w:sz w:val="28"/>
                <w:szCs w:val="28"/>
              </w:rPr>
              <w:t>4</w:t>
            </w:r>
            <w:r w:rsidR="000C23E2">
              <w:rPr>
                <w:bCs/>
                <w:sz w:val="28"/>
                <w:szCs w:val="28"/>
              </w:rPr>
              <w:t>,</w:t>
            </w:r>
            <w:r w:rsidR="000C23E2">
              <w:rPr>
                <w:bCs/>
                <w:sz w:val="28"/>
                <w:szCs w:val="28"/>
                <w:lang w:val="en-US"/>
              </w:rPr>
              <w:t>930</w:t>
            </w:r>
          </w:p>
        </w:tc>
      </w:tr>
      <w:tr w:rsidR="00EC443F" w:rsidRPr="009D1EF9" w:rsidTr="00936366">
        <w:trPr>
          <w:trHeight w:val="315"/>
        </w:trPr>
        <w:tc>
          <w:tcPr>
            <w:tcW w:w="4560" w:type="dxa"/>
          </w:tcPr>
          <w:p w:rsidR="00EC443F" w:rsidRPr="009D1EF9" w:rsidRDefault="00EC443F" w:rsidP="00936366">
            <w:pPr>
              <w:jc w:val="both"/>
              <w:rPr>
                <w:bCs/>
                <w:sz w:val="28"/>
                <w:szCs w:val="28"/>
              </w:rPr>
            </w:pPr>
            <w:r w:rsidRPr="009D1EF9">
              <w:rPr>
                <w:bCs/>
                <w:sz w:val="28"/>
                <w:szCs w:val="28"/>
              </w:rPr>
              <w:t>20</w:t>
            </w:r>
            <w:r w:rsidR="00236CDC">
              <w:rPr>
                <w:bCs/>
                <w:sz w:val="28"/>
                <w:szCs w:val="28"/>
              </w:rPr>
              <w:t>19</w:t>
            </w:r>
          </w:p>
        </w:tc>
        <w:tc>
          <w:tcPr>
            <w:tcW w:w="4560" w:type="dxa"/>
          </w:tcPr>
          <w:p w:rsidR="00EC443F" w:rsidRPr="000C23E2" w:rsidRDefault="00EC443F" w:rsidP="00936366">
            <w:pPr>
              <w:jc w:val="both"/>
              <w:rPr>
                <w:bCs/>
                <w:sz w:val="28"/>
                <w:szCs w:val="28"/>
              </w:rPr>
            </w:pPr>
            <w:r w:rsidRPr="009D1EF9">
              <w:rPr>
                <w:bCs/>
                <w:sz w:val="28"/>
                <w:szCs w:val="28"/>
              </w:rPr>
              <w:t>4</w:t>
            </w:r>
            <w:r w:rsidR="000C23E2">
              <w:rPr>
                <w:bCs/>
                <w:sz w:val="28"/>
                <w:szCs w:val="28"/>
              </w:rPr>
              <w:t>,888</w:t>
            </w:r>
          </w:p>
        </w:tc>
      </w:tr>
      <w:tr w:rsidR="00EC443F" w:rsidRPr="009D1EF9" w:rsidTr="00936366">
        <w:trPr>
          <w:trHeight w:val="302"/>
        </w:trPr>
        <w:tc>
          <w:tcPr>
            <w:tcW w:w="4560" w:type="dxa"/>
          </w:tcPr>
          <w:p w:rsidR="00EC443F" w:rsidRPr="009D1EF9" w:rsidRDefault="00EC443F" w:rsidP="00936366">
            <w:pPr>
              <w:jc w:val="both"/>
              <w:rPr>
                <w:bCs/>
                <w:sz w:val="28"/>
                <w:szCs w:val="28"/>
              </w:rPr>
            </w:pPr>
            <w:r w:rsidRPr="009D1EF9">
              <w:rPr>
                <w:bCs/>
                <w:sz w:val="28"/>
                <w:szCs w:val="28"/>
              </w:rPr>
              <w:t>20</w:t>
            </w:r>
            <w:r w:rsidR="00236CDC">
              <w:rPr>
                <w:bCs/>
                <w:sz w:val="28"/>
                <w:szCs w:val="28"/>
              </w:rPr>
              <w:t>20</w:t>
            </w:r>
          </w:p>
        </w:tc>
        <w:tc>
          <w:tcPr>
            <w:tcW w:w="4560" w:type="dxa"/>
          </w:tcPr>
          <w:p w:rsidR="00EC443F" w:rsidRPr="009D1EF9" w:rsidRDefault="00EC443F" w:rsidP="00936366">
            <w:pPr>
              <w:jc w:val="both"/>
              <w:rPr>
                <w:bCs/>
                <w:sz w:val="28"/>
                <w:szCs w:val="28"/>
              </w:rPr>
            </w:pPr>
            <w:r w:rsidRPr="009D1EF9">
              <w:rPr>
                <w:bCs/>
                <w:sz w:val="28"/>
                <w:szCs w:val="28"/>
              </w:rPr>
              <w:t>4,</w:t>
            </w:r>
            <w:r w:rsidR="000C23E2">
              <w:rPr>
                <w:bCs/>
                <w:sz w:val="28"/>
                <w:szCs w:val="28"/>
              </w:rPr>
              <w:t>845</w:t>
            </w:r>
          </w:p>
        </w:tc>
      </w:tr>
      <w:tr w:rsidR="00EC443F" w:rsidRPr="009D1EF9" w:rsidTr="00936366">
        <w:trPr>
          <w:trHeight w:val="302"/>
        </w:trPr>
        <w:tc>
          <w:tcPr>
            <w:tcW w:w="4560" w:type="dxa"/>
          </w:tcPr>
          <w:p w:rsidR="00EC443F" w:rsidRPr="009D1EF9" w:rsidRDefault="00EC443F" w:rsidP="00936366">
            <w:pPr>
              <w:jc w:val="both"/>
              <w:rPr>
                <w:bCs/>
                <w:sz w:val="28"/>
                <w:szCs w:val="28"/>
              </w:rPr>
            </w:pPr>
            <w:r w:rsidRPr="009D1EF9">
              <w:rPr>
                <w:bCs/>
                <w:sz w:val="28"/>
                <w:szCs w:val="28"/>
              </w:rPr>
              <w:t>20</w:t>
            </w:r>
            <w:r w:rsidR="00236CDC">
              <w:rPr>
                <w:bCs/>
                <w:sz w:val="28"/>
                <w:szCs w:val="28"/>
              </w:rPr>
              <w:t>21</w:t>
            </w:r>
          </w:p>
        </w:tc>
        <w:tc>
          <w:tcPr>
            <w:tcW w:w="4560" w:type="dxa"/>
          </w:tcPr>
          <w:p w:rsidR="00EC443F" w:rsidRPr="009D1EF9" w:rsidRDefault="00EC443F" w:rsidP="00936366">
            <w:pPr>
              <w:jc w:val="both"/>
              <w:rPr>
                <w:bCs/>
                <w:sz w:val="28"/>
                <w:szCs w:val="28"/>
              </w:rPr>
            </w:pPr>
            <w:r w:rsidRPr="009D1EF9">
              <w:rPr>
                <w:bCs/>
                <w:sz w:val="28"/>
                <w:szCs w:val="28"/>
              </w:rPr>
              <w:t>4,</w:t>
            </w:r>
            <w:r w:rsidR="000C23E2">
              <w:rPr>
                <w:bCs/>
                <w:sz w:val="28"/>
                <w:szCs w:val="28"/>
              </w:rPr>
              <w:t>602</w:t>
            </w:r>
          </w:p>
        </w:tc>
      </w:tr>
      <w:tr w:rsidR="00EC443F" w:rsidRPr="009D1EF9" w:rsidTr="00936366">
        <w:trPr>
          <w:trHeight w:val="315"/>
        </w:trPr>
        <w:tc>
          <w:tcPr>
            <w:tcW w:w="4560" w:type="dxa"/>
          </w:tcPr>
          <w:p w:rsidR="00EC443F" w:rsidRPr="009D1EF9" w:rsidRDefault="00EC443F" w:rsidP="00936366">
            <w:pPr>
              <w:jc w:val="both"/>
              <w:rPr>
                <w:bCs/>
                <w:sz w:val="28"/>
                <w:szCs w:val="28"/>
              </w:rPr>
            </w:pPr>
            <w:r w:rsidRPr="009D1EF9">
              <w:rPr>
                <w:bCs/>
                <w:sz w:val="28"/>
                <w:szCs w:val="28"/>
              </w:rPr>
              <w:t>20</w:t>
            </w:r>
            <w:r w:rsidR="00236CDC">
              <w:rPr>
                <w:bCs/>
                <w:sz w:val="28"/>
                <w:szCs w:val="28"/>
              </w:rPr>
              <w:t>22</w:t>
            </w:r>
          </w:p>
        </w:tc>
        <w:tc>
          <w:tcPr>
            <w:tcW w:w="4560" w:type="dxa"/>
          </w:tcPr>
          <w:p w:rsidR="00EC443F" w:rsidRPr="009D1EF9" w:rsidRDefault="00EC443F" w:rsidP="00936366">
            <w:pPr>
              <w:jc w:val="both"/>
              <w:rPr>
                <w:bCs/>
                <w:sz w:val="28"/>
                <w:szCs w:val="28"/>
              </w:rPr>
            </w:pPr>
            <w:r w:rsidRPr="009D1EF9">
              <w:rPr>
                <w:bCs/>
                <w:sz w:val="28"/>
                <w:szCs w:val="28"/>
              </w:rPr>
              <w:t>4,</w:t>
            </w:r>
            <w:r w:rsidR="000C23E2">
              <w:rPr>
                <w:bCs/>
                <w:sz w:val="28"/>
                <w:szCs w:val="28"/>
              </w:rPr>
              <w:t>545</w:t>
            </w:r>
          </w:p>
        </w:tc>
      </w:tr>
      <w:tr w:rsidR="00EC443F" w:rsidRPr="009D1EF9" w:rsidTr="00936366">
        <w:trPr>
          <w:trHeight w:val="302"/>
        </w:trPr>
        <w:tc>
          <w:tcPr>
            <w:tcW w:w="4560" w:type="dxa"/>
          </w:tcPr>
          <w:p w:rsidR="00EC443F" w:rsidRPr="009D1EF9" w:rsidRDefault="00EC443F" w:rsidP="00936366">
            <w:pPr>
              <w:jc w:val="both"/>
              <w:rPr>
                <w:bCs/>
                <w:sz w:val="28"/>
                <w:szCs w:val="28"/>
              </w:rPr>
            </w:pPr>
            <w:r w:rsidRPr="009D1EF9">
              <w:rPr>
                <w:bCs/>
                <w:sz w:val="28"/>
                <w:szCs w:val="28"/>
              </w:rPr>
              <w:t>20</w:t>
            </w:r>
            <w:r w:rsidR="00236CDC">
              <w:rPr>
                <w:bCs/>
                <w:sz w:val="28"/>
                <w:szCs w:val="28"/>
              </w:rPr>
              <w:t>23</w:t>
            </w:r>
          </w:p>
        </w:tc>
        <w:tc>
          <w:tcPr>
            <w:tcW w:w="4560" w:type="dxa"/>
          </w:tcPr>
          <w:p w:rsidR="00EC443F" w:rsidRPr="009D1EF9" w:rsidRDefault="00EC443F" w:rsidP="00936366">
            <w:pPr>
              <w:jc w:val="both"/>
              <w:rPr>
                <w:bCs/>
                <w:sz w:val="28"/>
                <w:szCs w:val="28"/>
              </w:rPr>
            </w:pPr>
            <w:r w:rsidRPr="009D1EF9">
              <w:rPr>
                <w:bCs/>
                <w:sz w:val="28"/>
                <w:szCs w:val="28"/>
              </w:rPr>
              <w:t>4,</w:t>
            </w:r>
            <w:r w:rsidR="000C23E2">
              <w:rPr>
                <w:bCs/>
                <w:sz w:val="28"/>
                <w:szCs w:val="28"/>
              </w:rPr>
              <w:t>502</w:t>
            </w:r>
          </w:p>
        </w:tc>
      </w:tr>
    </w:tbl>
    <w:p w:rsidR="00936366" w:rsidRDefault="00936366" w:rsidP="00936366">
      <w:pPr>
        <w:ind w:firstLine="709"/>
        <w:jc w:val="both"/>
        <w:rPr>
          <w:bCs/>
          <w:sz w:val="28"/>
          <w:szCs w:val="28"/>
        </w:rPr>
      </w:pPr>
    </w:p>
    <w:p w:rsidR="00236CDC" w:rsidRDefault="00236CDC" w:rsidP="00936366">
      <w:pPr>
        <w:ind w:firstLine="709"/>
        <w:jc w:val="both"/>
        <w:rPr>
          <w:bCs/>
          <w:sz w:val="28"/>
          <w:szCs w:val="28"/>
        </w:rPr>
      </w:pPr>
    </w:p>
    <w:p w:rsidR="00EC443F" w:rsidRDefault="00EC443F" w:rsidP="00936366">
      <w:pPr>
        <w:ind w:firstLine="709"/>
        <w:jc w:val="both"/>
        <w:rPr>
          <w:bCs/>
          <w:sz w:val="28"/>
          <w:szCs w:val="28"/>
        </w:rPr>
      </w:pPr>
      <w:r w:rsidRPr="009D1EF9">
        <w:rPr>
          <w:bCs/>
          <w:sz w:val="28"/>
          <w:szCs w:val="28"/>
        </w:rPr>
        <w:t xml:space="preserve">Динамика численности населения </w:t>
      </w:r>
      <w:proofErr w:type="spellStart"/>
      <w:r w:rsidRPr="009D1EF9">
        <w:rPr>
          <w:bCs/>
          <w:sz w:val="28"/>
          <w:szCs w:val="28"/>
        </w:rPr>
        <w:t>п.Золотухино</w:t>
      </w:r>
      <w:proofErr w:type="spellEnd"/>
      <w:r w:rsidRPr="009D1EF9">
        <w:rPr>
          <w:bCs/>
          <w:sz w:val="28"/>
          <w:szCs w:val="28"/>
        </w:rPr>
        <w:t xml:space="preserve"> (на начало года)</w:t>
      </w:r>
    </w:p>
    <w:p w:rsidR="00936366" w:rsidRDefault="00936366" w:rsidP="00936366">
      <w:pPr>
        <w:ind w:firstLine="709"/>
        <w:jc w:val="right"/>
        <w:rPr>
          <w:bCs/>
          <w:sz w:val="28"/>
          <w:szCs w:val="28"/>
        </w:rPr>
      </w:pPr>
      <w:r w:rsidRPr="009D1EF9">
        <w:rPr>
          <w:bCs/>
          <w:sz w:val="28"/>
          <w:szCs w:val="28"/>
        </w:rPr>
        <w:t xml:space="preserve">Таблица </w:t>
      </w:r>
      <w:r>
        <w:rPr>
          <w:bCs/>
          <w:sz w:val="28"/>
          <w:szCs w:val="28"/>
        </w:rPr>
        <w:t>1.</w:t>
      </w:r>
      <w:r w:rsidRPr="009D1EF9">
        <w:rPr>
          <w:bCs/>
          <w:sz w:val="28"/>
          <w:szCs w:val="28"/>
        </w:rPr>
        <w:t>3</w:t>
      </w:r>
      <w:r>
        <w:rPr>
          <w:bCs/>
          <w:sz w:val="28"/>
          <w:szCs w:val="28"/>
        </w:rPr>
        <w:t>.</w:t>
      </w:r>
    </w:p>
    <w:tbl>
      <w:tblPr>
        <w:tblW w:w="49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03"/>
        <w:gridCol w:w="1531"/>
        <w:gridCol w:w="1401"/>
        <w:gridCol w:w="1103"/>
        <w:gridCol w:w="1190"/>
        <w:gridCol w:w="1186"/>
      </w:tblGrid>
      <w:tr w:rsidR="00EC443F" w:rsidRPr="009D1EF9" w:rsidTr="001537A6">
        <w:trPr>
          <w:trHeight w:val="345"/>
        </w:trPr>
        <w:tc>
          <w:tcPr>
            <w:tcW w:w="1444" w:type="pct"/>
          </w:tcPr>
          <w:p w:rsidR="00EC443F" w:rsidRPr="009D1EF9" w:rsidRDefault="00EC443F" w:rsidP="00936366">
            <w:pPr>
              <w:jc w:val="both"/>
              <w:rPr>
                <w:bCs/>
                <w:sz w:val="28"/>
                <w:szCs w:val="28"/>
              </w:rPr>
            </w:pPr>
            <w:proofErr w:type="spellStart"/>
            <w:r w:rsidRPr="009D1EF9">
              <w:rPr>
                <w:bCs/>
                <w:sz w:val="28"/>
                <w:szCs w:val="28"/>
              </w:rPr>
              <w:t>Нас.пункт</w:t>
            </w:r>
            <w:proofErr w:type="spellEnd"/>
            <w:r w:rsidRPr="009D1EF9">
              <w:rPr>
                <w:bCs/>
                <w:sz w:val="28"/>
                <w:szCs w:val="28"/>
              </w:rPr>
              <w:t>/год</w:t>
            </w:r>
          </w:p>
        </w:tc>
        <w:tc>
          <w:tcPr>
            <w:tcW w:w="849" w:type="pct"/>
          </w:tcPr>
          <w:p w:rsidR="00EC443F" w:rsidRPr="009D1EF9" w:rsidRDefault="00236CDC" w:rsidP="00936366">
            <w:pPr>
              <w:jc w:val="center"/>
              <w:rPr>
                <w:bCs/>
                <w:sz w:val="28"/>
                <w:szCs w:val="28"/>
              </w:rPr>
            </w:pPr>
            <w:r>
              <w:rPr>
                <w:bCs/>
                <w:sz w:val="28"/>
                <w:szCs w:val="28"/>
              </w:rPr>
              <w:t>2019</w:t>
            </w:r>
            <w:r w:rsidR="00EC443F" w:rsidRPr="009D1EF9">
              <w:rPr>
                <w:bCs/>
                <w:sz w:val="28"/>
                <w:szCs w:val="28"/>
              </w:rPr>
              <w:t xml:space="preserve"> г.</w:t>
            </w:r>
          </w:p>
        </w:tc>
        <w:tc>
          <w:tcPr>
            <w:tcW w:w="777" w:type="pct"/>
          </w:tcPr>
          <w:p w:rsidR="00EC443F" w:rsidRPr="009D1EF9" w:rsidRDefault="00236CDC" w:rsidP="00936366">
            <w:pPr>
              <w:jc w:val="center"/>
              <w:rPr>
                <w:bCs/>
                <w:sz w:val="28"/>
                <w:szCs w:val="28"/>
              </w:rPr>
            </w:pPr>
            <w:r>
              <w:rPr>
                <w:bCs/>
                <w:sz w:val="28"/>
                <w:szCs w:val="28"/>
              </w:rPr>
              <w:t>2020</w:t>
            </w:r>
            <w:r w:rsidR="00EC443F" w:rsidRPr="009D1EF9">
              <w:rPr>
                <w:bCs/>
                <w:sz w:val="28"/>
                <w:szCs w:val="28"/>
              </w:rPr>
              <w:t xml:space="preserve"> г.</w:t>
            </w:r>
          </w:p>
        </w:tc>
        <w:tc>
          <w:tcPr>
            <w:tcW w:w="612" w:type="pct"/>
          </w:tcPr>
          <w:p w:rsidR="00EC443F" w:rsidRPr="009D1EF9" w:rsidRDefault="00EC443F" w:rsidP="00936366">
            <w:pPr>
              <w:jc w:val="center"/>
              <w:rPr>
                <w:bCs/>
                <w:sz w:val="28"/>
                <w:szCs w:val="28"/>
              </w:rPr>
            </w:pPr>
            <w:r w:rsidRPr="009D1EF9">
              <w:rPr>
                <w:bCs/>
                <w:sz w:val="28"/>
                <w:szCs w:val="28"/>
              </w:rPr>
              <w:t>20</w:t>
            </w:r>
            <w:r w:rsidR="00236CDC">
              <w:rPr>
                <w:bCs/>
                <w:sz w:val="28"/>
                <w:szCs w:val="28"/>
              </w:rPr>
              <w:t>21</w:t>
            </w:r>
            <w:r w:rsidR="00236CDC" w:rsidRPr="009D1EF9">
              <w:rPr>
                <w:bCs/>
                <w:sz w:val="28"/>
                <w:szCs w:val="28"/>
              </w:rPr>
              <w:t xml:space="preserve"> г.</w:t>
            </w:r>
          </w:p>
        </w:tc>
        <w:tc>
          <w:tcPr>
            <w:tcW w:w="660" w:type="pct"/>
          </w:tcPr>
          <w:p w:rsidR="00EC443F" w:rsidRPr="009D1EF9" w:rsidRDefault="00236CDC" w:rsidP="00936366">
            <w:pPr>
              <w:jc w:val="center"/>
              <w:rPr>
                <w:bCs/>
                <w:sz w:val="28"/>
                <w:szCs w:val="28"/>
              </w:rPr>
            </w:pPr>
            <w:r>
              <w:rPr>
                <w:bCs/>
                <w:sz w:val="28"/>
                <w:szCs w:val="28"/>
              </w:rPr>
              <w:t>2022</w:t>
            </w:r>
            <w:r w:rsidRPr="009D1EF9">
              <w:rPr>
                <w:bCs/>
                <w:sz w:val="28"/>
                <w:szCs w:val="28"/>
              </w:rPr>
              <w:t xml:space="preserve"> г.</w:t>
            </w:r>
          </w:p>
        </w:tc>
        <w:tc>
          <w:tcPr>
            <w:tcW w:w="659" w:type="pct"/>
          </w:tcPr>
          <w:p w:rsidR="00EC443F" w:rsidRPr="009D1EF9" w:rsidRDefault="00236CDC" w:rsidP="00936366">
            <w:pPr>
              <w:jc w:val="center"/>
              <w:rPr>
                <w:bCs/>
                <w:sz w:val="28"/>
                <w:szCs w:val="28"/>
              </w:rPr>
            </w:pPr>
            <w:r>
              <w:rPr>
                <w:bCs/>
                <w:sz w:val="28"/>
                <w:szCs w:val="28"/>
              </w:rPr>
              <w:t>2023</w:t>
            </w:r>
            <w:r w:rsidRPr="009D1EF9">
              <w:rPr>
                <w:bCs/>
                <w:sz w:val="28"/>
                <w:szCs w:val="28"/>
              </w:rPr>
              <w:t xml:space="preserve"> г.</w:t>
            </w:r>
          </w:p>
        </w:tc>
      </w:tr>
      <w:tr w:rsidR="00EC443F" w:rsidRPr="009D1EF9" w:rsidTr="001537A6">
        <w:trPr>
          <w:trHeight w:val="330"/>
        </w:trPr>
        <w:tc>
          <w:tcPr>
            <w:tcW w:w="1444" w:type="pct"/>
          </w:tcPr>
          <w:p w:rsidR="00EC443F" w:rsidRPr="009D1EF9" w:rsidRDefault="00EC443F" w:rsidP="00936366">
            <w:pPr>
              <w:jc w:val="center"/>
              <w:rPr>
                <w:bCs/>
                <w:sz w:val="28"/>
                <w:szCs w:val="28"/>
              </w:rPr>
            </w:pPr>
            <w:r w:rsidRPr="009D1EF9">
              <w:rPr>
                <w:bCs/>
                <w:sz w:val="28"/>
                <w:szCs w:val="28"/>
              </w:rPr>
              <w:t>1</w:t>
            </w:r>
          </w:p>
        </w:tc>
        <w:tc>
          <w:tcPr>
            <w:tcW w:w="849" w:type="pct"/>
          </w:tcPr>
          <w:p w:rsidR="00EC443F" w:rsidRPr="009D1EF9" w:rsidRDefault="00EC443F" w:rsidP="00936366">
            <w:pPr>
              <w:jc w:val="center"/>
              <w:rPr>
                <w:bCs/>
                <w:sz w:val="28"/>
                <w:szCs w:val="28"/>
              </w:rPr>
            </w:pPr>
            <w:r w:rsidRPr="009D1EF9">
              <w:rPr>
                <w:bCs/>
                <w:sz w:val="28"/>
                <w:szCs w:val="28"/>
              </w:rPr>
              <w:t>2</w:t>
            </w:r>
          </w:p>
        </w:tc>
        <w:tc>
          <w:tcPr>
            <w:tcW w:w="777" w:type="pct"/>
          </w:tcPr>
          <w:p w:rsidR="00EC443F" w:rsidRPr="009D1EF9" w:rsidRDefault="00EC443F" w:rsidP="00936366">
            <w:pPr>
              <w:jc w:val="center"/>
              <w:rPr>
                <w:bCs/>
                <w:sz w:val="28"/>
                <w:szCs w:val="28"/>
              </w:rPr>
            </w:pPr>
            <w:r w:rsidRPr="009D1EF9">
              <w:rPr>
                <w:bCs/>
                <w:sz w:val="28"/>
                <w:szCs w:val="28"/>
              </w:rPr>
              <w:t>3</w:t>
            </w:r>
          </w:p>
        </w:tc>
        <w:tc>
          <w:tcPr>
            <w:tcW w:w="612" w:type="pct"/>
          </w:tcPr>
          <w:p w:rsidR="00EC443F" w:rsidRPr="009D1EF9" w:rsidRDefault="00EC443F" w:rsidP="00936366">
            <w:pPr>
              <w:jc w:val="center"/>
              <w:rPr>
                <w:bCs/>
                <w:sz w:val="28"/>
                <w:szCs w:val="28"/>
              </w:rPr>
            </w:pPr>
            <w:r w:rsidRPr="009D1EF9">
              <w:rPr>
                <w:bCs/>
                <w:sz w:val="28"/>
                <w:szCs w:val="28"/>
              </w:rPr>
              <w:t>4</w:t>
            </w:r>
          </w:p>
        </w:tc>
        <w:tc>
          <w:tcPr>
            <w:tcW w:w="660" w:type="pct"/>
          </w:tcPr>
          <w:p w:rsidR="00EC443F" w:rsidRPr="009D1EF9" w:rsidRDefault="00EC443F" w:rsidP="00936366">
            <w:pPr>
              <w:jc w:val="center"/>
              <w:rPr>
                <w:bCs/>
                <w:sz w:val="28"/>
                <w:szCs w:val="28"/>
              </w:rPr>
            </w:pPr>
            <w:r w:rsidRPr="009D1EF9">
              <w:rPr>
                <w:bCs/>
                <w:sz w:val="28"/>
                <w:szCs w:val="28"/>
              </w:rPr>
              <w:t>5</w:t>
            </w:r>
          </w:p>
        </w:tc>
        <w:tc>
          <w:tcPr>
            <w:tcW w:w="659" w:type="pct"/>
          </w:tcPr>
          <w:p w:rsidR="00EC443F" w:rsidRPr="009D1EF9" w:rsidRDefault="00EC443F" w:rsidP="00936366">
            <w:pPr>
              <w:jc w:val="center"/>
              <w:rPr>
                <w:bCs/>
                <w:sz w:val="28"/>
                <w:szCs w:val="28"/>
              </w:rPr>
            </w:pPr>
            <w:r w:rsidRPr="009D1EF9">
              <w:rPr>
                <w:bCs/>
                <w:sz w:val="28"/>
                <w:szCs w:val="28"/>
              </w:rPr>
              <w:t>6</w:t>
            </w:r>
          </w:p>
        </w:tc>
      </w:tr>
      <w:tr w:rsidR="00EC443F" w:rsidRPr="009D1EF9" w:rsidTr="001537A6">
        <w:trPr>
          <w:trHeight w:val="345"/>
        </w:trPr>
        <w:tc>
          <w:tcPr>
            <w:tcW w:w="1444" w:type="pct"/>
          </w:tcPr>
          <w:p w:rsidR="00EC443F" w:rsidRPr="009D1EF9" w:rsidRDefault="00EC443F" w:rsidP="00936366">
            <w:pPr>
              <w:jc w:val="both"/>
              <w:rPr>
                <w:bCs/>
                <w:sz w:val="28"/>
                <w:szCs w:val="28"/>
              </w:rPr>
            </w:pPr>
            <w:proofErr w:type="spellStart"/>
            <w:r w:rsidRPr="009D1EF9">
              <w:rPr>
                <w:bCs/>
                <w:sz w:val="28"/>
                <w:szCs w:val="28"/>
              </w:rPr>
              <w:t>п.Золотухино</w:t>
            </w:r>
            <w:proofErr w:type="spellEnd"/>
          </w:p>
        </w:tc>
        <w:tc>
          <w:tcPr>
            <w:tcW w:w="849" w:type="pct"/>
          </w:tcPr>
          <w:p w:rsidR="00EC443F" w:rsidRPr="009D1EF9" w:rsidRDefault="00236CDC" w:rsidP="00936366">
            <w:pPr>
              <w:jc w:val="center"/>
              <w:rPr>
                <w:bCs/>
                <w:sz w:val="28"/>
                <w:szCs w:val="28"/>
              </w:rPr>
            </w:pPr>
            <w:r w:rsidRPr="009D1EF9">
              <w:rPr>
                <w:bCs/>
                <w:sz w:val="28"/>
                <w:szCs w:val="28"/>
              </w:rPr>
              <w:t>4</w:t>
            </w:r>
            <w:r>
              <w:rPr>
                <w:bCs/>
                <w:sz w:val="28"/>
                <w:szCs w:val="28"/>
              </w:rPr>
              <w:t>418</w:t>
            </w:r>
          </w:p>
        </w:tc>
        <w:tc>
          <w:tcPr>
            <w:tcW w:w="777" w:type="pct"/>
          </w:tcPr>
          <w:p w:rsidR="00EC443F" w:rsidRPr="009D1EF9" w:rsidRDefault="00236CDC" w:rsidP="00936366">
            <w:pPr>
              <w:jc w:val="center"/>
              <w:rPr>
                <w:bCs/>
                <w:sz w:val="28"/>
                <w:szCs w:val="28"/>
              </w:rPr>
            </w:pPr>
            <w:r w:rsidRPr="009D1EF9">
              <w:rPr>
                <w:bCs/>
                <w:sz w:val="28"/>
                <w:szCs w:val="28"/>
              </w:rPr>
              <w:t>4</w:t>
            </w:r>
            <w:r>
              <w:rPr>
                <w:bCs/>
                <w:sz w:val="28"/>
                <w:szCs w:val="28"/>
              </w:rPr>
              <w:t>304</w:t>
            </w:r>
          </w:p>
        </w:tc>
        <w:tc>
          <w:tcPr>
            <w:tcW w:w="612" w:type="pct"/>
          </w:tcPr>
          <w:p w:rsidR="00EC443F" w:rsidRPr="009D1EF9" w:rsidRDefault="00236CDC" w:rsidP="00936366">
            <w:pPr>
              <w:jc w:val="center"/>
              <w:rPr>
                <w:bCs/>
                <w:sz w:val="28"/>
                <w:szCs w:val="28"/>
              </w:rPr>
            </w:pPr>
            <w:r>
              <w:rPr>
                <w:bCs/>
                <w:sz w:val="28"/>
                <w:szCs w:val="28"/>
              </w:rPr>
              <w:t>4175</w:t>
            </w:r>
          </w:p>
        </w:tc>
        <w:tc>
          <w:tcPr>
            <w:tcW w:w="660" w:type="pct"/>
          </w:tcPr>
          <w:p w:rsidR="00EC443F" w:rsidRPr="009D1EF9" w:rsidRDefault="00236CDC" w:rsidP="00936366">
            <w:pPr>
              <w:jc w:val="center"/>
              <w:rPr>
                <w:bCs/>
                <w:sz w:val="28"/>
                <w:szCs w:val="28"/>
              </w:rPr>
            </w:pPr>
            <w:r>
              <w:rPr>
                <w:bCs/>
                <w:sz w:val="28"/>
                <w:szCs w:val="28"/>
              </w:rPr>
              <w:t>4070</w:t>
            </w:r>
          </w:p>
        </w:tc>
        <w:tc>
          <w:tcPr>
            <w:tcW w:w="659" w:type="pct"/>
          </w:tcPr>
          <w:p w:rsidR="00EC443F" w:rsidRPr="009D1EF9" w:rsidRDefault="00236CDC" w:rsidP="00936366">
            <w:pPr>
              <w:jc w:val="center"/>
              <w:rPr>
                <w:bCs/>
                <w:sz w:val="28"/>
                <w:szCs w:val="28"/>
              </w:rPr>
            </w:pPr>
            <w:r>
              <w:rPr>
                <w:bCs/>
                <w:sz w:val="28"/>
                <w:szCs w:val="28"/>
              </w:rPr>
              <w:t>4372</w:t>
            </w:r>
          </w:p>
        </w:tc>
      </w:tr>
    </w:tbl>
    <w:p w:rsidR="00236CDC" w:rsidRDefault="00236CDC" w:rsidP="00936366">
      <w:pPr>
        <w:pStyle w:val="afff5"/>
        <w:tabs>
          <w:tab w:val="clear" w:pos="851"/>
        </w:tabs>
        <w:ind w:firstLine="709"/>
        <w:rPr>
          <w:rFonts w:ascii="Times New Roman" w:hAnsi="Times New Roman"/>
          <w:sz w:val="28"/>
          <w:szCs w:val="28"/>
        </w:rPr>
      </w:pPr>
    </w:p>
    <w:p w:rsidR="00EC443F" w:rsidRPr="009D1EF9" w:rsidRDefault="00EC443F" w:rsidP="00936366">
      <w:pPr>
        <w:pStyle w:val="afff5"/>
        <w:tabs>
          <w:tab w:val="clear" w:pos="851"/>
        </w:tabs>
        <w:ind w:firstLine="709"/>
        <w:rPr>
          <w:rFonts w:ascii="Times New Roman" w:hAnsi="Times New Roman"/>
          <w:sz w:val="28"/>
          <w:szCs w:val="28"/>
        </w:rPr>
      </w:pPr>
      <w:r w:rsidRPr="009D1EF9">
        <w:rPr>
          <w:rFonts w:ascii="Times New Roman" w:hAnsi="Times New Roman"/>
          <w:sz w:val="28"/>
          <w:szCs w:val="28"/>
        </w:rPr>
        <w:t>Плотность населе</w:t>
      </w:r>
      <w:r w:rsidR="00236CDC">
        <w:rPr>
          <w:rFonts w:ascii="Times New Roman" w:hAnsi="Times New Roman"/>
          <w:sz w:val="28"/>
          <w:szCs w:val="28"/>
        </w:rPr>
        <w:t>ния на 01.01.2023</w:t>
      </w:r>
      <w:r w:rsidRPr="009D1EF9">
        <w:rPr>
          <w:rFonts w:ascii="Times New Roman" w:hAnsi="Times New Roman"/>
          <w:sz w:val="28"/>
          <w:szCs w:val="28"/>
        </w:rPr>
        <w:t xml:space="preserve"> год рассчитывается по данным </w:t>
      </w:r>
      <w:proofErr w:type="spellStart"/>
      <w:r w:rsidRPr="009D1EF9">
        <w:rPr>
          <w:rFonts w:ascii="Times New Roman" w:hAnsi="Times New Roman"/>
          <w:sz w:val="28"/>
          <w:szCs w:val="28"/>
        </w:rPr>
        <w:t>госстатистики</w:t>
      </w:r>
      <w:proofErr w:type="spellEnd"/>
      <w:r w:rsidRPr="009D1EF9">
        <w:rPr>
          <w:rFonts w:ascii="Times New Roman" w:hAnsi="Times New Roman"/>
          <w:sz w:val="28"/>
          <w:szCs w:val="28"/>
        </w:rPr>
        <w:t xml:space="preserve"> о численности населения и данным о площади населенных пунктов в границах кадастровых кварталов.</w:t>
      </w:r>
      <w:bookmarkEnd w:id="4"/>
    </w:p>
    <w:p w:rsidR="00EC443F" w:rsidRPr="009D1EF9" w:rsidRDefault="00EC443F" w:rsidP="00936366">
      <w:pPr>
        <w:pStyle w:val="afff5"/>
        <w:tabs>
          <w:tab w:val="clear" w:pos="851"/>
        </w:tabs>
        <w:ind w:firstLine="709"/>
        <w:rPr>
          <w:rFonts w:ascii="Times New Roman" w:hAnsi="Times New Roman"/>
          <w:sz w:val="28"/>
          <w:szCs w:val="28"/>
        </w:rPr>
      </w:pPr>
    </w:p>
    <w:p w:rsidR="00EC443F" w:rsidRPr="009D1EF9" w:rsidRDefault="00EC443F" w:rsidP="00936366">
      <w:pPr>
        <w:pStyle w:val="afff5"/>
        <w:tabs>
          <w:tab w:val="clear" w:pos="851"/>
        </w:tabs>
        <w:ind w:firstLine="709"/>
        <w:rPr>
          <w:rFonts w:ascii="Times New Roman" w:hAnsi="Times New Roman"/>
          <w:sz w:val="28"/>
          <w:szCs w:val="28"/>
        </w:rPr>
      </w:pPr>
    </w:p>
    <w:p w:rsidR="00EC443F" w:rsidRPr="00FB7DF5" w:rsidRDefault="00EC443F" w:rsidP="005B210D">
      <w:pPr>
        <w:pStyle w:val="afff5"/>
        <w:tabs>
          <w:tab w:val="clear" w:pos="851"/>
        </w:tabs>
        <w:ind w:right="-567" w:firstLine="709"/>
        <w:rPr>
          <w:rFonts w:ascii="Times New Roman" w:hAnsi="Times New Roman"/>
          <w:sz w:val="28"/>
          <w:szCs w:val="28"/>
        </w:rPr>
        <w:sectPr w:rsidR="00EC443F" w:rsidRPr="00FB7DF5" w:rsidSect="00936366">
          <w:type w:val="nextColumn"/>
          <w:pgSz w:w="11906" w:h="16838"/>
          <w:pgMar w:top="1134" w:right="1247" w:bottom="1134" w:left="1531" w:header="709" w:footer="709" w:gutter="0"/>
          <w:cols w:space="708"/>
          <w:docGrid w:linePitch="360"/>
        </w:sectPr>
      </w:pPr>
    </w:p>
    <w:p w:rsidR="005963E2" w:rsidRPr="00470363" w:rsidRDefault="00EC443F" w:rsidP="005963E2">
      <w:pPr>
        <w:jc w:val="center"/>
        <w:rPr>
          <w:b/>
          <w:bCs/>
          <w:sz w:val="28"/>
          <w:szCs w:val="28"/>
        </w:rPr>
      </w:pPr>
      <w:r>
        <w:rPr>
          <w:b/>
          <w:color w:val="FF0000"/>
          <w:spacing w:val="-6"/>
          <w:sz w:val="20"/>
          <w:szCs w:val="22"/>
        </w:rPr>
        <w:lastRenderedPageBreak/>
        <w:t xml:space="preserve"> </w:t>
      </w:r>
      <w:r w:rsidR="005963E2" w:rsidRPr="00470363">
        <w:rPr>
          <w:b/>
          <w:sz w:val="28"/>
          <w:szCs w:val="28"/>
        </w:rPr>
        <w:t xml:space="preserve">2. </w:t>
      </w:r>
      <w:r w:rsidR="005963E2" w:rsidRPr="00470363">
        <w:rPr>
          <w:b/>
          <w:bCs/>
          <w:sz w:val="28"/>
          <w:szCs w:val="28"/>
        </w:rPr>
        <w:t xml:space="preserve">Предельные значения расчетных показателей </w:t>
      </w:r>
    </w:p>
    <w:p w:rsidR="005963E2" w:rsidRDefault="005963E2" w:rsidP="005963E2">
      <w:pPr>
        <w:jc w:val="center"/>
        <w:rPr>
          <w:b/>
          <w:bCs/>
          <w:sz w:val="28"/>
          <w:szCs w:val="28"/>
        </w:rPr>
      </w:pPr>
      <w:r w:rsidRPr="00470363">
        <w:rPr>
          <w:b/>
          <w:bCs/>
          <w:sz w:val="28"/>
          <w:szCs w:val="28"/>
        </w:rPr>
        <w:t>минимально допустимого уровня обеспеченности объектами местного значения населения муниципального образования «</w:t>
      </w:r>
      <w:r>
        <w:rPr>
          <w:b/>
          <w:bCs/>
          <w:sz w:val="28"/>
          <w:szCs w:val="28"/>
        </w:rPr>
        <w:t>поселок Золотухино</w:t>
      </w:r>
      <w:r w:rsidRPr="00470363">
        <w:rPr>
          <w:b/>
          <w:bCs/>
          <w:sz w:val="28"/>
          <w:szCs w:val="28"/>
        </w:rPr>
        <w:t>»</w:t>
      </w:r>
      <w:r>
        <w:rPr>
          <w:b/>
          <w:bCs/>
          <w:sz w:val="28"/>
          <w:szCs w:val="28"/>
        </w:rPr>
        <w:t xml:space="preserve"> Золотухинского района</w:t>
      </w:r>
      <w:r w:rsidRPr="00470363">
        <w:rPr>
          <w:b/>
          <w:bCs/>
          <w:sz w:val="28"/>
          <w:szCs w:val="28"/>
        </w:rPr>
        <w:t xml:space="preserve"> Курской области и предельные значения расчетных показателей максимально допустимого уровня территориальной доступности таких объектов для населения</w:t>
      </w:r>
      <w:r>
        <w:rPr>
          <w:b/>
          <w:bCs/>
          <w:sz w:val="28"/>
          <w:szCs w:val="28"/>
        </w:rPr>
        <w:t xml:space="preserve"> </w:t>
      </w:r>
      <w:r w:rsidRPr="00470363">
        <w:rPr>
          <w:b/>
          <w:bCs/>
          <w:sz w:val="28"/>
          <w:szCs w:val="28"/>
        </w:rPr>
        <w:t>муниципального образования «</w:t>
      </w:r>
      <w:r>
        <w:rPr>
          <w:b/>
          <w:bCs/>
          <w:sz w:val="28"/>
          <w:szCs w:val="28"/>
        </w:rPr>
        <w:t>поселок Золотухино</w:t>
      </w:r>
      <w:r w:rsidRPr="00470363">
        <w:rPr>
          <w:b/>
          <w:bCs/>
          <w:sz w:val="28"/>
          <w:szCs w:val="28"/>
        </w:rPr>
        <w:t>»</w:t>
      </w:r>
      <w:r>
        <w:rPr>
          <w:b/>
          <w:bCs/>
          <w:sz w:val="28"/>
          <w:szCs w:val="28"/>
        </w:rPr>
        <w:t xml:space="preserve"> Золотухинского района</w:t>
      </w:r>
      <w:r w:rsidRPr="00470363">
        <w:rPr>
          <w:b/>
          <w:bCs/>
          <w:sz w:val="28"/>
          <w:szCs w:val="28"/>
        </w:rPr>
        <w:t xml:space="preserve"> Курской области</w:t>
      </w:r>
    </w:p>
    <w:p w:rsidR="005963E2" w:rsidRDefault="005963E2" w:rsidP="005963E2">
      <w:pPr>
        <w:jc w:val="center"/>
        <w:rPr>
          <w:b/>
          <w:bCs/>
          <w:sz w:val="28"/>
          <w:szCs w:val="28"/>
        </w:rPr>
      </w:pPr>
    </w:p>
    <w:p w:rsidR="005963E2" w:rsidRPr="00056A94" w:rsidRDefault="005963E2" w:rsidP="005963E2">
      <w:pPr>
        <w:widowControl w:val="0"/>
        <w:ind w:right="283" w:firstLine="709"/>
        <w:jc w:val="right"/>
        <w:rPr>
          <w:sz w:val="28"/>
          <w:szCs w:val="28"/>
        </w:rPr>
      </w:pPr>
      <w:r w:rsidRPr="00056A94">
        <w:rPr>
          <w:sz w:val="28"/>
          <w:szCs w:val="28"/>
        </w:rPr>
        <w:t>Таблица 2.1.</w:t>
      </w:r>
    </w:p>
    <w:tbl>
      <w:tblPr>
        <w:tblW w:w="1429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15"/>
        <w:gridCol w:w="2835"/>
        <w:gridCol w:w="1965"/>
        <w:gridCol w:w="2614"/>
        <w:gridCol w:w="1962"/>
      </w:tblGrid>
      <w:tr w:rsidR="005963E2" w:rsidRPr="00C15FC2" w:rsidTr="00A80809">
        <w:trPr>
          <w:trHeight w:val="78"/>
        </w:trPr>
        <w:tc>
          <w:tcPr>
            <w:tcW w:w="4915" w:type="dxa"/>
            <w:vMerge w:val="restart"/>
            <w:tcBorders>
              <w:top w:val="single" w:sz="4" w:space="0" w:color="auto"/>
              <w:right w:val="single" w:sz="4" w:space="0" w:color="auto"/>
            </w:tcBorders>
          </w:tcPr>
          <w:p w:rsidR="005963E2" w:rsidRPr="00FC3939" w:rsidRDefault="005963E2" w:rsidP="00847C3F">
            <w:pPr>
              <w:pStyle w:val="afff9"/>
              <w:jc w:val="center"/>
              <w:rPr>
                <w:b/>
              </w:rPr>
            </w:pPr>
            <w:r w:rsidRPr="00FC3939">
              <w:rPr>
                <w:b/>
              </w:rPr>
              <w:t>Наименование, вид объекта</w:t>
            </w:r>
          </w:p>
        </w:tc>
        <w:tc>
          <w:tcPr>
            <w:tcW w:w="4799" w:type="dxa"/>
            <w:gridSpan w:val="2"/>
            <w:tcBorders>
              <w:top w:val="single" w:sz="4" w:space="0" w:color="auto"/>
              <w:left w:val="single" w:sz="4" w:space="0" w:color="auto"/>
              <w:bottom w:val="single" w:sz="4" w:space="0" w:color="auto"/>
              <w:right w:val="single" w:sz="4" w:space="0" w:color="auto"/>
            </w:tcBorders>
          </w:tcPr>
          <w:p w:rsidR="005963E2" w:rsidRPr="00FC3939" w:rsidRDefault="005963E2" w:rsidP="00847C3F">
            <w:pPr>
              <w:pStyle w:val="afff9"/>
              <w:jc w:val="center"/>
              <w:rPr>
                <w:b/>
              </w:rPr>
            </w:pPr>
            <w:proofErr w:type="gramStart"/>
            <w:r w:rsidRPr="00FC3939">
              <w:rPr>
                <w:b/>
              </w:rPr>
              <w:t>Минимально  допустимый</w:t>
            </w:r>
            <w:proofErr w:type="gramEnd"/>
          </w:p>
          <w:p w:rsidR="005963E2" w:rsidRPr="00FC3939" w:rsidRDefault="005963E2" w:rsidP="00847C3F">
            <w:pPr>
              <w:pStyle w:val="afff9"/>
              <w:jc w:val="center"/>
              <w:rPr>
                <w:b/>
              </w:rPr>
            </w:pPr>
            <w:r w:rsidRPr="00FC3939">
              <w:rPr>
                <w:b/>
              </w:rPr>
              <w:t>уровень обеспеченности</w:t>
            </w:r>
          </w:p>
        </w:tc>
        <w:tc>
          <w:tcPr>
            <w:tcW w:w="4576" w:type="dxa"/>
            <w:gridSpan w:val="2"/>
            <w:tcBorders>
              <w:top w:val="single" w:sz="4" w:space="0" w:color="auto"/>
              <w:left w:val="single" w:sz="4" w:space="0" w:color="auto"/>
              <w:bottom w:val="single" w:sz="4" w:space="0" w:color="auto"/>
              <w:right w:val="single" w:sz="4" w:space="0" w:color="auto"/>
            </w:tcBorders>
          </w:tcPr>
          <w:p w:rsidR="005963E2" w:rsidRPr="00FC3939" w:rsidRDefault="005963E2" w:rsidP="00847C3F">
            <w:pPr>
              <w:pStyle w:val="afff9"/>
              <w:jc w:val="center"/>
              <w:rPr>
                <w:b/>
              </w:rPr>
            </w:pPr>
            <w:r w:rsidRPr="00FC3939">
              <w:rPr>
                <w:b/>
              </w:rPr>
              <w:t>Максимально допустимый уровень территориальной доступности</w:t>
            </w:r>
          </w:p>
        </w:tc>
      </w:tr>
      <w:tr w:rsidR="005963E2" w:rsidRPr="00C15FC2" w:rsidTr="00A80809">
        <w:trPr>
          <w:trHeight w:val="78"/>
        </w:trPr>
        <w:tc>
          <w:tcPr>
            <w:tcW w:w="4915" w:type="dxa"/>
            <w:vMerge/>
            <w:tcBorders>
              <w:bottom w:val="single" w:sz="4" w:space="0" w:color="auto"/>
              <w:right w:val="single" w:sz="4" w:space="0" w:color="auto"/>
            </w:tcBorders>
          </w:tcPr>
          <w:p w:rsidR="005963E2" w:rsidRPr="00FC3939" w:rsidRDefault="005963E2" w:rsidP="00847C3F">
            <w:pPr>
              <w:pStyle w:val="afff9"/>
              <w:jc w:val="center"/>
              <w:rPr>
                <w:b/>
              </w:rPr>
            </w:pPr>
          </w:p>
        </w:tc>
        <w:tc>
          <w:tcPr>
            <w:tcW w:w="2835" w:type="dxa"/>
            <w:tcBorders>
              <w:top w:val="single" w:sz="4" w:space="0" w:color="auto"/>
              <w:left w:val="single" w:sz="4" w:space="0" w:color="auto"/>
              <w:bottom w:val="single" w:sz="4" w:space="0" w:color="auto"/>
              <w:right w:val="single" w:sz="4" w:space="0" w:color="auto"/>
            </w:tcBorders>
          </w:tcPr>
          <w:p w:rsidR="005963E2" w:rsidRPr="00FC3939" w:rsidRDefault="005963E2" w:rsidP="00847C3F">
            <w:pPr>
              <w:pStyle w:val="afff9"/>
              <w:jc w:val="center"/>
              <w:rPr>
                <w:b/>
              </w:rPr>
            </w:pPr>
            <w:r w:rsidRPr="00FC3939">
              <w:rPr>
                <w:b/>
              </w:rPr>
              <w:t>Единица измерения</w:t>
            </w:r>
          </w:p>
        </w:tc>
        <w:tc>
          <w:tcPr>
            <w:tcW w:w="1965" w:type="dxa"/>
            <w:tcBorders>
              <w:top w:val="single" w:sz="4" w:space="0" w:color="auto"/>
              <w:left w:val="single" w:sz="4" w:space="0" w:color="auto"/>
              <w:bottom w:val="single" w:sz="4" w:space="0" w:color="auto"/>
              <w:right w:val="single" w:sz="4" w:space="0" w:color="auto"/>
            </w:tcBorders>
          </w:tcPr>
          <w:p w:rsidR="005963E2" w:rsidRPr="00FC3939" w:rsidRDefault="005963E2" w:rsidP="00847C3F">
            <w:pPr>
              <w:pStyle w:val="afff9"/>
              <w:jc w:val="center"/>
              <w:rPr>
                <w:b/>
              </w:rPr>
            </w:pPr>
            <w:r w:rsidRPr="00FC3939">
              <w:rPr>
                <w:b/>
              </w:rPr>
              <w:t>Величина, по группам урбанизации (Б*)</w:t>
            </w:r>
          </w:p>
        </w:tc>
        <w:tc>
          <w:tcPr>
            <w:tcW w:w="2614" w:type="dxa"/>
            <w:tcBorders>
              <w:top w:val="single" w:sz="4" w:space="0" w:color="auto"/>
              <w:left w:val="single" w:sz="4" w:space="0" w:color="auto"/>
              <w:bottom w:val="single" w:sz="4" w:space="0" w:color="auto"/>
              <w:right w:val="single" w:sz="4" w:space="0" w:color="auto"/>
            </w:tcBorders>
          </w:tcPr>
          <w:p w:rsidR="005963E2" w:rsidRPr="00FC3939" w:rsidRDefault="005963E2" w:rsidP="00847C3F">
            <w:pPr>
              <w:pStyle w:val="afff9"/>
              <w:jc w:val="center"/>
              <w:rPr>
                <w:b/>
              </w:rPr>
            </w:pPr>
            <w:r w:rsidRPr="00FC3939">
              <w:rPr>
                <w:b/>
              </w:rPr>
              <w:t>Единица измерения</w:t>
            </w:r>
          </w:p>
        </w:tc>
        <w:tc>
          <w:tcPr>
            <w:tcW w:w="1962" w:type="dxa"/>
            <w:tcBorders>
              <w:top w:val="single" w:sz="4" w:space="0" w:color="auto"/>
              <w:left w:val="single" w:sz="4" w:space="0" w:color="auto"/>
              <w:bottom w:val="single" w:sz="4" w:space="0" w:color="auto"/>
              <w:right w:val="single" w:sz="4" w:space="0" w:color="auto"/>
            </w:tcBorders>
          </w:tcPr>
          <w:p w:rsidR="005963E2" w:rsidRPr="00FC3939" w:rsidRDefault="005963E2" w:rsidP="00847C3F">
            <w:pPr>
              <w:pStyle w:val="afff9"/>
              <w:jc w:val="center"/>
              <w:rPr>
                <w:b/>
              </w:rPr>
            </w:pPr>
            <w:r w:rsidRPr="00FC3939">
              <w:rPr>
                <w:b/>
              </w:rPr>
              <w:t>Величина, по группам урбанизации (Б*)</w:t>
            </w:r>
          </w:p>
        </w:tc>
      </w:tr>
      <w:tr w:rsidR="005963E2" w:rsidRPr="00C15FC2" w:rsidTr="00A80809">
        <w:trPr>
          <w:trHeight w:val="78"/>
        </w:trPr>
        <w:tc>
          <w:tcPr>
            <w:tcW w:w="4915" w:type="dxa"/>
            <w:tcBorders>
              <w:top w:val="single" w:sz="4" w:space="0" w:color="auto"/>
              <w:bottom w:val="single" w:sz="4" w:space="0" w:color="auto"/>
              <w:right w:val="single" w:sz="4" w:space="0" w:color="auto"/>
            </w:tcBorders>
          </w:tcPr>
          <w:p w:rsidR="005963E2" w:rsidRPr="00C15FC2" w:rsidRDefault="005963E2" w:rsidP="00847C3F">
            <w:pPr>
              <w:pStyle w:val="afff9"/>
              <w:jc w:val="left"/>
            </w:pPr>
            <w:r w:rsidRPr="00C15FC2">
              <w:t>1</w:t>
            </w:r>
          </w:p>
        </w:tc>
        <w:tc>
          <w:tcPr>
            <w:tcW w:w="2835"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r w:rsidRPr="00C15FC2">
              <w:t>2</w:t>
            </w:r>
          </w:p>
        </w:tc>
        <w:tc>
          <w:tcPr>
            <w:tcW w:w="1965"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r>
              <w:t>3</w:t>
            </w:r>
          </w:p>
        </w:tc>
        <w:tc>
          <w:tcPr>
            <w:tcW w:w="2614"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r>
              <w:t>4</w:t>
            </w:r>
          </w:p>
        </w:tc>
        <w:tc>
          <w:tcPr>
            <w:tcW w:w="1962"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r>
              <w:t>5</w:t>
            </w:r>
          </w:p>
        </w:tc>
      </w:tr>
      <w:tr w:rsidR="005963E2" w:rsidRPr="00C15FC2" w:rsidTr="00A80809">
        <w:trPr>
          <w:trHeight w:val="78"/>
        </w:trPr>
        <w:tc>
          <w:tcPr>
            <w:tcW w:w="14291" w:type="dxa"/>
            <w:gridSpan w:val="5"/>
            <w:tcBorders>
              <w:top w:val="single" w:sz="4" w:space="0" w:color="auto"/>
              <w:bottom w:val="single" w:sz="4" w:space="0" w:color="auto"/>
            </w:tcBorders>
          </w:tcPr>
          <w:p w:rsidR="005963E2" w:rsidRPr="00CC0E73" w:rsidRDefault="005963E2" w:rsidP="00847C3F">
            <w:pPr>
              <w:pStyle w:val="afff9"/>
              <w:jc w:val="left"/>
              <w:rPr>
                <w:b/>
              </w:rPr>
            </w:pPr>
            <w:r w:rsidRPr="00CC0E73">
              <w:rPr>
                <w:b/>
              </w:rPr>
              <w:t>Электро-, тепло-, газо- и водоснабжение населения, водоотведение</w:t>
            </w:r>
          </w:p>
        </w:tc>
      </w:tr>
      <w:tr w:rsidR="005963E2" w:rsidRPr="00C15FC2" w:rsidTr="00A80809">
        <w:trPr>
          <w:trHeight w:val="78"/>
        </w:trPr>
        <w:tc>
          <w:tcPr>
            <w:tcW w:w="4915" w:type="dxa"/>
            <w:tcBorders>
              <w:top w:val="single" w:sz="4" w:space="0" w:color="auto"/>
              <w:bottom w:val="single" w:sz="4" w:space="0" w:color="auto"/>
              <w:right w:val="single" w:sz="4" w:space="0" w:color="auto"/>
            </w:tcBorders>
          </w:tcPr>
          <w:p w:rsidR="005963E2" w:rsidRPr="00AE267C" w:rsidRDefault="005963E2" w:rsidP="00847C3F">
            <w:pPr>
              <w:pStyle w:val="afffa"/>
              <w:rPr>
                <w:b/>
              </w:rPr>
            </w:pPr>
            <w:r w:rsidRPr="00AE267C">
              <w:rPr>
                <w:b/>
              </w:rPr>
              <w:t>Объекты электроснабжения городского поселения</w:t>
            </w:r>
          </w:p>
        </w:tc>
        <w:tc>
          <w:tcPr>
            <w:tcW w:w="2835"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p>
        </w:tc>
        <w:tc>
          <w:tcPr>
            <w:tcW w:w="1965"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p>
        </w:tc>
        <w:tc>
          <w:tcPr>
            <w:tcW w:w="2614"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p>
        </w:tc>
        <w:tc>
          <w:tcPr>
            <w:tcW w:w="1962"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p>
        </w:tc>
      </w:tr>
      <w:tr w:rsidR="005963E2" w:rsidRPr="00C15FC2" w:rsidTr="00A80809">
        <w:trPr>
          <w:trHeight w:val="78"/>
        </w:trPr>
        <w:tc>
          <w:tcPr>
            <w:tcW w:w="4915" w:type="dxa"/>
            <w:tcBorders>
              <w:top w:val="single" w:sz="4" w:space="0" w:color="auto"/>
              <w:bottom w:val="single" w:sz="4" w:space="0" w:color="auto"/>
              <w:right w:val="single" w:sz="4" w:space="0" w:color="auto"/>
            </w:tcBorders>
          </w:tcPr>
          <w:p w:rsidR="005963E2" w:rsidRPr="00C15FC2" w:rsidRDefault="005963E2" w:rsidP="00847C3F">
            <w:pPr>
              <w:pStyle w:val="afffa"/>
            </w:pPr>
            <w:r w:rsidRPr="00C15FC2">
              <w:t>Комплекс сооружений электроснабжения</w:t>
            </w:r>
          </w:p>
        </w:tc>
        <w:tc>
          <w:tcPr>
            <w:tcW w:w="2835"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r w:rsidRPr="00C15FC2">
              <w:t xml:space="preserve">Объем электропотребления, </w:t>
            </w:r>
            <w:proofErr w:type="spellStart"/>
            <w:r w:rsidRPr="00C15FC2">
              <w:t>кВт.ч</w:t>
            </w:r>
            <w:proofErr w:type="spellEnd"/>
            <w:r w:rsidRPr="00C15FC2">
              <w:t>/год на 1 чел.</w:t>
            </w:r>
          </w:p>
        </w:tc>
        <w:tc>
          <w:tcPr>
            <w:tcW w:w="1965"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r w:rsidRPr="00C15FC2">
              <w:t>-</w:t>
            </w:r>
          </w:p>
        </w:tc>
        <w:tc>
          <w:tcPr>
            <w:tcW w:w="2614"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p>
        </w:tc>
        <w:tc>
          <w:tcPr>
            <w:tcW w:w="1962"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r w:rsidRPr="00C15FC2">
              <w:t>-</w:t>
            </w:r>
          </w:p>
        </w:tc>
      </w:tr>
      <w:tr w:rsidR="005963E2" w:rsidRPr="00C15FC2" w:rsidTr="00A80809">
        <w:trPr>
          <w:trHeight w:val="78"/>
        </w:trPr>
        <w:tc>
          <w:tcPr>
            <w:tcW w:w="4915" w:type="dxa"/>
            <w:tcBorders>
              <w:top w:val="single" w:sz="4" w:space="0" w:color="auto"/>
              <w:bottom w:val="single" w:sz="4" w:space="0" w:color="auto"/>
              <w:right w:val="single" w:sz="4" w:space="0" w:color="auto"/>
            </w:tcBorders>
          </w:tcPr>
          <w:p w:rsidR="005963E2" w:rsidRPr="00CC0E73" w:rsidRDefault="005963E2" w:rsidP="00847C3F">
            <w:pPr>
              <w:pStyle w:val="afffa"/>
              <w:rPr>
                <w:b/>
              </w:rPr>
            </w:pPr>
            <w:r w:rsidRPr="00CC0E73">
              <w:rPr>
                <w:b/>
              </w:rPr>
              <w:t>Объекты теплоснабжения городского поселения</w:t>
            </w:r>
          </w:p>
        </w:tc>
        <w:tc>
          <w:tcPr>
            <w:tcW w:w="2835"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p>
        </w:tc>
        <w:tc>
          <w:tcPr>
            <w:tcW w:w="1965"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p>
        </w:tc>
        <w:tc>
          <w:tcPr>
            <w:tcW w:w="2614"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p>
        </w:tc>
        <w:tc>
          <w:tcPr>
            <w:tcW w:w="1962"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p>
        </w:tc>
      </w:tr>
      <w:tr w:rsidR="005963E2" w:rsidRPr="00C15FC2" w:rsidTr="00A80809">
        <w:trPr>
          <w:trHeight w:val="78"/>
        </w:trPr>
        <w:tc>
          <w:tcPr>
            <w:tcW w:w="4915" w:type="dxa"/>
            <w:vMerge w:val="restart"/>
            <w:tcBorders>
              <w:top w:val="single" w:sz="4" w:space="0" w:color="auto"/>
              <w:bottom w:val="single" w:sz="4" w:space="0" w:color="auto"/>
              <w:right w:val="single" w:sz="4" w:space="0" w:color="auto"/>
            </w:tcBorders>
          </w:tcPr>
          <w:p w:rsidR="005963E2" w:rsidRPr="00C15FC2" w:rsidRDefault="005963E2" w:rsidP="00847C3F">
            <w:pPr>
              <w:pStyle w:val="afffa"/>
            </w:pPr>
            <w:r w:rsidRPr="00C15FC2">
              <w:t>Комплекс сооружений теплоснабжения</w:t>
            </w:r>
          </w:p>
        </w:tc>
        <w:tc>
          <w:tcPr>
            <w:tcW w:w="2835"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r w:rsidRPr="00C15FC2">
              <w:t>Объем теплопотребления, МДж/год на 1 чел.</w:t>
            </w:r>
          </w:p>
        </w:tc>
        <w:tc>
          <w:tcPr>
            <w:tcW w:w="1965"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r w:rsidRPr="00C15FC2">
              <w:t>-</w:t>
            </w:r>
          </w:p>
        </w:tc>
        <w:tc>
          <w:tcPr>
            <w:tcW w:w="2614"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p>
        </w:tc>
        <w:tc>
          <w:tcPr>
            <w:tcW w:w="1962"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r w:rsidRPr="00C15FC2">
              <w:t>-</w:t>
            </w:r>
          </w:p>
        </w:tc>
      </w:tr>
      <w:tr w:rsidR="005963E2" w:rsidRPr="00C15FC2" w:rsidTr="00A80809">
        <w:trPr>
          <w:trHeight w:val="78"/>
        </w:trPr>
        <w:tc>
          <w:tcPr>
            <w:tcW w:w="4915" w:type="dxa"/>
            <w:vMerge/>
            <w:tcBorders>
              <w:top w:val="single" w:sz="4" w:space="0" w:color="auto"/>
              <w:bottom w:val="single" w:sz="4" w:space="0" w:color="auto"/>
              <w:right w:val="single" w:sz="4" w:space="0" w:color="auto"/>
            </w:tcBorders>
          </w:tcPr>
          <w:p w:rsidR="005963E2" w:rsidRPr="00C15FC2" w:rsidRDefault="005963E2" w:rsidP="00847C3F">
            <w:pPr>
              <w:pStyle w:val="afff9"/>
              <w:jc w:val="left"/>
            </w:pPr>
          </w:p>
        </w:tc>
        <w:tc>
          <w:tcPr>
            <w:tcW w:w="2835"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r w:rsidRPr="00C15FC2">
              <w:t>Удельные показатели максимальной тепловой нагрузки на отопление и вентиляцию жилых домов, Вт</w:t>
            </w:r>
          </w:p>
        </w:tc>
        <w:tc>
          <w:tcPr>
            <w:tcW w:w="1965"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r w:rsidRPr="00C15FC2">
              <w:t>-</w:t>
            </w:r>
          </w:p>
        </w:tc>
        <w:tc>
          <w:tcPr>
            <w:tcW w:w="2614"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p>
        </w:tc>
        <w:tc>
          <w:tcPr>
            <w:tcW w:w="1962"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r w:rsidRPr="00C15FC2">
              <w:t>-</w:t>
            </w:r>
          </w:p>
        </w:tc>
      </w:tr>
      <w:tr w:rsidR="005963E2" w:rsidRPr="00C15FC2" w:rsidTr="00A80809">
        <w:trPr>
          <w:trHeight w:val="78"/>
        </w:trPr>
        <w:tc>
          <w:tcPr>
            <w:tcW w:w="4915" w:type="dxa"/>
            <w:tcBorders>
              <w:top w:val="single" w:sz="4" w:space="0" w:color="auto"/>
              <w:bottom w:val="single" w:sz="4" w:space="0" w:color="auto"/>
              <w:right w:val="single" w:sz="4" w:space="0" w:color="auto"/>
            </w:tcBorders>
          </w:tcPr>
          <w:p w:rsidR="005963E2" w:rsidRPr="00CC0E73" w:rsidRDefault="005963E2" w:rsidP="00847C3F">
            <w:pPr>
              <w:pStyle w:val="afffa"/>
              <w:rPr>
                <w:b/>
              </w:rPr>
            </w:pPr>
            <w:r w:rsidRPr="00CC0E73">
              <w:rPr>
                <w:b/>
              </w:rPr>
              <w:t>Объекты водоснабжения городского поселения</w:t>
            </w:r>
          </w:p>
        </w:tc>
        <w:tc>
          <w:tcPr>
            <w:tcW w:w="2835"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p>
        </w:tc>
        <w:tc>
          <w:tcPr>
            <w:tcW w:w="1965"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p>
        </w:tc>
        <w:tc>
          <w:tcPr>
            <w:tcW w:w="2614"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p>
        </w:tc>
        <w:tc>
          <w:tcPr>
            <w:tcW w:w="1962"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p>
        </w:tc>
      </w:tr>
      <w:tr w:rsidR="005963E2" w:rsidRPr="00C15FC2" w:rsidTr="00A80809">
        <w:trPr>
          <w:trHeight w:val="78"/>
        </w:trPr>
        <w:tc>
          <w:tcPr>
            <w:tcW w:w="4915" w:type="dxa"/>
            <w:tcBorders>
              <w:top w:val="single" w:sz="4" w:space="0" w:color="auto"/>
              <w:bottom w:val="single" w:sz="4" w:space="0" w:color="auto"/>
              <w:right w:val="single" w:sz="4" w:space="0" w:color="auto"/>
            </w:tcBorders>
          </w:tcPr>
          <w:p w:rsidR="005963E2" w:rsidRPr="00C15FC2" w:rsidRDefault="005963E2" w:rsidP="00847C3F">
            <w:pPr>
              <w:pStyle w:val="afffa"/>
            </w:pPr>
            <w:r w:rsidRPr="00C15FC2">
              <w:t>Комплекс сооружений водоснабжения</w:t>
            </w:r>
          </w:p>
        </w:tc>
        <w:tc>
          <w:tcPr>
            <w:tcW w:w="2835"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r w:rsidRPr="00C15FC2">
              <w:t>Объем водопотребления,</w:t>
            </w:r>
          </w:p>
          <w:p w:rsidR="005963E2" w:rsidRPr="00C15FC2" w:rsidRDefault="005963E2" w:rsidP="00847C3F">
            <w:pPr>
              <w:pStyle w:val="afff9"/>
              <w:jc w:val="left"/>
            </w:pPr>
            <w:r w:rsidRPr="00C15FC2">
              <w:lastRenderedPageBreak/>
              <w:t>л в сутки на 1 чел.</w:t>
            </w:r>
          </w:p>
        </w:tc>
        <w:tc>
          <w:tcPr>
            <w:tcW w:w="1965"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r w:rsidRPr="00C15FC2">
              <w:lastRenderedPageBreak/>
              <w:t>-</w:t>
            </w:r>
          </w:p>
        </w:tc>
        <w:tc>
          <w:tcPr>
            <w:tcW w:w="2614"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p>
        </w:tc>
        <w:tc>
          <w:tcPr>
            <w:tcW w:w="1962"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r w:rsidRPr="00C15FC2">
              <w:t>-</w:t>
            </w:r>
          </w:p>
        </w:tc>
      </w:tr>
      <w:tr w:rsidR="005963E2" w:rsidRPr="00C15FC2" w:rsidTr="00A80809">
        <w:trPr>
          <w:trHeight w:val="78"/>
        </w:trPr>
        <w:tc>
          <w:tcPr>
            <w:tcW w:w="4915" w:type="dxa"/>
            <w:tcBorders>
              <w:top w:val="single" w:sz="4" w:space="0" w:color="auto"/>
              <w:bottom w:val="single" w:sz="4" w:space="0" w:color="auto"/>
              <w:right w:val="single" w:sz="4" w:space="0" w:color="auto"/>
            </w:tcBorders>
          </w:tcPr>
          <w:p w:rsidR="005963E2" w:rsidRPr="00CC0E73" w:rsidRDefault="005963E2" w:rsidP="00847C3F">
            <w:pPr>
              <w:pStyle w:val="afffa"/>
              <w:rPr>
                <w:b/>
              </w:rPr>
            </w:pPr>
            <w:r w:rsidRPr="00CC0E73">
              <w:rPr>
                <w:b/>
              </w:rPr>
              <w:t>Объекты водоотведения городского поселения</w:t>
            </w:r>
          </w:p>
        </w:tc>
        <w:tc>
          <w:tcPr>
            <w:tcW w:w="2835"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p>
        </w:tc>
        <w:tc>
          <w:tcPr>
            <w:tcW w:w="1965"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p>
        </w:tc>
        <w:tc>
          <w:tcPr>
            <w:tcW w:w="2614"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p>
        </w:tc>
        <w:tc>
          <w:tcPr>
            <w:tcW w:w="1962"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p>
        </w:tc>
      </w:tr>
      <w:tr w:rsidR="005963E2" w:rsidRPr="00C15FC2" w:rsidTr="00A80809">
        <w:trPr>
          <w:trHeight w:val="78"/>
        </w:trPr>
        <w:tc>
          <w:tcPr>
            <w:tcW w:w="4915" w:type="dxa"/>
            <w:tcBorders>
              <w:top w:val="single" w:sz="4" w:space="0" w:color="auto"/>
              <w:bottom w:val="single" w:sz="4" w:space="0" w:color="auto"/>
              <w:right w:val="single" w:sz="4" w:space="0" w:color="auto"/>
            </w:tcBorders>
          </w:tcPr>
          <w:p w:rsidR="005963E2" w:rsidRPr="00C15FC2" w:rsidRDefault="005963E2" w:rsidP="00847C3F">
            <w:pPr>
              <w:pStyle w:val="afffa"/>
            </w:pPr>
            <w:r w:rsidRPr="00C15FC2">
              <w:t>Комплекс сооружений водоотведения</w:t>
            </w:r>
          </w:p>
        </w:tc>
        <w:tc>
          <w:tcPr>
            <w:tcW w:w="2835"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r w:rsidRPr="00C15FC2">
              <w:t>Объем водоотведения,</w:t>
            </w:r>
          </w:p>
          <w:p w:rsidR="005963E2" w:rsidRPr="00C15FC2" w:rsidRDefault="005963E2" w:rsidP="00847C3F">
            <w:pPr>
              <w:pStyle w:val="afff9"/>
              <w:jc w:val="left"/>
            </w:pPr>
            <w:r w:rsidRPr="00C15FC2">
              <w:t>л в сутки на 1 чел.</w:t>
            </w:r>
          </w:p>
        </w:tc>
        <w:tc>
          <w:tcPr>
            <w:tcW w:w="1965"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r w:rsidRPr="00C15FC2">
              <w:t>-</w:t>
            </w:r>
          </w:p>
        </w:tc>
        <w:tc>
          <w:tcPr>
            <w:tcW w:w="2614"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p>
        </w:tc>
        <w:tc>
          <w:tcPr>
            <w:tcW w:w="1962"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r w:rsidRPr="00C15FC2">
              <w:t>-</w:t>
            </w:r>
          </w:p>
        </w:tc>
      </w:tr>
      <w:tr w:rsidR="005963E2" w:rsidRPr="00C15FC2" w:rsidTr="00A80809">
        <w:trPr>
          <w:trHeight w:val="78"/>
        </w:trPr>
        <w:tc>
          <w:tcPr>
            <w:tcW w:w="14291" w:type="dxa"/>
            <w:gridSpan w:val="5"/>
            <w:tcBorders>
              <w:top w:val="single" w:sz="4" w:space="0" w:color="auto"/>
              <w:bottom w:val="single" w:sz="4" w:space="0" w:color="auto"/>
            </w:tcBorders>
          </w:tcPr>
          <w:p w:rsidR="005963E2" w:rsidRPr="00C15FC2" w:rsidRDefault="005963E2" w:rsidP="00847C3F">
            <w:pPr>
              <w:pStyle w:val="afff9"/>
              <w:jc w:val="left"/>
            </w:pPr>
            <w:r w:rsidRPr="00CC0E73">
              <w:rPr>
                <w:b/>
              </w:rPr>
              <w:t>Автомобильные дороги местного значения и транспортное обслуживание населения</w:t>
            </w:r>
          </w:p>
        </w:tc>
      </w:tr>
      <w:tr w:rsidR="005963E2" w:rsidRPr="00C15FC2" w:rsidTr="00A80809">
        <w:trPr>
          <w:trHeight w:val="78"/>
        </w:trPr>
        <w:tc>
          <w:tcPr>
            <w:tcW w:w="4915" w:type="dxa"/>
            <w:tcBorders>
              <w:top w:val="single" w:sz="4" w:space="0" w:color="auto"/>
              <w:bottom w:val="single" w:sz="4" w:space="0" w:color="auto"/>
              <w:right w:val="single" w:sz="4" w:space="0" w:color="auto"/>
            </w:tcBorders>
          </w:tcPr>
          <w:p w:rsidR="005963E2" w:rsidRPr="00C15FC2" w:rsidRDefault="005963E2" w:rsidP="00847C3F">
            <w:pPr>
              <w:pStyle w:val="afffa"/>
            </w:pPr>
            <w:r w:rsidRPr="00C15FC2">
              <w:t>Объекты автомобильных дорог городского поселения</w:t>
            </w:r>
          </w:p>
        </w:tc>
        <w:tc>
          <w:tcPr>
            <w:tcW w:w="2835"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p>
        </w:tc>
        <w:tc>
          <w:tcPr>
            <w:tcW w:w="1965"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p>
        </w:tc>
        <w:tc>
          <w:tcPr>
            <w:tcW w:w="2614"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p>
        </w:tc>
        <w:tc>
          <w:tcPr>
            <w:tcW w:w="1962"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p>
        </w:tc>
      </w:tr>
      <w:tr w:rsidR="005963E2" w:rsidRPr="00C15FC2" w:rsidTr="00A80809">
        <w:trPr>
          <w:trHeight w:val="78"/>
        </w:trPr>
        <w:tc>
          <w:tcPr>
            <w:tcW w:w="4915" w:type="dxa"/>
            <w:tcBorders>
              <w:top w:val="single" w:sz="4" w:space="0" w:color="auto"/>
              <w:bottom w:val="single" w:sz="4" w:space="0" w:color="auto"/>
              <w:right w:val="single" w:sz="4" w:space="0" w:color="auto"/>
            </w:tcBorders>
          </w:tcPr>
          <w:p w:rsidR="005963E2" w:rsidRPr="00C15FC2" w:rsidRDefault="005963E2" w:rsidP="00847C3F">
            <w:pPr>
              <w:pStyle w:val="afffa"/>
            </w:pPr>
            <w:r w:rsidRPr="00C15FC2">
              <w:t>Улично-дорожная сеть</w:t>
            </w:r>
          </w:p>
        </w:tc>
        <w:tc>
          <w:tcPr>
            <w:tcW w:w="2835"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r w:rsidRPr="00C15FC2">
              <w:t>Плотность сети, км/км2</w:t>
            </w:r>
          </w:p>
        </w:tc>
        <w:tc>
          <w:tcPr>
            <w:tcW w:w="1965"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p>
        </w:tc>
        <w:tc>
          <w:tcPr>
            <w:tcW w:w="2614"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p>
        </w:tc>
        <w:tc>
          <w:tcPr>
            <w:tcW w:w="1962"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r w:rsidRPr="00C15FC2">
              <w:t>-</w:t>
            </w:r>
          </w:p>
        </w:tc>
      </w:tr>
      <w:tr w:rsidR="005963E2" w:rsidRPr="00C15FC2" w:rsidTr="00A80809">
        <w:trPr>
          <w:trHeight w:val="78"/>
        </w:trPr>
        <w:tc>
          <w:tcPr>
            <w:tcW w:w="4915" w:type="dxa"/>
            <w:tcBorders>
              <w:top w:val="single" w:sz="4" w:space="0" w:color="auto"/>
              <w:bottom w:val="single" w:sz="4" w:space="0" w:color="auto"/>
              <w:right w:val="single" w:sz="4" w:space="0" w:color="auto"/>
            </w:tcBorders>
          </w:tcPr>
          <w:p w:rsidR="005963E2" w:rsidRPr="00C15FC2" w:rsidRDefault="005963E2" w:rsidP="00847C3F">
            <w:pPr>
              <w:pStyle w:val="afffa"/>
            </w:pPr>
            <w:r w:rsidRPr="00C15FC2">
              <w:t xml:space="preserve">Велосипедные и </w:t>
            </w:r>
            <w:proofErr w:type="spellStart"/>
            <w:r w:rsidRPr="00C15FC2">
              <w:t>велопешеходные</w:t>
            </w:r>
            <w:proofErr w:type="spellEnd"/>
            <w:r w:rsidRPr="00C15FC2">
              <w:t xml:space="preserve"> дорожки</w:t>
            </w:r>
          </w:p>
        </w:tc>
        <w:tc>
          <w:tcPr>
            <w:tcW w:w="9376" w:type="dxa"/>
            <w:gridSpan w:val="4"/>
            <w:tcBorders>
              <w:top w:val="single" w:sz="4" w:space="0" w:color="auto"/>
              <w:left w:val="single" w:sz="4" w:space="0" w:color="auto"/>
              <w:bottom w:val="single" w:sz="4" w:space="0" w:color="auto"/>
            </w:tcBorders>
          </w:tcPr>
          <w:p w:rsidR="005963E2" w:rsidRPr="00C15FC2" w:rsidRDefault="005963E2" w:rsidP="00847C3F">
            <w:pPr>
              <w:pStyle w:val="afff9"/>
              <w:jc w:val="left"/>
            </w:pPr>
            <w:r w:rsidRPr="00C15FC2">
              <w:t>(см. примечание 1)</w:t>
            </w:r>
          </w:p>
        </w:tc>
      </w:tr>
      <w:tr w:rsidR="005963E2" w:rsidRPr="00C15FC2" w:rsidTr="00A80809">
        <w:trPr>
          <w:trHeight w:val="78"/>
        </w:trPr>
        <w:tc>
          <w:tcPr>
            <w:tcW w:w="4915" w:type="dxa"/>
            <w:tcBorders>
              <w:top w:val="single" w:sz="4" w:space="0" w:color="auto"/>
              <w:bottom w:val="single" w:sz="4" w:space="0" w:color="auto"/>
              <w:right w:val="single" w:sz="4" w:space="0" w:color="auto"/>
            </w:tcBorders>
          </w:tcPr>
          <w:p w:rsidR="005963E2" w:rsidRPr="00C15FC2" w:rsidRDefault="005963E2" w:rsidP="00847C3F">
            <w:pPr>
              <w:pStyle w:val="afffa"/>
            </w:pPr>
            <w:r w:rsidRPr="00C15FC2">
              <w:t>Объекты транспортного обслуживания населения городского поселения</w:t>
            </w:r>
          </w:p>
        </w:tc>
        <w:tc>
          <w:tcPr>
            <w:tcW w:w="2835"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p>
        </w:tc>
        <w:tc>
          <w:tcPr>
            <w:tcW w:w="1965"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p>
        </w:tc>
        <w:tc>
          <w:tcPr>
            <w:tcW w:w="2614"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p>
        </w:tc>
        <w:tc>
          <w:tcPr>
            <w:tcW w:w="1962"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p>
        </w:tc>
      </w:tr>
      <w:tr w:rsidR="005963E2" w:rsidRPr="00C15FC2" w:rsidTr="00A80809">
        <w:trPr>
          <w:trHeight w:val="78"/>
        </w:trPr>
        <w:tc>
          <w:tcPr>
            <w:tcW w:w="4915" w:type="dxa"/>
            <w:tcBorders>
              <w:top w:val="single" w:sz="4" w:space="0" w:color="auto"/>
              <w:bottom w:val="single" w:sz="4" w:space="0" w:color="auto"/>
              <w:right w:val="single" w:sz="4" w:space="0" w:color="auto"/>
            </w:tcBorders>
          </w:tcPr>
          <w:p w:rsidR="005963E2" w:rsidRPr="00C15FC2" w:rsidRDefault="005963E2" w:rsidP="00847C3F">
            <w:pPr>
              <w:pStyle w:val="afffa"/>
            </w:pPr>
            <w:r w:rsidRPr="00C15FC2">
              <w:t>Остановочный пункт</w:t>
            </w:r>
          </w:p>
        </w:tc>
        <w:tc>
          <w:tcPr>
            <w:tcW w:w="2835"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r w:rsidRPr="00C15FC2">
              <w:t>Количество объектов</w:t>
            </w:r>
          </w:p>
        </w:tc>
        <w:tc>
          <w:tcPr>
            <w:tcW w:w="1965"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r w:rsidRPr="00C15FC2">
              <w:t>-</w:t>
            </w:r>
          </w:p>
        </w:tc>
        <w:tc>
          <w:tcPr>
            <w:tcW w:w="2614"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r w:rsidRPr="00C15FC2">
              <w:t>Пешеходная доступность, мин</w:t>
            </w:r>
          </w:p>
        </w:tc>
        <w:tc>
          <w:tcPr>
            <w:tcW w:w="1962"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r w:rsidRPr="00C15FC2">
              <w:t>-</w:t>
            </w:r>
          </w:p>
        </w:tc>
      </w:tr>
      <w:tr w:rsidR="005963E2" w:rsidRPr="00C15FC2" w:rsidTr="00A80809">
        <w:trPr>
          <w:trHeight w:val="78"/>
        </w:trPr>
        <w:tc>
          <w:tcPr>
            <w:tcW w:w="14291" w:type="dxa"/>
            <w:gridSpan w:val="5"/>
            <w:tcBorders>
              <w:top w:val="single" w:sz="4" w:space="0" w:color="auto"/>
              <w:bottom w:val="single" w:sz="4" w:space="0" w:color="auto"/>
              <w:right w:val="single" w:sz="4" w:space="0" w:color="auto"/>
            </w:tcBorders>
          </w:tcPr>
          <w:p w:rsidR="005963E2" w:rsidRPr="00C15FC2" w:rsidRDefault="005963E2" w:rsidP="00847C3F">
            <w:pPr>
              <w:pStyle w:val="afff9"/>
              <w:jc w:val="left"/>
            </w:pPr>
            <w:r w:rsidRPr="00CC0E73">
              <w:rPr>
                <w:b/>
              </w:rPr>
              <w:t>Образование</w:t>
            </w:r>
          </w:p>
        </w:tc>
      </w:tr>
      <w:tr w:rsidR="005963E2" w:rsidRPr="00C15FC2" w:rsidTr="00A80809">
        <w:trPr>
          <w:trHeight w:val="78"/>
        </w:trPr>
        <w:tc>
          <w:tcPr>
            <w:tcW w:w="4915" w:type="dxa"/>
            <w:tcBorders>
              <w:top w:val="single" w:sz="4" w:space="0" w:color="auto"/>
              <w:bottom w:val="single" w:sz="4" w:space="0" w:color="auto"/>
              <w:right w:val="single" w:sz="4" w:space="0" w:color="auto"/>
            </w:tcBorders>
          </w:tcPr>
          <w:p w:rsidR="005963E2" w:rsidRPr="00C15FC2" w:rsidRDefault="005963E2" w:rsidP="00847C3F">
            <w:pPr>
              <w:pStyle w:val="afff9"/>
              <w:jc w:val="left"/>
            </w:pPr>
            <w:r w:rsidRPr="00C15FC2">
              <w:t>Объекты образования муниципального района</w:t>
            </w:r>
          </w:p>
        </w:tc>
        <w:tc>
          <w:tcPr>
            <w:tcW w:w="2835"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p>
        </w:tc>
        <w:tc>
          <w:tcPr>
            <w:tcW w:w="1965"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p>
        </w:tc>
        <w:tc>
          <w:tcPr>
            <w:tcW w:w="2614"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p>
        </w:tc>
        <w:tc>
          <w:tcPr>
            <w:tcW w:w="1962"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p>
        </w:tc>
      </w:tr>
      <w:tr w:rsidR="005963E2" w:rsidRPr="00C15FC2" w:rsidTr="00A80809">
        <w:trPr>
          <w:trHeight w:val="874"/>
        </w:trPr>
        <w:tc>
          <w:tcPr>
            <w:tcW w:w="4915" w:type="dxa"/>
            <w:tcBorders>
              <w:top w:val="single" w:sz="4" w:space="0" w:color="auto"/>
              <w:bottom w:val="single" w:sz="4" w:space="0" w:color="auto"/>
              <w:right w:val="single" w:sz="4" w:space="0" w:color="auto"/>
            </w:tcBorders>
          </w:tcPr>
          <w:p w:rsidR="005963E2" w:rsidRPr="00C15FC2" w:rsidRDefault="005963E2" w:rsidP="00847C3F">
            <w:pPr>
              <w:pStyle w:val="afffa"/>
            </w:pPr>
            <w:r w:rsidRPr="00C15FC2">
              <w:t>Дошкольная образовательная организация</w:t>
            </w:r>
          </w:p>
        </w:tc>
        <w:tc>
          <w:tcPr>
            <w:tcW w:w="2835"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r w:rsidRPr="00C15FC2">
              <w:t>Число мест в образовательных организациях в расчете на 100 детей в возрасте от 0 до 7 лет</w:t>
            </w:r>
          </w:p>
        </w:tc>
        <w:tc>
          <w:tcPr>
            <w:tcW w:w="1965" w:type="dxa"/>
            <w:tcBorders>
              <w:top w:val="single" w:sz="4" w:space="0" w:color="auto"/>
              <w:left w:val="single" w:sz="4" w:space="0" w:color="auto"/>
              <w:right w:val="single" w:sz="4" w:space="0" w:color="auto"/>
            </w:tcBorders>
          </w:tcPr>
          <w:p w:rsidR="005963E2" w:rsidRPr="00C15FC2" w:rsidRDefault="005963E2" w:rsidP="00847C3F">
            <w:pPr>
              <w:pStyle w:val="afff9"/>
              <w:jc w:val="left"/>
            </w:pPr>
            <w:r w:rsidRPr="00C15FC2">
              <w:t>Городские населенные пункты - 65 мест на 100 детей от 0 до 7 лет</w:t>
            </w:r>
          </w:p>
          <w:p w:rsidR="005963E2" w:rsidRPr="00C15FC2" w:rsidRDefault="005963E2" w:rsidP="00847C3F"/>
        </w:tc>
        <w:tc>
          <w:tcPr>
            <w:tcW w:w="2614" w:type="dxa"/>
            <w:tcBorders>
              <w:top w:val="single" w:sz="4" w:space="0" w:color="auto"/>
              <w:left w:val="single" w:sz="4" w:space="0" w:color="auto"/>
              <w:right w:val="single" w:sz="4" w:space="0" w:color="auto"/>
            </w:tcBorders>
          </w:tcPr>
          <w:p w:rsidR="005963E2" w:rsidRPr="00C15FC2" w:rsidRDefault="005963E2" w:rsidP="00847C3F">
            <w:pPr>
              <w:pStyle w:val="afff9"/>
              <w:jc w:val="left"/>
            </w:pPr>
            <w:r w:rsidRPr="00C15FC2">
              <w:t>Пешеходная доступность, м</w:t>
            </w:r>
          </w:p>
        </w:tc>
        <w:tc>
          <w:tcPr>
            <w:tcW w:w="1962" w:type="dxa"/>
            <w:tcBorders>
              <w:top w:val="single" w:sz="4" w:space="0" w:color="auto"/>
              <w:left w:val="single" w:sz="4" w:space="0" w:color="auto"/>
              <w:right w:val="single" w:sz="4" w:space="0" w:color="auto"/>
            </w:tcBorders>
          </w:tcPr>
          <w:p w:rsidR="005963E2" w:rsidRPr="00C15FC2" w:rsidRDefault="005963E2" w:rsidP="00847C3F">
            <w:pPr>
              <w:pStyle w:val="afff9"/>
              <w:jc w:val="left"/>
            </w:pPr>
            <w:r w:rsidRPr="00C15FC2">
              <w:t>Городские населенные пункты - 300</w:t>
            </w:r>
          </w:p>
        </w:tc>
      </w:tr>
      <w:tr w:rsidR="005963E2" w:rsidRPr="00C15FC2" w:rsidTr="00A80809">
        <w:trPr>
          <w:trHeight w:val="882"/>
        </w:trPr>
        <w:tc>
          <w:tcPr>
            <w:tcW w:w="4915" w:type="dxa"/>
            <w:tcBorders>
              <w:top w:val="single" w:sz="4" w:space="0" w:color="auto"/>
              <w:bottom w:val="single" w:sz="4" w:space="0" w:color="auto"/>
              <w:right w:val="single" w:sz="4" w:space="0" w:color="auto"/>
            </w:tcBorders>
          </w:tcPr>
          <w:p w:rsidR="005963E2" w:rsidRPr="00C15FC2" w:rsidRDefault="005963E2" w:rsidP="00847C3F">
            <w:pPr>
              <w:pStyle w:val="afffa"/>
            </w:pPr>
            <w:r w:rsidRPr="00C15FC2">
              <w:t>Общеобразовательная организация</w:t>
            </w:r>
          </w:p>
        </w:tc>
        <w:tc>
          <w:tcPr>
            <w:tcW w:w="2835"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r w:rsidRPr="00C15FC2">
              <w:t>Число мест в образовательных организациях в расчете на 100 детей в возрасте от 7 до 18 лет</w:t>
            </w:r>
          </w:p>
        </w:tc>
        <w:tc>
          <w:tcPr>
            <w:tcW w:w="1965" w:type="dxa"/>
            <w:tcBorders>
              <w:top w:val="single" w:sz="4" w:space="0" w:color="auto"/>
              <w:left w:val="single" w:sz="4" w:space="0" w:color="auto"/>
              <w:right w:val="single" w:sz="4" w:space="0" w:color="auto"/>
            </w:tcBorders>
          </w:tcPr>
          <w:p w:rsidR="005963E2" w:rsidRPr="00C15FC2" w:rsidRDefault="005963E2" w:rsidP="00847C3F">
            <w:pPr>
              <w:pStyle w:val="afff9"/>
              <w:jc w:val="left"/>
            </w:pPr>
            <w:r w:rsidRPr="00C15FC2">
              <w:t>Городские населенные пункты - 95 мест на 100 детей от 7 до 18 лет</w:t>
            </w:r>
          </w:p>
        </w:tc>
        <w:tc>
          <w:tcPr>
            <w:tcW w:w="2614" w:type="dxa"/>
            <w:tcBorders>
              <w:top w:val="single" w:sz="4" w:space="0" w:color="auto"/>
              <w:left w:val="single" w:sz="4" w:space="0" w:color="auto"/>
              <w:right w:val="single" w:sz="4" w:space="0" w:color="auto"/>
            </w:tcBorders>
          </w:tcPr>
          <w:p w:rsidR="005963E2" w:rsidRPr="00C15FC2" w:rsidRDefault="005963E2" w:rsidP="00847C3F">
            <w:pPr>
              <w:pStyle w:val="afff9"/>
              <w:jc w:val="left"/>
            </w:pPr>
            <w:r w:rsidRPr="00C15FC2">
              <w:t>Пешеходная доступность, м</w:t>
            </w:r>
          </w:p>
        </w:tc>
        <w:tc>
          <w:tcPr>
            <w:tcW w:w="1962" w:type="dxa"/>
            <w:tcBorders>
              <w:top w:val="single" w:sz="4" w:space="0" w:color="auto"/>
              <w:left w:val="single" w:sz="4" w:space="0" w:color="auto"/>
              <w:right w:val="single" w:sz="4" w:space="0" w:color="auto"/>
            </w:tcBorders>
          </w:tcPr>
          <w:p w:rsidR="005963E2" w:rsidRPr="00C15FC2" w:rsidRDefault="005963E2" w:rsidP="00847C3F">
            <w:pPr>
              <w:pStyle w:val="afff9"/>
              <w:jc w:val="left"/>
            </w:pPr>
            <w:r w:rsidRPr="00C15FC2">
              <w:t>Городские населенные пункты - 500</w:t>
            </w:r>
          </w:p>
        </w:tc>
      </w:tr>
      <w:tr w:rsidR="005963E2" w:rsidRPr="00C15FC2" w:rsidTr="00A80809">
        <w:trPr>
          <w:trHeight w:val="78"/>
        </w:trPr>
        <w:tc>
          <w:tcPr>
            <w:tcW w:w="4915" w:type="dxa"/>
            <w:tcBorders>
              <w:top w:val="single" w:sz="4" w:space="0" w:color="auto"/>
              <w:bottom w:val="single" w:sz="4" w:space="0" w:color="auto"/>
              <w:right w:val="single" w:sz="4" w:space="0" w:color="auto"/>
            </w:tcBorders>
          </w:tcPr>
          <w:p w:rsidR="005963E2" w:rsidRPr="00C15FC2" w:rsidRDefault="005963E2" w:rsidP="00847C3F">
            <w:pPr>
              <w:pStyle w:val="afffa"/>
            </w:pPr>
            <w:r w:rsidRPr="00C15FC2">
              <w:t>Объекты дополнительного образования</w:t>
            </w:r>
          </w:p>
        </w:tc>
        <w:tc>
          <w:tcPr>
            <w:tcW w:w="2835"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r w:rsidRPr="00C15FC2">
              <w:t xml:space="preserve">Число мест на программах дополнительного образования, реализуемых на базе образовательных </w:t>
            </w:r>
            <w:r w:rsidRPr="00C15FC2">
              <w:lastRenderedPageBreak/>
              <w:t>организаций (за исключением общеобразовательных организаций), реализующих программы дополнительного образования</w:t>
            </w:r>
          </w:p>
        </w:tc>
        <w:tc>
          <w:tcPr>
            <w:tcW w:w="1965"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r w:rsidRPr="00C15FC2">
              <w:lastRenderedPageBreak/>
              <w:t>Городские населенные пункты - 30 мест на 100 детей от 5 до 18 лет</w:t>
            </w:r>
          </w:p>
        </w:tc>
        <w:tc>
          <w:tcPr>
            <w:tcW w:w="2614"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r w:rsidRPr="00C15FC2">
              <w:t>Транспортная доступность, мин</w:t>
            </w:r>
          </w:p>
        </w:tc>
        <w:tc>
          <w:tcPr>
            <w:tcW w:w="1962"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r w:rsidRPr="00C15FC2">
              <w:t>30</w:t>
            </w:r>
          </w:p>
        </w:tc>
      </w:tr>
      <w:tr w:rsidR="005963E2" w:rsidRPr="00C15FC2" w:rsidTr="00A80809">
        <w:trPr>
          <w:trHeight w:val="78"/>
        </w:trPr>
        <w:tc>
          <w:tcPr>
            <w:tcW w:w="14291" w:type="dxa"/>
            <w:gridSpan w:val="5"/>
            <w:tcBorders>
              <w:top w:val="single" w:sz="4" w:space="0" w:color="auto"/>
              <w:bottom w:val="single" w:sz="4" w:space="0" w:color="auto"/>
            </w:tcBorders>
          </w:tcPr>
          <w:p w:rsidR="005963E2" w:rsidRPr="00C15FC2" w:rsidRDefault="005963E2" w:rsidP="00847C3F">
            <w:pPr>
              <w:pStyle w:val="afff9"/>
              <w:jc w:val="left"/>
            </w:pPr>
            <w:r w:rsidRPr="00CC0E73">
              <w:rPr>
                <w:b/>
              </w:rPr>
              <w:t>Физическая культура и массовый спорт</w:t>
            </w:r>
          </w:p>
        </w:tc>
      </w:tr>
      <w:tr w:rsidR="005963E2" w:rsidRPr="00C15FC2" w:rsidTr="00A80809">
        <w:trPr>
          <w:trHeight w:val="78"/>
        </w:trPr>
        <w:tc>
          <w:tcPr>
            <w:tcW w:w="4915" w:type="dxa"/>
            <w:tcBorders>
              <w:top w:val="single" w:sz="4" w:space="0" w:color="auto"/>
              <w:bottom w:val="single" w:sz="4" w:space="0" w:color="auto"/>
              <w:right w:val="single" w:sz="4" w:space="0" w:color="auto"/>
            </w:tcBorders>
          </w:tcPr>
          <w:p w:rsidR="005963E2" w:rsidRPr="00C15FC2" w:rsidRDefault="005963E2" w:rsidP="00847C3F">
            <w:pPr>
              <w:pStyle w:val="afffa"/>
            </w:pPr>
            <w:r w:rsidRPr="00C15FC2">
              <w:t>Объекты физической культуры и массового спорта городского поселения</w:t>
            </w:r>
          </w:p>
        </w:tc>
        <w:tc>
          <w:tcPr>
            <w:tcW w:w="2835"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r w:rsidRPr="00C15FC2">
              <w:t>-</w:t>
            </w:r>
          </w:p>
        </w:tc>
        <w:tc>
          <w:tcPr>
            <w:tcW w:w="1965"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p>
        </w:tc>
        <w:tc>
          <w:tcPr>
            <w:tcW w:w="2614"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p>
        </w:tc>
        <w:tc>
          <w:tcPr>
            <w:tcW w:w="1962"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p>
        </w:tc>
      </w:tr>
      <w:tr w:rsidR="005963E2" w:rsidRPr="00C15FC2" w:rsidTr="00A80809">
        <w:trPr>
          <w:trHeight w:val="78"/>
        </w:trPr>
        <w:tc>
          <w:tcPr>
            <w:tcW w:w="4915" w:type="dxa"/>
            <w:tcBorders>
              <w:top w:val="single" w:sz="4" w:space="0" w:color="auto"/>
              <w:bottom w:val="single" w:sz="4" w:space="0" w:color="auto"/>
              <w:right w:val="single" w:sz="4" w:space="0" w:color="auto"/>
            </w:tcBorders>
          </w:tcPr>
          <w:p w:rsidR="005963E2" w:rsidRPr="00C15FC2" w:rsidRDefault="005963E2" w:rsidP="00847C3F">
            <w:pPr>
              <w:pStyle w:val="afffa"/>
            </w:pPr>
            <w:r w:rsidRPr="00C15FC2">
              <w:t>Спортивная площадка (плоскостное спортивное сооружение, включающее игровую спортивную площадку и (или) уличные тренажеры, турники)</w:t>
            </w:r>
          </w:p>
        </w:tc>
        <w:tc>
          <w:tcPr>
            <w:tcW w:w="2835"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r w:rsidRPr="00C15FC2">
              <w:t>Количество объектов</w:t>
            </w:r>
          </w:p>
        </w:tc>
        <w:tc>
          <w:tcPr>
            <w:tcW w:w="1965"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r w:rsidRPr="00C15FC2">
              <w:t>-</w:t>
            </w:r>
          </w:p>
        </w:tc>
        <w:tc>
          <w:tcPr>
            <w:tcW w:w="2614"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r w:rsidRPr="00C15FC2">
              <w:t>Пешеходная доступность, м</w:t>
            </w:r>
          </w:p>
        </w:tc>
        <w:tc>
          <w:tcPr>
            <w:tcW w:w="1962"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r w:rsidRPr="00C15FC2">
              <w:t>500</w:t>
            </w:r>
          </w:p>
        </w:tc>
      </w:tr>
      <w:tr w:rsidR="005963E2" w:rsidRPr="00C15FC2" w:rsidTr="00A80809">
        <w:trPr>
          <w:trHeight w:val="78"/>
        </w:trPr>
        <w:tc>
          <w:tcPr>
            <w:tcW w:w="14291" w:type="dxa"/>
            <w:gridSpan w:val="5"/>
            <w:tcBorders>
              <w:top w:val="single" w:sz="4" w:space="0" w:color="auto"/>
              <w:bottom w:val="single" w:sz="4" w:space="0" w:color="auto"/>
              <w:right w:val="single" w:sz="4" w:space="0" w:color="auto"/>
            </w:tcBorders>
          </w:tcPr>
          <w:p w:rsidR="005963E2" w:rsidRPr="00C15FC2" w:rsidRDefault="005963E2" w:rsidP="00847C3F">
            <w:pPr>
              <w:pStyle w:val="afff9"/>
              <w:jc w:val="left"/>
            </w:pPr>
            <w:r w:rsidRPr="00CC0E73">
              <w:rPr>
                <w:b/>
              </w:rPr>
              <w:t>Ритуальные услуги</w:t>
            </w:r>
          </w:p>
        </w:tc>
      </w:tr>
      <w:tr w:rsidR="005963E2" w:rsidRPr="00C15FC2" w:rsidTr="00A80809">
        <w:trPr>
          <w:trHeight w:val="261"/>
        </w:trPr>
        <w:tc>
          <w:tcPr>
            <w:tcW w:w="4915" w:type="dxa"/>
            <w:tcBorders>
              <w:top w:val="single" w:sz="4" w:space="0" w:color="auto"/>
              <w:bottom w:val="single" w:sz="4" w:space="0" w:color="auto"/>
              <w:right w:val="single" w:sz="4" w:space="0" w:color="auto"/>
            </w:tcBorders>
          </w:tcPr>
          <w:p w:rsidR="005963E2" w:rsidRPr="00C15FC2" w:rsidRDefault="005963E2" w:rsidP="00847C3F">
            <w:pPr>
              <w:pStyle w:val="afffa"/>
            </w:pPr>
            <w:r w:rsidRPr="00C15FC2">
              <w:t>Объекты обслуживания городского поселения</w:t>
            </w:r>
          </w:p>
        </w:tc>
        <w:tc>
          <w:tcPr>
            <w:tcW w:w="2835"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p>
        </w:tc>
        <w:tc>
          <w:tcPr>
            <w:tcW w:w="1965"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p>
        </w:tc>
        <w:tc>
          <w:tcPr>
            <w:tcW w:w="2614"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p>
        </w:tc>
        <w:tc>
          <w:tcPr>
            <w:tcW w:w="1962"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p>
        </w:tc>
      </w:tr>
      <w:tr w:rsidR="005963E2" w:rsidRPr="00C15FC2" w:rsidTr="00A80809">
        <w:trPr>
          <w:trHeight w:val="261"/>
        </w:trPr>
        <w:tc>
          <w:tcPr>
            <w:tcW w:w="4915" w:type="dxa"/>
            <w:tcBorders>
              <w:top w:val="single" w:sz="4" w:space="0" w:color="auto"/>
              <w:bottom w:val="single" w:sz="4" w:space="0" w:color="auto"/>
              <w:right w:val="single" w:sz="4" w:space="0" w:color="auto"/>
            </w:tcBorders>
          </w:tcPr>
          <w:p w:rsidR="005963E2" w:rsidRPr="00C15FC2" w:rsidRDefault="005963E2" w:rsidP="00847C3F">
            <w:pPr>
              <w:pStyle w:val="afffa"/>
            </w:pPr>
            <w:r w:rsidRPr="00C15FC2">
              <w:t>Специализированная служба по вопросам похоронного дела</w:t>
            </w:r>
          </w:p>
        </w:tc>
        <w:tc>
          <w:tcPr>
            <w:tcW w:w="2835"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r w:rsidRPr="00C15FC2">
              <w:t>Количество объектов</w:t>
            </w:r>
          </w:p>
        </w:tc>
        <w:tc>
          <w:tcPr>
            <w:tcW w:w="1965"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r w:rsidRPr="00C15FC2">
              <w:t>-</w:t>
            </w:r>
          </w:p>
        </w:tc>
        <w:tc>
          <w:tcPr>
            <w:tcW w:w="2614"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p>
        </w:tc>
        <w:tc>
          <w:tcPr>
            <w:tcW w:w="1962"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r w:rsidRPr="00C15FC2">
              <w:t>-</w:t>
            </w:r>
          </w:p>
        </w:tc>
      </w:tr>
      <w:tr w:rsidR="005963E2" w:rsidRPr="00C15FC2" w:rsidTr="00A80809">
        <w:trPr>
          <w:trHeight w:val="652"/>
        </w:trPr>
        <w:tc>
          <w:tcPr>
            <w:tcW w:w="4915" w:type="dxa"/>
            <w:tcBorders>
              <w:top w:val="single" w:sz="4" w:space="0" w:color="auto"/>
              <w:bottom w:val="single" w:sz="4" w:space="0" w:color="auto"/>
              <w:right w:val="single" w:sz="4" w:space="0" w:color="auto"/>
            </w:tcBorders>
          </w:tcPr>
          <w:p w:rsidR="005963E2" w:rsidRPr="00C15FC2" w:rsidRDefault="005963E2" w:rsidP="00847C3F">
            <w:pPr>
              <w:pStyle w:val="afffa"/>
            </w:pPr>
            <w:r w:rsidRPr="00C15FC2">
              <w:t>Кладбище традиционного захоронения</w:t>
            </w:r>
          </w:p>
        </w:tc>
        <w:tc>
          <w:tcPr>
            <w:tcW w:w="2835"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r w:rsidRPr="00C15FC2">
              <w:t>Площадь территории, га на 1000 человек численности населения</w:t>
            </w:r>
          </w:p>
        </w:tc>
        <w:tc>
          <w:tcPr>
            <w:tcW w:w="1965"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r w:rsidRPr="00C15FC2">
              <w:t>-</w:t>
            </w:r>
          </w:p>
        </w:tc>
        <w:tc>
          <w:tcPr>
            <w:tcW w:w="2614"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p>
        </w:tc>
        <w:tc>
          <w:tcPr>
            <w:tcW w:w="1962" w:type="dxa"/>
            <w:tcBorders>
              <w:top w:val="single" w:sz="4" w:space="0" w:color="auto"/>
              <w:left w:val="single" w:sz="4" w:space="0" w:color="auto"/>
              <w:bottom w:val="single" w:sz="4" w:space="0" w:color="auto"/>
              <w:right w:val="single" w:sz="4" w:space="0" w:color="auto"/>
            </w:tcBorders>
          </w:tcPr>
          <w:p w:rsidR="005963E2" w:rsidRPr="00C15FC2" w:rsidRDefault="005963E2" w:rsidP="00847C3F">
            <w:pPr>
              <w:pStyle w:val="afff9"/>
              <w:jc w:val="left"/>
            </w:pPr>
            <w:r w:rsidRPr="00C15FC2">
              <w:t>-</w:t>
            </w:r>
          </w:p>
        </w:tc>
      </w:tr>
    </w:tbl>
    <w:p w:rsidR="005963E2" w:rsidRPr="00412371" w:rsidRDefault="005963E2" w:rsidP="00936366">
      <w:pPr>
        <w:autoSpaceDE w:val="0"/>
        <w:ind w:firstLine="709"/>
        <w:jc w:val="both"/>
      </w:pPr>
      <w:r w:rsidRPr="00412371">
        <w:t>*Величина, по группам урбанизации (Б) выбрана согласно приложению №3 региональных нормативов градостроительного проектирования Курской области, утвержденных постановлением Администрации Курской области от 28.04.2021 № 442-па</w:t>
      </w:r>
    </w:p>
    <w:p w:rsidR="005963E2" w:rsidRPr="00412371" w:rsidRDefault="005963E2" w:rsidP="00936366">
      <w:pPr>
        <w:autoSpaceDE w:val="0"/>
        <w:ind w:firstLine="709"/>
        <w:jc w:val="both"/>
      </w:pPr>
    </w:p>
    <w:p w:rsidR="005963E2" w:rsidRPr="00056A94" w:rsidRDefault="005963E2" w:rsidP="00936366">
      <w:pPr>
        <w:autoSpaceDE w:val="0"/>
        <w:ind w:firstLine="709"/>
        <w:jc w:val="both"/>
        <w:rPr>
          <w:sz w:val="28"/>
          <w:szCs w:val="28"/>
        </w:rPr>
      </w:pPr>
      <w:r w:rsidRPr="00056A94">
        <w:rPr>
          <w:sz w:val="28"/>
          <w:szCs w:val="28"/>
        </w:rPr>
        <w:t>Примечание:</w:t>
      </w:r>
    </w:p>
    <w:p w:rsidR="005963E2" w:rsidRPr="00056A94" w:rsidRDefault="005963E2" w:rsidP="00936366">
      <w:pPr>
        <w:autoSpaceDE w:val="0"/>
        <w:ind w:firstLine="709"/>
        <w:jc w:val="both"/>
        <w:rPr>
          <w:sz w:val="28"/>
          <w:szCs w:val="28"/>
        </w:rPr>
      </w:pPr>
      <w:r w:rsidRPr="00056A94">
        <w:rPr>
          <w:sz w:val="28"/>
          <w:szCs w:val="28"/>
        </w:rPr>
        <w:t>1. Расчетные показатели для проектирования велосипедных дорожек.</w:t>
      </w:r>
    </w:p>
    <w:p w:rsidR="005963E2" w:rsidRPr="00056A94" w:rsidRDefault="005963E2" w:rsidP="00936366">
      <w:pPr>
        <w:autoSpaceDE w:val="0"/>
        <w:ind w:firstLine="709"/>
        <w:jc w:val="both"/>
        <w:rPr>
          <w:sz w:val="28"/>
          <w:szCs w:val="28"/>
        </w:rPr>
      </w:pPr>
      <w:r w:rsidRPr="00056A94">
        <w:rPr>
          <w:sz w:val="28"/>
          <w:szCs w:val="28"/>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w:t>
      </w:r>
      <w:r>
        <w:rPr>
          <w:sz w:val="28"/>
          <w:szCs w:val="28"/>
        </w:rPr>
        <w:t xml:space="preserve"> </w:t>
      </w:r>
      <w:r w:rsidRPr="00056A94">
        <w:rPr>
          <w:sz w:val="28"/>
          <w:szCs w:val="28"/>
        </w:rPr>
        <w:t>2019 года № Пр-2397, обеспечить население велосипедными дорожками и полосами для велосипедистов.</w:t>
      </w:r>
    </w:p>
    <w:p w:rsidR="005963E2" w:rsidRPr="00056A94" w:rsidRDefault="005963E2" w:rsidP="00936366">
      <w:pPr>
        <w:autoSpaceDE w:val="0"/>
        <w:ind w:firstLine="709"/>
        <w:jc w:val="both"/>
        <w:rPr>
          <w:sz w:val="28"/>
          <w:szCs w:val="28"/>
        </w:rPr>
      </w:pPr>
      <w:r w:rsidRPr="00056A94">
        <w:rPr>
          <w:sz w:val="28"/>
          <w:szCs w:val="28"/>
        </w:rPr>
        <w:t xml:space="preserve">Велосипедные и </w:t>
      </w:r>
      <w:proofErr w:type="spellStart"/>
      <w:r w:rsidRPr="00056A94">
        <w:rPr>
          <w:sz w:val="28"/>
          <w:szCs w:val="28"/>
        </w:rPr>
        <w:t>велопешеходные</w:t>
      </w:r>
      <w:proofErr w:type="spellEnd"/>
      <w:r w:rsidRPr="00056A94">
        <w:rPr>
          <w:sz w:val="28"/>
          <w:szCs w:val="28"/>
        </w:rPr>
        <w:t xml:space="preserve"> дорожки следует</w:t>
      </w:r>
      <w:r>
        <w:rPr>
          <w:sz w:val="28"/>
          <w:szCs w:val="28"/>
        </w:rPr>
        <w:t xml:space="preserve"> </w:t>
      </w:r>
      <w:r w:rsidRPr="00056A94">
        <w:rPr>
          <w:sz w:val="28"/>
          <w:szCs w:val="28"/>
        </w:rPr>
        <w:t xml:space="preserve">устраивать за пределами проезжей части дорог при соотношениях интенсивности движения автомобилей и велосипедистов согласно таблице 2.2. </w:t>
      </w:r>
    </w:p>
    <w:p w:rsidR="005963E2" w:rsidRPr="00056A94" w:rsidRDefault="005963E2" w:rsidP="00936366">
      <w:pPr>
        <w:autoSpaceDE w:val="0"/>
        <w:ind w:firstLine="709"/>
        <w:jc w:val="center"/>
        <w:rPr>
          <w:b/>
          <w:bCs/>
          <w:sz w:val="28"/>
          <w:szCs w:val="28"/>
        </w:rPr>
      </w:pPr>
      <w:r w:rsidRPr="00056A94">
        <w:rPr>
          <w:b/>
          <w:bCs/>
          <w:sz w:val="28"/>
          <w:szCs w:val="28"/>
        </w:rPr>
        <w:lastRenderedPageBreak/>
        <w:t>Соотношение интенсивности движения автомобилей и велосипедистов</w:t>
      </w:r>
    </w:p>
    <w:p w:rsidR="005963E2" w:rsidRPr="00056A94" w:rsidRDefault="005963E2" w:rsidP="00936366">
      <w:pPr>
        <w:autoSpaceDE w:val="0"/>
        <w:ind w:firstLine="709"/>
        <w:jc w:val="right"/>
        <w:rPr>
          <w:sz w:val="28"/>
          <w:szCs w:val="28"/>
        </w:rPr>
      </w:pPr>
      <w:r w:rsidRPr="00056A94">
        <w:rPr>
          <w:sz w:val="28"/>
          <w:szCs w:val="28"/>
        </w:rPr>
        <w:t>Таблица 2.2</w:t>
      </w: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843"/>
        <w:gridCol w:w="1701"/>
        <w:gridCol w:w="1843"/>
        <w:gridCol w:w="1842"/>
        <w:gridCol w:w="1560"/>
      </w:tblGrid>
      <w:tr w:rsidR="005963E2" w:rsidRPr="00412371" w:rsidTr="00847C3F">
        <w:trPr>
          <w:trHeight w:val="345"/>
          <w:jc w:val="center"/>
        </w:trPr>
        <w:tc>
          <w:tcPr>
            <w:tcW w:w="5240" w:type="dxa"/>
            <w:vAlign w:val="center"/>
          </w:tcPr>
          <w:p w:rsidR="005963E2" w:rsidRPr="00412371" w:rsidRDefault="005963E2" w:rsidP="00936366">
            <w:pPr>
              <w:ind w:firstLine="33"/>
              <w:jc w:val="center"/>
            </w:pPr>
            <w:r w:rsidRPr="00412371">
              <w:t>Фактическая интенсивность движения автомобилей (суммарная в двух направлениях), авт./ч</w:t>
            </w:r>
          </w:p>
        </w:tc>
        <w:tc>
          <w:tcPr>
            <w:tcW w:w="1843" w:type="dxa"/>
            <w:vAlign w:val="center"/>
          </w:tcPr>
          <w:p w:rsidR="005963E2" w:rsidRPr="00412371" w:rsidRDefault="005963E2" w:rsidP="00936366">
            <w:pPr>
              <w:ind w:firstLine="33"/>
              <w:jc w:val="center"/>
            </w:pPr>
            <w:r w:rsidRPr="00412371">
              <w:t>до 400</w:t>
            </w:r>
          </w:p>
        </w:tc>
        <w:tc>
          <w:tcPr>
            <w:tcW w:w="1701" w:type="dxa"/>
            <w:vAlign w:val="center"/>
          </w:tcPr>
          <w:p w:rsidR="005963E2" w:rsidRPr="00412371" w:rsidRDefault="005963E2" w:rsidP="00936366">
            <w:pPr>
              <w:jc w:val="center"/>
            </w:pPr>
            <w:r w:rsidRPr="00412371">
              <w:t>600</w:t>
            </w:r>
          </w:p>
        </w:tc>
        <w:tc>
          <w:tcPr>
            <w:tcW w:w="1843" w:type="dxa"/>
            <w:vAlign w:val="center"/>
          </w:tcPr>
          <w:p w:rsidR="005963E2" w:rsidRPr="00412371" w:rsidRDefault="005963E2" w:rsidP="00936366">
            <w:pPr>
              <w:jc w:val="center"/>
            </w:pPr>
            <w:r w:rsidRPr="00412371">
              <w:t>800</w:t>
            </w:r>
          </w:p>
        </w:tc>
        <w:tc>
          <w:tcPr>
            <w:tcW w:w="1842" w:type="dxa"/>
            <w:vAlign w:val="center"/>
          </w:tcPr>
          <w:p w:rsidR="005963E2" w:rsidRPr="00412371" w:rsidRDefault="005963E2" w:rsidP="00936366">
            <w:pPr>
              <w:jc w:val="center"/>
            </w:pPr>
            <w:r w:rsidRPr="00412371">
              <w:t>1000</w:t>
            </w:r>
          </w:p>
        </w:tc>
        <w:tc>
          <w:tcPr>
            <w:tcW w:w="1560" w:type="dxa"/>
            <w:vAlign w:val="center"/>
          </w:tcPr>
          <w:p w:rsidR="005963E2" w:rsidRPr="00412371" w:rsidRDefault="005963E2" w:rsidP="00936366">
            <w:pPr>
              <w:jc w:val="center"/>
            </w:pPr>
            <w:r w:rsidRPr="00412371">
              <w:t>1200</w:t>
            </w:r>
          </w:p>
        </w:tc>
      </w:tr>
      <w:tr w:rsidR="005963E2" w:rsidRPr="00412371" w:rsidTr="00847C3F">
        <w:trPr>
          <w:trHeight w:val="345"/>
          <w:jc w:val="center"/>
        </w:trPr>
        <w:tc>
          <w:tcPr>
            <w:tcW w:w="5240" w:type="dxa"/>
            <w:vAlign w:val="center"/>
          </w:tcPr>
          <w:p w:rsidR="005963E2" w:rsidRPr="00412371" w:rsidRDefault="005963E2" w:rsidP="00936366">
            <w:pPr>
              <w:ind w:firstLine="33"/>
              <w:jc w:val="center"/>
            </w:pPr>
            <w:r w:rsidRPr="00412371">
              <w:t xml:space="preserve">Расчетная интенсивность движения велосипедистов, </w:t>
            </w:r>
            <w:proofErr w:type="gramStart"/>
            <w:r w:rsidRPr="00412371">
              <w:t>вел./</w:t>
            </w:r>
            <w:proofErr w:type="gramEnd"/>
            <w:r w:rsidRPr="00412371">
              <w:t>ч</w:t>
            </w:r>
          </w:p>
        </w:tc>
        <w:tc>
          <w:tcPr>
            <w:tcW w:w="1843" w:type="dxa"/>
            <w:vAlign w:val="center"/>
          </w:tcPr>
          <w:p w:rsidR="005963E2" w:rsidRPr="00412371" w:rsidRDefault="005963E2" w:rsidP="00936366">
            <w:pPr>
              <w:tabs>
                <w:tab w:val="left" w:pos="1167"/>
              </w:tabs>
              <w:jc w:val="center"/>
            </w:pPr>
            <w:r w:rsidRPr="00412371">
              <w:t>70</w:t>
            </w:r>
          </w:p>
        </w:tc>
        <w:tc>
          <w:tcPr>
            <w:tcW w:w="1701" w:type="dxa"/>
            <w:vAlign w:val="center"/>
          </w:tcPr>
          <w:p w:rsidR="005963E2" w:rsidRPr="00412371" w:rsidRDefault="005963E2" w:rsidP="00936366">
            <w:pPr>
              <w:jc w:val="center"/>
            </w:pPr>
            <w:r w:rsidRPr="00412371">
              <w:t>50</w:t>
            </w:r>
          </w:p>
        </w:tc>
        <w:tc>
          <w:tcPr>
            <w:tcW w:w="1843" w:type="dxa"/>
            <w:vAlign w:val="center"/>
          </w:tcPr>
          <w:p w:rsidR="005963E2" w:rsidRPr="00412371" w:rsidRDefault="005963E2" w:rsidP="00936366">
            <w:pPr>
              <w:jc w:val="center"/>
            </w:pPr>
            <w:r w:rsidRPr="00412371">
              <w:t>30</w:t>
            </w:r>
          </w:p>
        </w:tc>
        <w:tc>
          <w:tcPr>
            <w:tcW w:w="1842" w:type="dxa"/>
            <w:vAlign w:val="center"/>
          </w:tcPr>
          <w:p w:rsidR="005963E2" w:rsidRPr="00412371" w:rsidRDefault="005963E2" w:rsidP="00936366">
            <w:pPr>
              <w:jc w:val="center"/>
            </w:pPr>
            <w:r w:rsidRPr="00412371">
              <w:t>20</w:t>
            </w:r>
          </w:p>
        </w:tc>
        <w:tc>
          <w:tcPr>
            <w:tcW w:w="1560" w:type="dxa"/>
            <w:vAlign w:val="center"/>
          </w:tcPr>
          <w:p w:rsidR="005963E2" w:rsidRPr="00412371" w:rsidRDefault="005963E2" w:rsidP="00936366">
            <w:pPr>
              <w:jc w:val="center"/>
            </w:pPr>
            <w:r w:rsidRPr="00412371">
              <w:t>15</w:t>
            </w:r>
          </w:p>
        </w:tc>
      </w:tr>
    </w:tbl>
    <w:p w:rsidR="005963E2" w:rsidRPr="00056A94" w:rsidRDefault="005963E2" w:rsidP="00936366">
      <w:pPr>
        <w:autoSpaceDE w:val="0"/>
        <w:ind w:firstLine="709"/>
        <w:jc w:val="both"/>
        <w:rPr>
          <w:sz w:val="28"/>
          <w:szCs w:val="28"/>
        </w:rPr>
      </w:pPr>
    </w:p>
    <w:p w:rsidR="005963E2" w:rsidRPr="00056A94" w:rsidRDefault="005963E2" w:rsidP="00936366">
      <w:pPr>
        <w:autoSpaceDE w:val="0"/>
        <w:ind w:firstLine="709"/>
        <w:jc w:val="both"/>
        <w:rPr>
          <w:sz w:val="28"/>
          <w:szCs w:val="28"/>
        </w:rPr>
      </w:pPr>
      <w:r w:rsidRPr="00056A94">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056A94">
        <w:rPr>
          <w:sz w:val="28"/>
          <w:szCs w:val="28"/>
        </w:rPr>
        <w:t>сут</w:t>
      </w:r>
      <w:proofErr w:type="spellEnd"/>
      <w:r w:rsidRPr="00056A94">
        <w:rPr>
          <w:sz w:val="28"/>
          <w:szCs w:val="28"/>
        </w:rPr>
        <w:t xml:space="preserve">. (до 150 авт./ч.), используя основные </w:t>
      </w:r>
      <w:bookmarkStart w:id="14" w:name="_Hlk87620850"/>
      <w:r w:rsidRPr="00056A94">
        <w:rPr>
          <w:sz w:val="28"/>
          <w:szCs w:val="28"/>
        </w:rPr>
        <w:t>геометрические параметры велосипедной дорожки</w:t>
      </w:r>
      <w:bookmarkEnd w:id="14"/>
      <w:r w:rsidRPr="00056A94">
        <w:rPr>
          <w:sz w:val="28"/>
          <w:szCs w:val="28"/>
        </w:rPr>
        <w:t xml:space="preserve"> согласно таблице 2.3.</w:t>
      </w:r>
    </w:p>
    <w:p w:rsidR="005963E2" w:rsidRPr="00056A94" w:rsidRDefault="005963E2" w:rsidP="00936366">
      <w:pPr>
        <w:autoSpaceDE w:val="0"/>
        <w:ind w:firstLine="709"/>
        <w:jc w:val="center"/>
        <w:rPr>
          <w:b/>
          <w:bCs/>
          <w:sz w:val="28"/>
          <w:szCs w:val="28"/>
        </w:rPr>
      </w:pPr>
      <w:r w:rsidRPr="00056A94">
        <w:rPr>
          <w:b/>
          <w:bCs/>
          <w:sz w:val="28"/>
          <w:szCs w:val="28"/>
        </w:rPr>
        <w:t>Геометрические параметры велосипедной дорожки</w:t>
      </w:r>
    </w:p>
    <w:p w:rsidR="005963E2" w:rsidRPr="00056A94" w:rsidRDefault="005963E2" w:rsidP="00936366">
      <w:pPr>
        <w:ind w:firstLine="709"/>
        <w:jc w:val="right"/>
        <w:rPr>
          <w:sz w:val="28"/>
          <w:szCs w:val="28"/>
        </w:rPr>
      </w:pPr>
      <w:r w:rsidRPr="00056A94">
        <w:rPr>
          <w:sz w:val="28"/>
          <w:szCs w:val="28"/>
        </w:rPr>
        <w:t>Таблица 2.3</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804"/>
        <w:gridCol w:w="3686"/>
        <w:gridCol w:w="3260"/>
      </w:tblGrid>
      <w:tr w:rsidR="005963E2" w:rsidRPr="00412371" w:rsidTr="00847C3F">
        <w:trPr>
          <w:trHeight w:val="445"/>
          <w:jc w:val="center"/>
        </w:trPr>
        <w:tc>
          <w:tcPr>
            <w:tcW w:w="704" w:type="dxa"/>
            <w:vMerge w:val="restart"/>
            <w:shd w:val="clear" w:color="auto" w:fill="FFFFFF"/>
            <w:vAlign w:val="center"/>
          </w:tcPr>
          <w:p w:rsidR="005963E2" w:rsidRPr="00412371" w:rsidRDefault="005963E2" w:rsidP="00936366">
            <w:pPr>
              <w:jc w:val="center"/>
              <w:rPr>
                <w:b/>
              </w:rPr>
            </w:pPr>
            <w:r w:rsidRPr="00412371">
              <w:rPr>
                <w:b/>
              </w:rPr>
              <w:t>№ п/п</w:t>
            </w:r>
          </w:p>
        </w:tc>
        <w:tc>
          <w:tcPr>
            <w:tcW w:w="6804" w:type="dxa"/>
            <w:vMerge w:val="restart"/>
            <w:shd w:val="clear" w:color="auto" w:fill="FFFFFF"/>
            <w:vAlign w:val="center"/>
          </w:tcPr>
          <w:p w:rsidR="005963E2" w:rsidRPr="00412371" w:rsidRDefault="005963E2" w:rsidP="00936366">
            <w:pPr>
              <w:ind w:firstLine="709"/>
              <w:jc w:val="center"/>
              <w:rPr>
                <w:b/>
              </w:rPr>
            </w:pPr>
            <w:r w:rsidRPr="00412371">
              <w:rPr>
                <w:b/>
              </w:rPr>
              <w:t>Нормируемый параметр</w:t>
            </w:r>
          </w:p>
        </w:tc>
        <w:tc>
          <w:tcPr>
            <w:tcW w:w="6946" w:type="dxa"/>
            <w:gridSpan w:val="2"/>
            <w:shd w:val="clear" w:color="auto" w:fill="FFFFFF"/>
            <w:vAlign w:val="center"/>
          </w:tcPr>
          <w:p w:rsidR="005963E2" w:rsidRPr="00412371" w:rsidRDefault="005963E2" w:rsidP="00936366">
            <w:pPr>
              <w:ind w:firstLine="709"/>
              <w:jc w:val="center"/>
              <w:rPr>
                <w:b/>
              </w:rPr>
            </w:pPr>
            <w:r w:rsidRPr="00412371">
              <w:rPr>
                <w:b/>
              </w:rPr>
              <w:t>Минимальные значения</w:t>
            </w:r>
          </w:p>
        </w:tc>
      </w:tr>
      <w:tr w:rsidR="005963E2" w:rsidRPr="00412371" w:rsidTr="00847C3F">
        <w:trPr>
          <w:trHeight w:val="371"/>
          <w:jc w:val="center"/>
        </w:trPr>
        <w:tc>
          <w:tcPr>
            <w:tcW w:w="704" w:type="dxa"/>
            <w:vMerge/>
            <w:vAlign w:val="center"/>
          </w:tcPr>
          <w:p w:rsidR="005963E2" w:rsidRPr="00412371" w:rsidRDefault="005963E2" w:rsidP="00936366">
            <w:pPr>
              <w:jc w:val="center"/>
              <w:rPr>
                <w:b/>
              </w:rPr>
            </w:pPr>
          </w:p>
        </w:tc>
        <w:tc>
          <w:tcPr>
            <w:tcW w:w="6804" w:type="dxa"/>
            <w:vMerge/>
            <w:vAlign w:val="center"/>
          </w:tcPr>
          <w:p w:rsidR="005963E2" w:rsidRPr="00412371" w:rsidRDefault="005963E2" w:rsidP="00936366">
            <w:pPr>
              <w:ind w:firstLine="709"/>
              <w:jc w:val="center"/>
              <w:rPr>
                <w:b/>
              </w:rPr>
            </w:pPr>
          </w:p>
        </w:tc>
        <w:tc>
          <w:tcPr>
            <w:tcW w:w="3686" w:type="dxa"/>
            <w:shd w:val="clear" w:color="auto" w:fill="FFFFFF"/>
            <w:vAlign w:val="center"/>
          </w:tcPr>
          <w:p w:rsidR="005963E2" w:rsidRPr="00412371" w:rsidRDefault="005963E2" w:rsidP="00936366">
            <w:pPr>
              <w:ind w:firstLine="175"/>
              <w:jc w:val="center"/>
              <w:rPr>
                <w:b/>
              </w:rPr>
            </w:pPr>
            <w:r w:rsidRPr="00412371">
              <w:rPr>
                <w:b/>
              </w:rPr>
              <w:t>при новом строительстве</w:t>
            </w:r>
          </w:p>
        </w:tc>
        <w:tc>
          <w:tcPr>
            <w:tcW w:w="3260" w:type="dxa"/>
            <w:shd w:val="clear" w:color="auto" w:fill="FFFFFF"/>
            <w:vAlign w:val="center"/>
          </w:tcPr>
          <w:p w:rsidR="005963E2" w:rsidRPr="00412371" w:rsidRDefault="005963E2" w:rsidP="00936366">
            <w:pPr>
              <w:ind w:firstLine="175"/>
              <w:jc w:val="center"/>
              <w:rPr>
                <w:b/>
              </w:rPr>
            </w:pPr>
            <w:r w:rsidRPr="00412371">
              <w:rPr>
                <w:b/>
              </w:rPr>
              <w:t>в стесненных условиях</w:t>
            </w:r>
          </w:p>
        </w:tc>
      </w:tr>
      <w:tr w:rsidR="005963E2" w:rsidRPr="00412371" w:rsidTr="00847C3F">
        <w:trPr>
          <w:trHeight w:val="345"/>
          <w:jc w:val="center"/>
        </w:trPr>
        <w:tc>
          <w:tcPr>
            <w:tcW w:w="704" w:type="dxa"/>
            <w:vAlign w:val="center"/>
          </w:tcPr>
          <w:p w:rsidR="005963E2" w:rsidRPr="00412371" w:rsidRDefault="005963E2" w:rsidP="00936366">
            <w:pPr>
              <w:jc w:val="center"/>
            </w:pPr>
            <w:r w:rsidRPr="00412371">
              <w:t>1.</w:t>
            </w:r>
          </w:p>
        </w:tc>
        <w:tc>
          <w:tcPr>
            <w:tcW w:w="6804" w:type="dxa"/>
            <w:vAlign w:val="center"/>
          </w:tcPr>
          <w:p w:rsidR="005963E2" w:rsidRPr="00412371" w:rsidRDefault="005963E2" w:rsidP="00936366">
            <w:r w:rsidRPr="00412371">
              <w:t>Расчетная скорость движения, км/ч</w:t>
            </w:r>
          </w:p>
        </w:tc>
        <w:tc>
          <w:tcPr>
            <w:tcW w:w="3686" w:type="dxa"/>
            <w:vAlign w:val="center"/>
          </w:tcPr>
          <w:p w:rsidR="005963E2" w:rsidRPr="00412371" w:rsidRDefault="005963E2" w:rsidP="00936366">
            <w:pPr>
              <w:jc w:val="center"/>
            </w:pPr>
            <w:r w:rsidRPr="00412371">
              <w:t>25</w:t>
            </w:r>
          </w:p>
        </w:tc>
        <w:tc>
          <w:tcPr>
            <w:tcW w:w="3260" w:type="dxa"/>
            <w:vAlign w:val="center"/>
          </w:tcPr>
          <w:p w:rsidR="005963E2" w:rsidRPr="00412371" w:rsidRDefault="005963E2" w:rsidP="00936366">
            <w:pPr>
              <w:jc w:val="center"/>
            </w:pPr>
            <w:r w:rsidRPr="00412371">
              <w:t>15</w:t>
            </w:r>
          </w:p>
        </w:tc>
      </w:tr>
      <w:tr w:rsidR="005963E2" w:rsidRPr="00412371" w:rsidTr="00847C3F">
        <w:trPr>
          <w:trHeight w:val="345"/>
          <w:jc w:val="center"/>
        </w:trPr>
        <w:tc>
          <w:tcPr>
            <w:tcW w:w="704" w:type="dxa"/>
            <w:vAlign w:val="center"/>
          </w:tcPr>
          <w:p w:rsidR="005963E2" w:rsidRPr="00412371" w:rsidRDefault="005963E2" w:rsidP="00936366">
            <w:pPr>
              <w:jc w:val="center"/>
            </w:pPr>
            <w:r w:rsidRPr="00412371">
              <w:t>2.</w:t>
            </w:r>
          </w:p>
        </w:tc>
        <w:tc>
          <w:tcPr>
            <w:tcW w:w="6804" w:type="dxa"/>
            <w:vAlign w:val="center"/>
          </w:tcPr>
          <w:p w:rsidR="005963E2" w:rsidRPr="00412371" w:rsidRDefault="005963E2" w:rsidP="00936366">
            <w:r w:rsidRPr="00412371">
              <w:t>Ширина проезжей части для движения, м, не менее:</w:t>
            </w:r>
          </w:p>
          <w:p w:rsidR="005963E2" w:rsidRPr="00412371" w:rsidRDefault="005963E2" w:rsidP="00936366">
            <w:r w:rsidRPr="00412371">
              <w:t>однополосного одностороннего</w:t>
            </w:r>
          </w:p>
          <w:p w:rsidR="005963E2" w:rsidRPr="00412371" w:rsidRDefault="005963E2" w:rsidP="00936366">
            <w:proofErr w:type="spellStart"/>
            <w:r w:rsidRPr="00412371">
              <w:t>двухполосного</w:t>
            </w:r>
            <w:proofErr w:type="spellEnd"/>
            <w:r w:rsidRPr="00412371">
              <w:t xml:space="preserve"> одностороннего</w:t>
            </w:r>
          </w:p>
          <w:p w:rsidR="005963E2" w:rsidRPr="00412371" w:rsidRDefault="005963E2" w:rsidP="00936366">
            <w:proofErr w:type="spellStart"/>
            <w:r w:rsidRPr="00412371">
              <w:t>двухполосного</w:t>
            </w:r>
            <w:proofErr w:type="spellEnd"/>
            <w:r w:rsidRPr="00412371">
              <w:t xml:space="preserve"> со встречным движением</w:t>
            </w:r>
          </w:p>
        </w:tc>
        <w:tc>
          <w:tcPr>
            <w:tcW w:w="3686" w:type="dxa"/>
            <w:vAlign w:val="center"/>
          </w:tcPr>
          <w:p w:rsidR="005963E2" w:rsidRPr="00412371" w:rsidRDefault="005963E2" w:rsidP="00936366">
            <w:pPr>
              <w:jc w:val="center"/>
            </w:pPr>
          </w:p>
          <w:p w:rsidR="005963E2" w:rsidRPr="00412371" w:rsidRDefault="005963E2" w:rsidP="00936366">
            <w:pPr>
              <w:jc w:val="center"/>
            </w:pPr>
            <w:r w:rsidRPr="00412371">
              <w:t>1,0-1,5</w:t>
            </w:r>
          </w:p>
          <w:p w:rsidR="005963E2" w:rsidRPr="00412371" w:rsidRDefault="005963E2" w:rsidP="00936366">
            <w:pPr>
              <w:jc w:val="center"/>
            </w:pPr>
            <w:r w:rsidRPr="00412371">
              <w:t>1,75-2,5</w:t>
            </w:r>
          </w:p>
          <w:p w:rsidR="005963E2" w:rsidRPr="00412371" w:rsidRDefault="005963E2" w:rsidP="00936366">
            <w:pPr>
              <w:jc w:val="center"/>
            </w:pPr>
            <w:r w:rsidRPr="00412371">
              <w:t>2,50-3,6</w:t>
            </w:r>
          </w:p>
        </w:tc>
        <w:tc>
          <w:tcPr>
            <w:tcW w:w="3260" w:type="dxa"/>
            <w:vAlign w:val="center"/>
          </w:tcPr>
          <w:p w:rsidR="005963E2" w:rsidRPr="00412371" w:rsidRDefault="005963E2" w:rsidP="00936366">
            <w:pPr>
              <w:jc w:val="center"/>
            </w:pPr>
          </w:p>
          <w:p w:rsidR="005963E2" w:rsidRPr="00412371" w:rsidRDefault="005963E2" w:rsidP="00936366">
            <w:pPr>
              <w:jc w:val="center"/>
            </w:pPr>
            <w:r w:rsidRPr="00412371">
              <w:t>0,75-1,0</w:t>
            </w:r>
          </w:p>
          <w:p w:rsidR="005963E2" w:rsidRPr="00412371" w:rsidRDefault="005963E2" w:rsidP="00936366">
            <w:pPr>
              <w:jc w:val="center"/>
            </w:pPr>
            <w:r w:rsidRPr="00412371">
              <w:t>1,50</w:t>
            </w:r>
          </w:p>
          <w:p w:rsidR="005963E2" w:rsidRPr="00412371" w:rsidRDefault="005963E2" w:rsidP="00936366">
            <w:pPr>
              <w:jc w:val="center"/>
            </w:pPr>
            <w:r w:rsidRPr="00412371">
              <w:t>2,00</w:t>
            </w:r>
          </w:p>
        </w:tc>
      </w:tr>
      <w:tr w:rsidR="005963E2" w:rsidRPr="00412371" w:rsidTr="00847C3F">
        <w:trPr>
          <w:trHeight w:val="345"/>
          <w:jc w:val="center"/>
        </w:trPr>
        <w:tc>
          <w:tcPr>
            <w:tcW w:w="704" w:type="dxa"/>
            <w:vAlign w:val="center"/>
          </w:tcPr>
          <w:p w:rsidR="005963E2" w:rsidRPr="00412371" w:rsidRDefault="005963E2" w:rsidP="00936366">
            <w:pPr>
              <w:jc w:val="center"/>
            </w:pPr>
            <w:r w:rsidRPr="00412371">
              <w:t>3.</w:t>
            </w:r>
          </w:p>
        </w:tc>
        <w:tc>
          <w:tcPr>
            <w:tcW w:w="6804" w:type="dxa"/>
            <w:vAlign w:val="center"/>
          </w:tcPr>
          <w:p w:rsidR="005963E2" w:rsidRPr="00412371" w:rsidRDefault="005963E2" w:rsidP="00936366">
            <w:r w:rsidRPr="00412371">
              <w:t>Ширина велосипедной и пешеходной дорожки с разделением движения дорожной разметкой, м</w:t>
            </w:r>
          </w:p>
          <w:p w:rsidR="005963E2" w:rsidRPr="00412371" w:rsidRDefault="005963E2" w:rsidP="00936366">
            <w:r w:rsidRPr="00412371">
              <w:t xml:space="preserve">Ширина </w:t>
            </w:r>
            <w:proofErr w:type="spellStart"/>
            <w:r w:rsidRPr="00412371">
              <w:t>велопешеходной</w:t>
            </w:r>
            <w:proofErr w:type="spellEnd"/>
            <w:r w:rsidRPr="00412371">
              <w:t xml:space="preserve"> дорожки, м</w:t>
            </w:r>
          </w:p>
          <w:p w:rsidR="005963E2" w:rsidRPr="00412371" w:rsidRDefault="005963E2" w:rsidP="00936366">
            <w:r w:rsidRPr="00412371">
              <w:t>Ширина полосы для велосипедистов, м</w:t>
            </w:r>
          </w:p>
        </w:tc>
        <w:tc>
          <w:tcPr>
            <w:tcW w:w="3686" w:type="dxa"/>
            <w:vAlign w:val="center"/>
          </w:tcPr>
          <w:p w:rsidR="005963E2" w:rsidRPr="00412371" w:rsidRDefault="005963E2" w:rsidP="00936366">
            <w:pPr>
              <w:jc w:val="center"/>
            </w:pPr>
            <w:r w:rsidRPr="00412371">
              <w:t>1,5-6,0</w:t>
            </w:r>
          </w:p>
          <w:p w:rsidR="005963E2" w:rsidRPr="00412371" w:rsidRDefault="005963E2" w:rsidP="00936366">
            <w:pPr>
              <w:jc w:val="center"/>
            </w:pPr>
          </w:p>
          <w:p w:rsidR="005963E2" w:rsidRPr="00412371" w:rsidRDefault="005963E2" w:rsidP="00936366">
            <w:pPr>
              <w:jc w:val="center"/>
            </w:pPr>
            <w:r w:rsidRPr="00412371">
              <w:t>1,5-3,0</w:t>
            </w:r>
          </w:p>
          <w:p w:rsidR="005963E2" w:rsidRPr="00412371" w:rsidRDefault="005963E2" w:rsidP="00936366">
            <w:pPr>
              <w:jc w:val="center"/>
            </w:pPr>
            <w:r w:rsidRPr="00412371">
              <w:t>1,20</w:t>
            </w:r>
          </w:p>
        </w:tc>
        <w:tc>
          <w:tcPr>
            <w:tcW w:w="3260" w:type="dxa"/>
            <w:vAlign w:val="center"/>
          </w:tcPr>
          <w:p w:rsidR="005963E2" w:rsidRPr="00412371" w:rsidRDefault="005963E2" w:rsidP="00936366">
            <w:pPr>
              <w:jc w:val="center"/>
            </w:pPr>
            <w:r w:rsidRPr="00412371">
              <w:t>1,5-3,25</w:t>
            </w:r>
          </w:p>
          <w:p w:rsidR="005963E2" w:rsidRPr="00412371" w:rsidRDefault="005963E2" w:rsidP="00936366">
            <w:pPr>
              <w:jc w:val="center"/>
            </w:pPr>
          </w:p>
          <w:p w:rsidR="005963E2" w:rsidRPr="00412371" w:rsidRDefault="005963E2" w:rsidP="00936366">
            <w:pPr>
              <w:jc w:val="center"/>
            </w:pPr>
            <w:r w:rsidRPr="00412371">
              <w:t>1,5-2,0</w:t>
            </w:r>
          </w:p>
          <w:p w:rsidR="005963E2" w:rsidRPr="00412371" w:rsidRDefault="005963E2" w:rsidP="00936366">
            <w:pPr>
              <w:jc w:val="center"/>
            </w:pPr>
            <w:r w:rsidRPr="00412371">
              <w:t>0,90</w:t>
            </w:r>
          </w:p>
        </w:tc>
      </w:tr>
      <w:tr w:rsidR="005963E2" w:rsidRPr="00412371" w:rsidTr="00847C3F">
        <w:trPr>
          <w:trHeight w:val="345"/>
          <w:jc w:val="center"/>
        </w:trPr>
        <w:tc>
          <w:tcPr>
            <w:tcW w:w="704" w:type="dxa"/>
            <w:vAlign w:val="center"/>
          </w:tcPr>
          <w:p w:rsidR="005963E2" w:rsidRPr="00412371" w:rsidRDefault="005963E2" w:rsidP="00936366">
            <w:pPr>
              <w:jc w:val="center"/>
            </w:pPr>
            <w:r w:rsidRPr="00412371">
              <w:t>4.</w:t>
            </w:r>
          </w:p>
        </w:tc>
        <w:tc>
          <w:tcPr>
            <w:tcW w:w="6804" w:type="dxa"/>
            <w:vAlign w:val="center"/>
          </w:tcPr>
          <w:p w:rsidR="005963E2" w:rsidRPr="00412371" w:rsidRDefault="005963E2" w:rsidP="00936366">
            <w:r w:rsidRPr="00412371">
              <w:t>Ширина обочин велосипедной дорожки, м</w:t>
            </w:r>
          </w:p>
        </w:tc>
        <w:tc>
          <w:tcPr>
            <w:tcW w:w="3686" w:type="dxa"/>
            <w:vAlign w:val="center"/>
          </w:tcPr>
          <w:p w:rsidR="005963E2" w:rsidRPr="00412371" w:rsidRDefault="005963E2" w:rsidP="00936366">
            <w:pPr>
              <w:jc w:val="center"/>
            </w:pPr>
            <w:r w:rsidRPr="00412371">
              <w:t>0,5</w:t>
            </w:r>
          </w:p>
        </w:tc>
        <w:tc>
          <w:tcPr>
            <w:tcW w:w="3260" w:type="dxa"/>
            <w:vAlign w:val="center"/>
          </w:tcPr>
          <w:p w:rsidR="005963E2" w:rsidRPr="00412371" w:rsidRDefault="005963E2" w:rsidP="00936366">
            <w:pPr>
              <w:jc w:val="center"/>
            </w:pPr>
            <w:r w:rsidRPr="00412371">
              <w:t>0,5</w:t>
            </w:r>
          </w:p>
        </w:tc>
      </w:tr>
      <w:tr w:rsidR="005963E2" w:rsidRPr="00412371" w:rsidTr="00847C3F">
        <w:trPr>
          <w:trHeight w:val="345"/>
          <w:jc w:val="center"/>
        </w:trPr>
        <w:tc>
          <w:tcPr>
            <w:tcW w:w="704" w:type="dxa"/>
            <w:vAlign w:val="center"/>
          </w:tcPr>
          <w:p w:rsidR="005963E2" w:rsidRPr="00412371" w:rsidRDefault="005963E2" w:rsidP="00936366">
            <w:pPr>
              <w:jc w:val="center"/>
            </w:pPr>
            <w:r w:rsidRPr="00412371">
              <w:t>5.</w:t>
            </w:r>
          </w:p>
        </w:tc>
        <w:tc>
          <w:tcPr>
            <w:tcW w:w="6804" w:type="dxa"/>
            <w:vAlign w:val="center"/>
          </w:tcPr>
          <w:p w:rsidR="005963E2" w:rsidRPr="00412371" w:rsidRDefault="005963E2" w:rsidP="00936366">
            <w:r w:rsidRPr="00412371">
              <w:t>Наименьший радиус кривых в плане, м:</w:t>
            </w:r>
          </w:p>
          <w:p w:rsidR="005963E2" w:rsidRPr="00412371" w:rsidRDefault="005963E2" w:rsidP="00936366">
            <w:r w:rsidRPr="00412371">
              <w:t>при отсутствии виража</w:t>
            </w:r>
          </w:p>
          <w:p w:rsidR="005963E2" w:rsidRPr="00412371" w:rsidRDefault="005963E2" w:rsidP="00936366">
            <w:r w:rsidRPr="00412371">
              <w:t>при устройстве виража</w:t>
            </w:r>
          </w:p>
        </w:tc>
        <w:tc>
          <w:tcPr>
            <w:tcW w:w="3686" w:type="dxa"/>
            <w:vAlign w:val="center"/>
          </w:tcPr>
          <w:p w:rsidR="005963E2" w:rsidRPr="00412371" w:rsidRDefault="005963E2" w:rsidP="00936366">
            <w:pPr>
              <w:jc w:val="center"/>
            </w:pPr>
          </w:p>
          <w:p w:rsidR="005963E2" w:rsidRPr="00412371" w:rsidRDefault="005963E2" w:rsidP="00936366">
            <w:pPr>
              <w:jc w:val="center"/>
            </w:pPr>
            <w:r w:rsidRPr="00412371">
              <w:t>30-50</w:t>
            </w:r>
          </w:p>
          <w:p w:rsidR="005963E2" w:rsidRPr="00412371" w:rsidRDefault="005963E2" w:rsidP="00936366">
            <w:pPr>
              <w:jc w:val="center"/>
            </w:pPr>
            <w:r w:rsidRPr="00412371">
              <w:t>20</w:t>
            </w:r>
          </w:p>
        </w:tc>
        <w:tc>
          <w:tcPr>
            <w:tcW w:w="3260" w:type="dxa"/>
            <w:vAlign w:val="center"/>
          </w:tcPr>
          <w:p w:rsidR="005963E2" w:rsidRPr="00412371" w:rsidRDefault="005963E2" w:rsidP="00936366">
            <w:pPr>
              <w:jc w:val="center"/>
            </w:pPr>
          </w:p>
          <w:p w:rsidR="005963E2" w:rsidRPr="00412371" w:rsidRDefault="005963E2" w:rsidP="00936366">
            <w:pPr>
              <w:jc w:val="center"/>
            </w:pPr>
            <w:r w:rsidRPr="00412371">
              <w:t>15</w:t>
            </w:r>
          </w:p>
          <w:p w:rsidR="005963E2" w:rsidRPr="00412371" w:rsidRDefault="005963E2" w:rsidP="00936366">
            <w:pPr>
              <w:jc w:val="center"/>
            </w:pPr>
            <w:r w:rsidRPr="00412371">
              <w:t>10</w:t>
            </w:r>
          </w:p>
        </w:tc>
      </w:tr>
    </w:tbl>
    <w:p w:rsidR="005963E2" w:rsidRPr="00056A94" w:rsidRDefault="005963E2" w:rsidP="00936366">
      <w:pPr>
        <w:rPr>
          <w:sz w:val="20"/>
          <w:szCs w:val="20"/>
        </w:rPr>
      </w:pPr>
    </w:p>
    <w:p w:rsidR="00EC443F" w:rsidRPr="00FB7DF5" w:rsidRDefault="00EC443F" w:rsidP="00936366">
      <w:pPr>
        <w:autoSpaceDE w:val="0"/>
        <w:ind w:firstLine="709"/>
        <w:jc w:val="both"/>
        <w:rPr>
          <w:sz w:val="28"/>
          <w:szCs w:val="28"/>
        </w:rPr>
      </w:pPr>
    </w:p>
    <w:p w:rsidR="00EC443F" w:rsidRPr="00FB7DF5" w:rsidRDefault="00EC443F" w:rsidP="00936366">
      <w:pPr>
        <w:autoSpaceDE w:val="0"/>
        <w:autoSpaceDN w:val="0"/>
        <w:adjustRightInd w:val="0"/>
        <w:jc w:val="center"/>
        <w:rPr>
          <w:b/>
          <w:sz w:val="28"/>
          <w:szCs w:val="28"/>
        </w:rPr>
        <w:sectPr w:rsidR="00EC443F" w:rsidRPr="00FB7DF5" w:rsidSect="00936366">
          <w:type w:val="nextColumn"/>
          <w:pgSz w:w="16838" w:h="11906" w:orient="landscape"/>
          <w:pgMar w:top="1134" w:right="1247" w:bottom="1134" w:left="1531" w:header="709" w:footer="709" w:gutter="0"/>
          <w:cols w:space="708"/>
          <w:docGrid w:linePitch="360"/>
        </w:sectPr>
      </w:pPr>
    </w:p>
    <w:p w:rsidR="00EC443F" w:rsidRPr="00FB7DF5" w:rsidRDefault="00EC443F" w:rsidP="00936366">
      <w:pPr>
        <w:autoSpaceDE w:val="0"/>
        <w:autoSpaceDN w:val="0"/>
        <w:adjustRightInd w:val="0"/>
        <w:jc w:val="center"/>
        <w:rPr>
          <w:b/>
          <w:bCs/>
          <w:sz w:val="28"/>
          <w:szCs w:val="28"/>
        </w:rPr>
      </w:pPr>
      <w:r w:rsidRPr="00FB7DF5">
        <w:rPr>
          <w:b/>
          <w:sz w:val="28"/>
          <w:szCs w:val="28"/>
        </w:rPr>
        <w:lastRenderedPageBreak/>
        <w:t xml:space="preserve">2.1. </w:t>
      </w:r>
      <w:r w:rsidRPr="00FB7DF5">
        <w:rPr>
          <w:b/>
          <w:bCs/>
          <w:sz w:val="28"/>
          <w:szCs w:val="28"/>
        </w:rPr>
        <w:t>Иные объекты, территории, которые необходимы для осуществления органами местного самоуправления полномочий</w:t>
      </w:r>
    </w:p>
    <w:p w:rsidR="00EC443F" w:rsidRPr="00FB7DF5" w:rsidRDefault="00EC443F" w:rsidP="00936366">
      <w:pPr>
        <w:autoSpaceDE w:val="0"/>
        <w:autoSpaceDN w:val="0"/>
        <w:adjustRightInd w:val="0"/>
        <w:jc w:val="center"/>
        <w:rPr>
          <w:b/>
          <w:bCs/>
          <w:sz w:val="28"/>
          <w:szCs w:val="28"/>
        </w:rPr>
      </w:pPr>
      <w:r w:rsidRPr="00FB7DF5">
        <w:rPr>
          <w:b/>
          <w:bCs/>
          <w:sz w:val="28"/>
          <w:szCs w:val="28"/>
        </w:rPr>
        <w:t>по вопросам местного значения</w:t>
      </w:r>
    </w:p>
    <w:p w:rsidR="00EC443F" w:rsidRPr="00FB7DF5" w:rsidRDefault="00EC443F" w:rsidP="00936366">
      <w:pPr>
        <w:pStyle w:val="2d"/>
        <w:spacing w:before="0" w:after="0"/>
        <w:jc w:val="center"/>
        <w:rPr>
          <w:sz w:val="28"/>
          <w:szCs w:val="28"/>
        </w:rPr>
      </w:pPr>
    </w:p>
    <w:p w:rsidR="00EC443F" w:rsidRPr="00FB7DF5" w:rsidRDefault="00EC443F" w:rsidP="00936366">
      <w:pPr>
        <w:tabs>
          <w:tab w:val="left" w:pos="2796"/>
        </w:tabs>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EC443F" w:rsidRPr="00FB7DF5" w:rsidRDefault="00EC443F" w:rsidP="00936366">
      <w:pPr>
        <w:autoSpaceDE w:val="0"/>
        <w:ind w:firstLine="851"/>
        <w:jc w:val="both"/>
        <w:rPr>
          <w:sz w:val="28"/>
          <w:szCs w:val="28"/>
        </w:rPr>
      </w:pPr>
    </w:p>
    <w:p w:rsidR="00EC443F" w:rsidRPr="00FB7DF5" w:rsidRDefault="00EC443F" w:rsidP="00936366">
      <w:pPr>
        <w:autoSpaceDE w:val="0"/>
        <w:ind w:firstLine="709"/>
        <w:jc w:val="both"/>
        <w:rPr>
          <w:sz w:val="28"/>
          <w:szCs w:val="28"/>
        </w:rPr>
      </w:pPr>
      <w:r w:rsidRPr="00FB7DF5">
        <w:rPr>
          <w:sz w:val="28"/>
          <w:szCs w:val="28"/>
        </w:rPr>
        <w:t>1. В соответствии с характером застройки в пределах жилой зоны населенного пункта выделяются следующие типы застройки:</w:t>
      </w:r>
    </w:p>
    <w:p w:rsidR="00EC443F" w:rsidRPr="00FB7DF5" w:rsidRDefault="00EC443F" w:rsidP="00936366">
      <w:pPr>
        <w:autoSpaceDE w:val="0"/>
        <w:ind w:firstLine="709"/>
        <w:jc w:val="both"/>
        <w:rPr>
          <w:sz w:val="28"/>
          <w:szCs w:val="28"/>
        </w:rPr>
      </w:pPr>
      <w:r w:rsidRPr="00FB7DF5">
        <w:rPr>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EC443F" w:rsidRPr="00FB7DF5" w:rsidRDefault="00EC443F" w:rsidP="00936366">
      <w:pPr>
        <w:autoSpaceDE w:val="0"/>
        <w:ind w:firstLine="709"/>
        <w:jc w:val="both"/>
        <w:rPr>
          <w:sz w:val="28"/>
          <w:szCs w:val="28"/>
        </w:rPr>
      </w:pPr>
      <w:proofErr w:type="spellStart"/>
      <w:r w:rsidRPr="00FB7DF5">
        <w:rPr>
          <w:sz w:val="28"/>
          <w:szCs w:val="28"/>
        </w:rPr>
        <w:t>среднеэтажная</w:t>
      </w:r>
      <w:proofErr w:type="spellEnd"/>
      <w:r w:rsidRPr="00FB7DF5">
        <w:rPr>
          <w:sz w:val="28"/>
          <w:szCs w:val="28"/>
        </w:rPr>
        <w:t xml:space="preserve"> жилая застройка – застройка многоквартирными жилыми домами высотой от 5 до 8 этажей включительно;</w:t>
      </w:r>
    </w:p>
    <w:p w:rsidR="00EC443F" w:rsidRPr="00FB7DF5" w:rsidRDefault="00EC443F" w:rsidP="00936366">
      <w:pPr>
        <w:autoSpaceDE w:val="0"/>
        <w:ind w:firstLine="709"/>
        <w:jc w:val="both"/>
        <w:rPr>
          <w:sz w:val="28"/>
          <w:szCs w:val="28"/>
        </w:rPr>
      </w:pPr>
      <w:r w:rsidRPr="00FB7DF5">
        <w:rPr>
          <w:sz w:val="28"/>
          <w:szCs w:val="28"/>
        </w:rPr>
        <w:t>многоэтажная жилая застройка – застройка многоквартирными жилыми домами высотой от 9 до 16 этажей и выше.</w:t>
      </w:r>
    </w:p>
    <w:p w:rsidR="00EC443F" w:rsidRPr="00FB7DF5" w:rsidRDefault="00EC443F" w:rsidP="00936366">
      <w:pPr>
        <w:autoSpaceDE w:val="0"/>
        <w:ind w:firstLine="709"/>
        <w:jc w:val="both"/>
        <w:rPr>
          <w:sz w:val="28"/>
          <w:szCs w:val="28"/>
        </w:rPr>
      </w:pPr>
      <w:r w:rsidRPr="00FB7DF5">
        <w:rPr>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EC443F" w:rsidRPr="00FB7DF5" w:rsidRDefault="00EC443F" w:rsidP="00936366">
      <w:pPr>
        <w:autoSpaceDE w:val="0"/>
        <w:ind w:firstLine="709"/>
        <w:jc w:val="both"/>
        <w:rPr>
          <w:sz w:val="28"/>
          <w:szCs w:val="28"/>
        </w:rPr>
      </w:pPr>
      <w:r w:rsidRPr="00FB7DF5">
        <w:rPr>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EC443F" w:rsidRPr="00FB7DF5" w:rsidRDefault="00EC443F" w:rsidP="00936366">
      <w:pPr>
        <w:ind w:firstLine="540"/>
        <w:jc w:val="both"/>
        <w:rPr>
          <w:sz w:val="28"/>
          <w:szCs w:val="28"/>
        </w:rPr>
      </w:pPr>
      <w:r w:rsidRPr="00FB7DF5">
        <w:rPr>
          <w:sz w:val="28"/>
          <w:szCs w:val="28"/>
        </w:rPr>
        <w:t>Основными элементами планировочной структуры являются район</w:t>
      </w:r>
      <w:r>
        <w:rPr>
          <w:sz w:val="28"/>
          <w:szCs w:val="28"/>
        </w:rPr>
        <w:t>ы</w:t>
      </w:r>
      <w:r w:rsidRPr="00FB7DF5">
        <w:rPr>
          <w:sz w:val="28"/>
          <w:szCs w:val="28"/>
        </w:rPr>
        <w:t xml:space="preserve"> микрорайон, которые определяются документами территориального планирования и (или)документацией по планировке территории. Размеры территорий таких района и микрорайона не должны превышать 250 и 80 га соответственно. </w:t>
      </w:r>
    </w:p>
    <w:p w:rsidR="00EC443F" w:rsidRPr="00FB7DF5" w:rsidRDefault="00EC443F" w:rsidP="00936366">
      <w:pPr>
        <w:autoSpaceDE w:val="0"/>
        <w:ind w:firstLine="709"/>
        <w:jc w:val="both"/>
        <w:rPr>
          <w:sz w:val="28"/>
          <w:szCs w:val="28"/>
        </w:rPr>
      </w:pPr>
      <w:r w:rsidRPr="00FB7DF5">
        <w:rPr>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EC443F" w:rsidRPr="00FB7DF5" w:rsidRDefault="00EC443F" w:rsidP="00936366">
      <w:pPr>
        <w:autoSpaceDE w:val="0"/>
        <w:ind w:firstLine="709"/>
        <w:jc w:val="both"/>
        <w:rPr>
          <w:sz w:val="28"/>
          <w:szCs w:val="28"/>
        </w:rPr>
      </w:pPr>
      <w:r w:rsidRPr="00FB7DF5">
        <w:rPr>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EC443F" w:rsidRPr="00FB7DF5" w:rsidRDefault="00EC443F" w:rsidP="00936366">
      <w:pPr>
        <w:autoSpaceDE w:val="0"/>
        <w:ind w:firstLine="709"/>
        <w:jc w:val="both"/>
        <w:rPr>
          <w:sz w:val="28"/>
          <w:szCs w:val="28"/>
        </w:rPr>
      </w:pPr>
      <w:r w:rsidRPr="00FB7DF5">
        <w:rPr>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w:t>
      </w:r>
      <w:r w:rsidRPr="00FB7DF5">
        <w:rPr>
          <w:sz w:val="28"/>
          <w:szCs w:val="28"/>
        </w:rPr>
        <w:lastRenderedPageBreak/>
        <w:t>градостроительного комплекса, предприятиями обслуживания (СНиП 1.05.03-87).</w:t>
      </w:r>
    </w:p>
    <w:p w:rsidR="00EC443F" w:rsidRPr="00FB7DF5" w:rsidRDefault="00EC443F" w:rsidP="00936366">
      <w:pPr>
        <w:autoSpaceDE w:val="0"/>
        <w:ind w:firstLine="709"/>
        <w:jc w:val="both"/>
        <w:rPr>
          <w:sz w:val="28"/>
          <w:szCs w:val="28"/>
        </w:rPr>
      </w:pPr>
      <w:r w:rsidRPr="00FB7DF5">
        <w:rPr>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EC443F" w:rsidRPr="00FB7DF5" w:rsidRDefault="00EC443F" w:rsidP="00936366">
      <w:pPr>
        <w:autoSpaceDE w:val="0"/>
        <w:ind w:firstLine="709"/>
        <w:jc w:val="both"/>
        <w:rPr>
          <w:sz w:val="28"/>
          <w:szCs w:val="28"/>
        </w:rPr>
      </w:pPr>
      <w:r w:rsidRPr="00FB7DF5">
        <w:rPr>
          <w:sz w:val="28"/>
          <w:szCs w:val="28"/>
        </w:rPr>
        <w:t>В состав территории жилого района должны входить:</w:t>
      </w:r>
    </w:p>
    <w:p w:rsidR="00EC443F" w:rsidRPr="00FB7DF5" w:rsidRDefault="00EC443F" w:rsidP="00936366">
      <w:pPr>
        <w:autoSpaceDE w:val="0"/>
        <w:ind w:firstLine="709"/>
        <w:jc w:val="both"/>
        <w:rPr>
          <w:sz w:val="28"/>
          <w:szCs w:val="28"/>
        </w:rPr>
      </w:pPr>
      <w:r w:rsidRPr="00FB7DF5">
        <w:rPr>
          <w:sz w:val="28"/>
          <w:szCs w:val="28"/>
        </w:rPr>
        <w:t>участки жилой застройки;</w:t>
      </w:r>
    </w:p>
    <w:p w:rsidR="00EC443F" w:rsidRPr="00FB7DF5" w:rsidRDefault="00EC443F" w:rsidP="00936366">
      <w:pPr>
        <w:autoSpaceDE w:val="0"/>
        <w:ind w:firstLine="709"/>
        <w:jc w:val="both"/>
        <w:rPr>
          <w:sz w:val="28"/>
          <w:szCs w:val="28"/>
        </w:rPr>
      </w:pPr>
      <w:r w:rsidRPr="00FB7DF5">
        <w:rPr>
          <w:sz w:val="28"/>
          <w:szCs w:val="28"/>
        </w:rPr>
        <w:t>участки общественно-деловой застройки, в том числе участки объектов социальной инфраструктуры;</w:t>
      </w:r>
    </w:p>
    <w:p w:rsidR="00EC443F" w:rsidRPr="00FB7DF5" w:rsidRDefault="00EC443F" w:rsidP="00936366">
      <w:pPr>
        <w:autoSpaceDE w:val="0"/>
        <w:ind w:firstLine="709"/>
        <w:jc w:val="both"/>
        <w:rPr>
          <w:sz w:val="28"/>
          <w:szCs w:val="28"/>
        </w:rPr>
      </w:pPr>
      <w:r w:rsidRPr="00FB7DF5">
        <w:rPr>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EC443F" w:rsidRPr="00FB7DF5" w:rsidRDefault="00EC443F" w:rsidP="00936366">
      <w:pPr>
        <w:autoSpaceDE w:val="0"/>
        <w:ind w:firstLine="709"/>
        <w:jc w:val="both"/>
        <w:rPr>
          <w:sz w:val="28"/>
          <w:szCs w:val="28"/>
        </w:rPr>
      </w:pPr>
      <w:r w:rsidRPr="00FB7DF5">
        <w:rPr>
          <w:sz w:val="28"/>
          <w:szCs w:val="28"/>
        </w:rPr>
        <w:t>На территории жилого района должны быть размещены:</w:t>
      </w:r>
    </w:p>
    <w:p w:rsidR="00EC443F" w:rsidRPr="00FB7DF5" w:rsidRDefault="00EC443F" w:rsidP="00936366">
      <w:pPr>
        <w:autoSpaceDE w:val="0"/>
        <w:ind w:firstLine="709"/>
        <w:jc w:val="both"/>
        <w:rPr>
          <w:sz w:val="28"/>
          <w:szCs w:val="28"/>
        </w:rPr>
      </w:pPr>
      <w:r w:rsidRPr="00FB7DF5">
        <w:rPr>
          <w:sz w:val="28"/>
          <w:szCs w:val="28"/>
        </w:rPr>
        <w:t>сеть улиц районного, местного значения, проездов, обеспечивающая транспортное обслуживание территории и населения района;</w:t>
      </w:r>
    </w:p>
    <w:p w:rsidR="00EC443F" w:rsidRPr="00FB7DF5" w:rsidRDefault="00EC443F" w:rsidP="00936366">
      <w:pPr>
        <w:autoSpaceDE w:val="0"/>
        <w:ind w:firstLine="709"/>
        <w:jc w:val="both"/>
        <w:rPr>
          <w:sz w:val="28"/>
          <w:szCs w:val="28"/>
        </w:rPr>
      </w:pPr>
      <w:r w:rsidRPr="00FB7DF5">
        <w:rPr>
          <w:sz w:val="28"/>
          <w:szCs w:val="28"/>
        </w:rPr>
        <w:t xml:space="preserve">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w:t>
      </w:r>
      <w:proofErr w:type="spellStart"/>
      <w:r w:rsidRPr="00FB7DF5">
        <w:rPr>
          <w:sz w:val="28"/>
          <w:szCs w:val="28"/>
        </w:rPr>
        <w:t>спортивныекомплексы</w:t>
      </w:r>
      <w:proofErr w:type="spellEnd"/>
      <w:r w:rsidRPr="00FB7DF5">
        <w:rPr>
          <w:sz w:val="28"/>
          <w:szCs w:val="28"/>
        </w:rPr>
        <w:t>,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EC443F" w:rsidRPr="00FB7DF5" w:rsidRDefault="00EC443F" w:rsidP="00936366">
      <w:pPr>
        <w:autoSpaceDE w:val="0"/>
        <w:ind w:firstLine="709"/>
        <w:jc w:val="both"/>
        <w:rPr>
          <w:sz w:val="28"/>
          <w:szCs w:val="28"/>
        </w:rPr>
      </w:pPr>
      <w:r w:rsidRPr="00FB7DF5">
        <w:rPr>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EC443F" w:rsidRPr="00FB7DF5" w:rsidRDefault="00EC443F" w:rsidP="00936366">
      <w:pPr>
        <w:autoSpaceDE w:val="0"/>
        <w:ind w:firstLine="709"/>
        <w:jc w:val="both"/>
        <w:rPr>
          <w:sz w:val="28"/>
          <w:szCs w:val="28"/>
        </w:rPr>
      </w:pPr>
      <w:r w:rsidRPr="00FB7DF5">
        <w:rPr>
          <w:sz w:val="28"/>
          <w:szCs w:val="28"/>
        </w:rPr>
        <w:t>места хранения легковых автомобилей жителей;</w:t>
      </w:r>
    </w:p>
    <w:p w:rsidR="00EC443F" w:rsidRPr="00FB7DF5" w:rsidRDefault="00EC443F" w:rsidP="00936366">
      <w:pPr>
        <w:autoSpaceDE w:val="0"/>
        <w:ind w:firstLine="709"/>
        <w:jc w:val="both"/>
        <w:rPr>
          <w:sz w:val="28"/>
          <w:szCs w:val="28"/>
        </w:rPr>
      </w:pPr>
      <w:r w:rsidRPr="00FB7DF5">
        <w:rPr>
          <w:sz w:val="28"/>
          <w:szCs w:val="28"/>
        </w:rPr>
        <w:t>места парковки легковых автомобилей сотрудников и посетителей объектов нежилого назначения, расположенных на территории жилого района;</w:t>
      </w:r>
    </w:p>
    <w:p w:rsidR="00EC443F" w:rsidRPr="00FB7DF5" w:rsidRDefault="00EC443F" w:rsidP="00936366">
      <w:pPr>
        <w:autoSpaceDE w:val="0"/>
        <w:ind w:firstLine="709"/>
        <w:jc w:val="both"/>
        <w:rPr>
          <w:sz w:val="28"/>
          <w:szCs w:val="28"/>
        </w:rPr>
      </w:pPr>
      <w:r w:rsidRPr="00FB7DF5">
        <w:rPr>
          <w:sz w:val="28"/>
          <w:szCs w:val="28"/>
        </w:rPr>
        <w:t>велосипедные дорожки.</w:t>
      </w:r>
    </w:p>
    <w:p w:rsidR="00EC443F" w:rsidRPr="00FB7DF5" w:rsidRDefault="00EC443F" w:rsidP="00936366">
      <w:pPr>
        <w:autoSpaceDE w:val="0"/>
        <w:ind w:firstLine="709"/>
        <w:jc w:val="both"/>
        <w:rPr>
          <w:sz w:val="28"/>
          <w:szCs w:val="28"/>
        </w:rPr>
      </w:pPr>
      <w:r w:rsidRPr="00FB7DF5">
        <w:rPr>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EC443F" w:rsidRPr="00FB7DF5" w:rsidRDefault="00EC443F" w:rsidP="00936366">
      <w:pPr>
        <w:autoSpaceDE w:val="0"/>
        <w:ind w:firstLine="709"/>
        <w:jc w:val="both"/>
        <w:rPr>
          <w:sz w:val="28"/>
          <w:szCs w:val="28"/>
        </w:rPr>
      </w:pPr>
      <w:r w:rsidRPr="00FB7DF5">
        <w:rPr>
          <w:sz w:val="28"/>
          <w:szCs w:val="28"/>
        </w:rPr>
        <w:t>На территории жилого района не допускается:</w:t>
      </w:r>
    </w:p>
    <w:p w:rsidR="00EC443F" w:rsidRPr="00FB7DF5" w:rsidRDefault="00EC443F" w:rsidP="00936366">
      <w:pPr>
        <w:autoSpaceDE w:val="0"/>
        <w:ind w:firstLine="709"/>
        <w:jc w:val="both"/>
        <w:rPr>
          <w:sz w:val="28"/>
          <w:szCs w:val="28"/>
        </w:rPr>
      </w:pPr>
      <w:r w:rsidRPr="00FB7DF5">
        <w:rPr>
          <w:sz w:val="28"/>
          <w:szCs w:val="28"/>
        </w:rPr>
        <w:t>размещение улиц и дорог межрайонного и городского значения;</w:t>
      </w:r>
    </w:p>
    <w:p w:rsidR="00EC443F" w:rsidRPr="00FB7DF5" w:rsidRDefault="00EC443F" w:rsidP="00936366">
      <w:pPr>
        <w:autoSpaceDE w:val="0"/>
        <w:ind w:firstLine="709"/>
        <w:jc w:val="both"/>
        <w:rPr>
          <w:sz w:val="28"/>
          <w:szCs w:val="28"/>
        </w:rPr>
      </w:pPr>
      <w:r w:rsidRPr="00FB7DF5">
        <w:rPr>
          <w:sz w:val="28"/>
          <w:szCs w:val="28"/>
        </w:rPr>
        <w:t>размещение наземных линейных объектов скоростного внеуличного и внешнего транспорта.</w:t>
      </w:r>
    </w:p>
    <w:p w:rsidR="00EC443F" w:rsidRPr="00FB7DF5" w:rsidRDefault="00EC443F" w:rsidP="00936366">
      <w:pPr>
        <w:autoSpaceDE w:val="0"/>
        <w:ind w:firstLine="709"/>
        <w:jc w:val="both"/>
        <w:rPr>
          <w:sz w:val="28"/>
          <w:szCs w:val="28"/>
        </w:rPr>
      </w:pPr>
      <w:r w:rsidRPr="00FB7DF5">
        <w:rPr>
          <w:sz w:val="28"/>
          <w:szCs w:val="28"/>
        </w:rPr>
        <w:t xml:space="preserve">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w:t>
      </w:r>
      <w:r w:rsidRPr="00FB7DF5">
        <w:rPr>
          <w:sz w:val="28"/>
          <w:szCs w:val="28"/>
        </w:rPr>
        <w:lastRenderedPageBreak/>
        <w:t>сформирована в виде жилых групп, жилых групп и (или) участков жилой застройки.</w:t>
      </w:r>
    </w:p>
    <w:p w:rsidR="00EC443F" w:rsidRPr="00FB7DF5" w:rsidRDefault="00EC443F" w:rsidP="00936366">
      <w:pPr>
        <w:autoSpaceDE w:val="0"/>
        <w:ind w:firstLine="709"/>
        <w:jc w:val="both"/>
        <w:rPr>
          <w:sz w:val="28"/>
          <w:szCs w:val="28"/>
        </w:rPr>
      </w:pPr>
      <w:r w:rsidRPr="00FB7DF5">
        <w:rPr>
          <w:sz w:val="28"/>
          <w:szCs w:val="28"/>
        </w:rPr>
        <w:t>В состав территории жилого микрорайона должны входить:</w:t>
      </w:r>
    </w:p>
    <w:p w:rsidR="00EC443F" w:rsidRPr="00FB7DF5" w:rsidRDefault="00EC443F" w:rsidP="00936366">
      <w:pPr>
        <w:autoSpaceDE w:val="0"/>
        <w:ind w:firstLine="709"/>
        <w:jc w:val="both"/>
        <w:rPr>
          <w:sz w:val="28"/>
          <w:szCs w:val="28"/>
        </w:rPr>
      </w:pPr>
      <w:r w:rsidRPr="00FB7DF5">
        <w:rPr>
          <w:sz w:val="28"/>
          <w:szCs w:val="28"/>
        </w:rPr>
        <w:t>участки жилой застройки;</w:t>
      </w:r>
    </w:p>
    <w:p w:rsidR="00EC443F" w:rsidRPr="00FB7DF5" w:rsidRDefault="00EC443F" w:rsidP="00936366">
      <w:pPr>
        <w:autoSpaceDE w:val="0"/>
        <w:ind w:firstLine="709"/>
        <w:jc w:val="both"/>
        <w:rPr>
          <w:sz w:val="28"/>
          <w:szCs w:val="28"/>
        </w:rPr>
      </w:pPr>
      <w:r w:rsidRPr="00FB7DF5">
        <w:rPr>
          <w:sz w:val="28"/>
          <w:szCs w:val="28"/>
        </w:rPr>
        <w:t>участки объектов социальной инфраструктуры;</w:t>
      </w:r>
    </w:p>
    <w:p w:rsidR="00EC443F" w:rsidRPr="00FB7DF5" w:rsidRDefault="00EC443F" w:rsidP="00936366">
      <w:pPr>
        <w:autoSpaceDE w:val="0"/>
        <w:ind w:firstLine="709"/>
        <w:jc w:val="both"/>
        <w:rPr>
          <w:sz w:val="28"/>
          <w:szCs w:val="28"/>
        </w:rPr>
      </w:pPr>
      <w:r w:rsidRPr="00FB7DF5">
        <w:rPr>
          <w:sz w:val="28"/>
          <w:szCs w:val="28"/>
        </w:rPr>
        <w:t>участки рекреационных территорий;</w:t>
      </w:r>
    </w:p>
    <w:p w:rsidR="00EC443F" w:rsidRPr="00FB7DF5" w:rsidRDefault="00EC443F" w:rsidP="00936366">
      <w:pPr>
        <w:autoSpaceDE w:val="0"/>
        <w:ind w:firstLine="709"/>
        <w:jc w:val="both"/>
        <w:rPr>
          <w:sz w:val="28"/>
          <w:szCs w:val="28"/>
        </w:rPr>
      </w:pPr>
      <w:r w:rsidRPr="00FB7DF5">
        <w:rPr>
          <w:sz w:val="28"/>
          <w:szCs w:val="28"/>
        </w:rPr>
        <w:t>улицы местного значения, проезды.</w:t>
      </w:r>
    </w:p>
    <w:p w:rsidR="00EC443F" w:rsidRPr="00FB7DF5" w:rsidRDefault="00EC443F" w:rsidP="00936366">
      <w:pPr>
        <w:autoSpaceDE w:val="0"/>
        <w:ind w:firstLine="709"/>
        <w:jc w:val="both"/>
        <w:rPr>
          <w:sz w:val="28"/>
          <w:szCs w:val="28"/>
        </w:rPr>
      </w:pPr>
      <w:r w:rsidRPr="00FB7DF5">
        <w:rPr>
          <w:sz w:val="28"/>
          <w:szCs w:val="28"/>
        </w:rPr>
        <w:t>На территории жилого микрорайона должны быть размещены:</w:t>
      </w:r>
    </w:p>
    <w:p w:rsidR="00EC443F" w:rsidRPr="00FB7DF5" w:rsidRDefault="00EC443F" w:rsidP="00936366">
      <w:pPr>
        <w:autoSpaceDE w:val="0"/>
        <w:ind w:firstLine="709"/>
        <w:jc w:val="both"/>
        <w:rPr>
          <w:sz w:val="28"/>
          <w:szCs w:val="28"/>
        </w:rPr>
      </w:pPr>
      <w:r w:rsidRPr="00FB7DF5">
        <w:rPr>
          <w:sz w:val="28"/>
          <w:szCs w:val="28"/>
        </w:rPr>
        <w:t>объекты социальной инфраструктуры:</w:t>
      </w:r>
    </w:p>
    <w:p w:rsidR="00EC443F" w:rsidRPr="00FB7DF5" w:rsidRDefault="00EC443F" w:rsidP="00936366">
      <w:pPr>
        <w:autoSpaceDE w:val="0"/>
        <w:ind w:firstLine="709"/>
        <w:jc w:val="both"/>
        <w:rPr>
          <w:sz w:val="28"/>
          <w:szCs w:val="28"/>
        </w:rPr>
      </w:pPr>
      <w:r w:rsidRPr="00FB7DF5">
        <w:rPr>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EC443F" w:rsidRPr="00FB7DF5" w:rsidRDefault="00EC443F" w:rsidP="00936366">
      <w:pPr>
        <w:autoSpaceDE w:val="0"/>
        <w:ind w:firstLine="709"/>
        <w:jc w:val="both"/>
        <w:rPr>
          <w:sz w:val="28"/>
          <w:szCs w:val="28"/>
        </w:rPr>
      </w:pPr>
      <w:r w:rsidRPr="00FB7DF5">
        <w:rPr>
          <w:sz w:val="28"/>
          <w:szCs w:val="28"/>
        </w:rPr>
        <w:t>места хранения легковых автомобилей</w:t>
      </w:r>
      <w:r>
        <w:rPr>
          <w:sz w:val="28"/>
          <w:szCs w:val="28"/>
        </w:rPr>
        <w:t xml:space="preserve"> </w:t>
      </w:r>
      <w:r w:rsidRPr="00FB7DF5">
        <w:rPr>
          <w:sz w:val="28"/>
          <w:szCs w:val="28"/>
        </w:rPr>
        <w:t>жителей;</w:t>
      </w:r>
    </w:p>
    <w:p w:rsidR="00EC443F" w:rsidRPr="00FB7DF5" w:rsidRDefault="00EC443F" w:rsidP="00936366">
      <w:pPr>
        <w:autoSpaceDE w:val="0"/>
        <w:ind w:firstLine="709"/>
        <w:jc w:val="both"/>
        <w:rPr>
          <w:sz w:val="28"/>
          <w:szCs w:val="28"/>
        </w:rPr>
      </w:pPr>
      <w:r w:rsidRPr="00FB7DF5">
        <w:rPr>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EC443F" w:rsidRPr="00FB7DF5" w:rsidRDefault="00EC443F" w:rsidP="00936366">
      <w:pPr>
        <w:autoSpaceDE w:val="0"/>
        <w:ind w:firstLine="709"/>
        <w:jc w:val="both"/>
        <w:rPr>
          <w:sz w:val="28"/>
          <w:szCs w:val="28"/>
        </w:rPr>
      </w:pPr>
      <w:r w:rsidRPr="00FB7DF5">
        <w:rPr>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EC443F" w:rsidRPr="00FB7DF5" w:rsidRDefault="00EC443F" w:rsidP="00936366">
      <w:pPr>
        <w:autoSpaceDE w:val="0"/>
        <w:ind w:firstLine="709"/>
        <w:jc w:val="both"/>
        <w:rPr>
          <w:sz w:val="28"/>
          <w:szCs w:val="28"/>
        </w:rPr>
      </w:pPr>
      <w:r w:rsidRPr="00FB7DF5">
        <w:rPr>
          <w:sz w:val="28"/>
          <w:szCs w:val="28"/>
        </w:rPr>
        <w:t>пешеходные коммуникации для обеспечения передвижения населения по территории жилого микрорайона;</w:t>
      </w:r>
    </w:p>
    <w:p w:rsidR="00EC443F" w:rsidRPr="00FB7DF5" w:rsidRDefault="00EC443F" w:rsidP="00936366">
      <w:pPr>
        <w:autoSpaceDE w:val="0"/>
        <w:ind w:firstLine="709"/>
        <w:jc w:val="both"/>
        <w:rPr>
          <w:sz w:val="28"/>
          <w:szCs w:val="28"/>
        </w:rPr>
      </w:pPr>
      <w:r w:rsidRPr="00FB7DF5">
        <w:rPr>
          <w:sz w:val="28"/>
          <w:szCs w:val="28"/>
        </w:rPr>
        <w:t>открытые спортплощадки;</w:t>
      </w:r>
    </w:p>
    <w:p w:rsidR="00EC443F" w:rsidRPr="00FB7DF5" w:rsidRDefault="00EC443F" w:rsidP="00936366">
      <w:pPr>
        <w:autoSpaceDE w:val="0"/>
        <w:ind w:firstLine="709"/>
        <w:jc w:val="both"/>
        <w:rPr>
          <w:sz w:val="28"/>
          <w:szCs w:val="28"/>
        </w:rPr>
      </w:pPr>
      <w:r w:rsidRPr="00FB7DF5">
        <w:rPr>
          <w:sz w:val="28"/>
          <w:szCs w:val="28"/>
        </w:rPr>
        <w:t>велосипедные дорожки.</w:t>
      </w:r>
    </w:p>
    <w:p w:rsidR="00EC443F" w:rsidRPr="00FB7DF5" w:rsidRDefault="00EC443F" w:rsidP="00936366">
      <w:pPr>
        <w:ind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EC443F" w:rsidRPr="00FB7DF5" w:rsidRDefault="00EC443F" w:rsidP="00936366">
      <w:pPr>
        <w:ind w:firstLine="709"/>
        <w:jc w:val="both"/>
        <w:rPr>
          <w:sz w:val="28"/>
          <w:szCs w:val="28"/>
        </w:rPr>
      </w:pPr>
      <w:r w:rsidRPr="00FB7DF5">
        <w:rPr>
          <w:sz w:val="28"/>
          <w:szCs w:val="28"/>
        </w:rPr>
        <w:t>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EC443F" w:rsidRPr="00FB7DF5" w:rsidRDefault="00EC443F" w:rsidP="00936366">
      <w:pPr>
        <w:autoSpaceDE w:val="0"/>
        <w:ind w:firstLine="709"/>
        <w:jc w:val="both"/>
        <w:rPr>
          <w:sz w:val="28"/>
          <w:szCs w:val="28"/>
        </w:rPr>
      </w:pPr>
      <w:r w:rsidRPr="00FB7DF5">
        <w:rPr>
          <w:sz w:val="28"/>
          <w:szCs w:val="28"/>
        </w:rPr>
        <w:t>На территории жилого микрорайона допускается размещение:</w:t>
      </w:r>
    </w:p>
    <w:p w:rsidR="00EC443F" w:rsidRPr="00FB7DF5" w:rsidRDefault="00EC443F" w:rsidP="00936366">
      <w:pPr>
        <w:autoSpaceDE w:val="0"/>
        <w:ind w:firstLine="709"/>
        <w:jc w:val="both"/>
        <w:rPr>
          <w:sz w:val="28"/>
          <w:szCs w:val="28"/>
        </w:rPr>
      </w:pPr>
      <w:r w:rsidRPr="00FB7DF5">
        <w:rPr>
          <w:sz w:val="28"/>
          <w:szCs w:val="28"/>
        </w:rPr>
        <w:t>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доля общей застройки указанных объектов – не более 25 % от общей площади застройки на территории жилого микрорайона.</w:t>
      </w:r>
    </w:p>
    <w:p w:rsidR="00EC443F" w:rsidRPr="00FB7DF5" w:rsidRDefault="00EC443F" w:rsidP="00936366">
      <w:pPr>
        <w:autoSpaceDE w:val="0"/>
        <w:ind w:firstLine="709"/>
        <w:jc w:val="both"/>
        <w:rPr>
          <w:sz w:val="28"/>
          <w:szCs w:val="28"/>
        </w:rPr>
      </w:pPr>
      <w:r w:rsidRPr="00FB7DF5">
        <w:rPr>
          <w:sz w:val="28"/>
          <w:szCs w:val="28"/>
        </w:rPr>
        <w:t xml:space="preserve">4. 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w:t>
      </w:r>
      <w:r w:rsidRPr="00FB7DF5">
        <w:rPr>
          <w:sz w:val="28"/>
          <w:szCs w:val="28"/>
        </w:rPr>
        <w:lastRenderedPageBreak/>
        <w:t>жилого многоквартирного дома, участок жилого комплекса), жилую группу, микрорайон, жилой район.</w:t>
      </w:r>
    </w:p>
    <w:p w:rsidR="00EC443F" w:rsidRPr="00FB7DF5" w:rsidRDefault="00EC443F" w:rsidP="00936366">
      <w:pPr>
        <w:autoSpaceDE w:val="0"/>
        <w:ind w:firstLine="709"/>
        <w:jc w:val="both"/>
        <w:rPr>
          <w:sz w:val="28"/>
          <w:szCs w:val="28"/>
        </w:rPr>
      </w:pPr>
      <w:r w:rsidRPr="00FB7DF5">
        <w:rPr>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EC443F" w:rsidRPr="00FB7DF5" w:rsidRDefault="00EC443F" w:rsidP="00936366">
      <w:pPr>
        <w:autoSpaceDE w:val="0"/>
        <w:ind w:firstLine="709"/>
        <w:jc w:val="both"/>
        <w:rPr>
          <w:sz w:val="28"/>
          <w:szCs w:val="28"/>
        </w:rPr>
      </w:pPr>
      <w:r w:rsidRPr="00FB7DF5">
        <w:rPr>
          <w:sz w:val="28"/>
          <w:szCs w:val="28"/>
        </w:rPr>
        <w:t>На участке многоквартирного жилого дома должны быть организованы:</w:t>
      </w:r>
    </w:p>
    <w:p w:rsidR="00EC443F" w:rsidRPr="00FB7DF5" w:rsidRDefault="00EC443F" w:rsidP="00936366">
      <w:pPr>
        <w:autoSpaceDE w:val="0"/>
        <w:ind w:firstLine="709"/>
        <w:jc w:val="both"/>
        <w:rPr>
          <w:sz w:val="28"/>
          <w:szCs w:val="28"/>
        </w:rPr>
      </w:pPr>
      <w:r w:rsidRPr="00FB7DF5">
        <w:rPr>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EC443F" w:rsidRPr="00FB7DF5" w:rsidRDefault="00EC443F" w:rsidP="00936366">
      <w:pPr>
        <w:autoSpaceDE w:val="0"/>
        <w:ind w:firstLine="709"/>
        <w:jc w:val="both"/>
        <w:rPr>
          <w:sz w:val="28"/>
          <w:szCs w:val="28"/>
        </w:rPr>
      </w:pPr>
      <w:r w:rsidRPr="00FB7DF5">
        <w:rPr>
          <w:sz w:val="28"/>
          <w:szCs w:val="28"/>
        </w:rPr>
        <w:t>пешеходные коммуникации для обеспечения подходов к входным группам жилого здания и передвижения по территории участка;</w:t>
      </w:r>
    </w:p>
    <w:p w:rsidR="00EC443F" w:rsidRPr="00FB7DF5" w:rsidRDefault="00EC443F" w:rsidP="00936366">
      <w:pPr>
        <w:autoSpaceDE w:val="0"/>
        <w:ind w:firstLine="709"/>
        <w:jc w:val="both"/>
        <w:rPr>
          <w:sz w:val="28"/>
          <w:szCs w:val="28"/>
        </w:rPr>
      </w:pPr>
      <w:r w:rsidRPr="00FB7DF5">
        <w:rPr>
          <w:sz w:val="28"/>
          <w:szCs w:val="28"/>
        </w:rPr>
        <w:t>места парковки легковых автомобилей жителей и посетителей жилого здания;</w:t>
      </w:r>
    </w:p>
    <w:p w:rsidR="00EC443F" w:rsidRPr="00FB7DF5" w:rsidRDefault="00EC443F" w:rsidP="00936366">
      <w:pPr>
        <w:autoSpaceDE w:val="0"/>
        <w:ind w:firstLine="709"/>
        <w:jc w:val="both"/>
        <w:rPr>
          <w:sz w:val="28"/>
          <w:szCs w:val="28"/>
        </w:rPr>
      </w:pPr>
      <w:r w:rsidRPr="00FB7DF5">
        <w:rPr>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EC443F" w:rsidRPr="00FB7DF5" w:rsidRDefault="00EC443F" w:rsidP="00936366">
      <w:pPr>
        <w:autoSpaceDE w:val="0"/>
        <w:ind w:firstLine="709"/>
        <w:jc w:val="both"/>
        <w:rPr>
          <w:sz w:val="28"/>
          <w:szCs w:val="28"/>
        </w:rPr>
      </w:pPr>
      <w:r w:rsidRPr="00FB7DF5">
        <w:rPr>
          <w:sz w:val="28"/>
          <w:szCs w:val="28"/>
        </w:rPr>
        <w:t>места для сортировки твердых коммунальных отходов и размещения контейнеров для сбора мусора.</w:t>
      </w:r>
    </w:p>
    <w:p w:rsidR="00EC443F" w:rsidRDefault="00EC443F" w:rsidP="00936366">
      <w:pPr>
        <w:autoSpaceDE w:val="0"/>
        <w:ind w:firstLine="709"/>
        <w:jc w:val="both"/>
        <w:rPr>
          <w:sz w:val="28"/>
          <w:szCs w:val="28"/>
        </w:rPr>
      </w:pPr>
      <w:r w:rsidRPr="00FB7DF5">
        <w:rPr>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936366" w:rsidRPr="00056A94" w:rsidRDefault="00936366" w:rsidP="00936366">
      <w:pPr>
        <w:autoSpaceDE w:val="0"/>
        <w:ind w:firstLine="709"/>
        <w:jc w:val="both"/>
        <w:rPr>
          <w:sz w:val="28"/>
          <w:szCs w:val="28"/>
        </w:rPr>
      </w:pPr>
      <w:r w:rsidRPr="00056A94">
        <w:rPr>
          <w:sz w:val="28"/>
          <w:szCs w:val="28"/>
        </w:rPr>
        <w:t>Минимально допустимые размеры площадок различного функционального назначения приведены в таблице 2.1.1.</w:t>
      </w:r>
    </w:p>
    <w:p w:rsidR="00936366" w:rsidRPr="00056A94" w:rsidRDefault="00936366" w:rsidP="00936366">
      <w:pPr>
        <w:autoSpaceDE w:val="0"/>
        <w:autoSpaceDN w:val="0"/>
        <w:adjustRightInd w:val="0"/>
        <w:ind w:firstLine="709"/>
        <w:jc w:val="right"/>
        <w:rPr>
          <w:bCs/>
          <w:sz w:val="28"/>
          <w:szCs w:val="28"/>
        </w:rPr>
      </w:pPr>
    </w:p>
    <w:p w:rsidR="00936366" w:rsidRPr="00056A94" w:rsidRDefault="00936366" w:rsidP="00936366">
      <w:pPr>
        <w:autoSpaceDE w:val="0"/>
        <w:autoSpaceDN w:val="0"/>
        <w:adjustRightInd w:val="0"/>
        <w:ind w:firstLine="709"/>
        <w:jc w:val="center"/>
        <w:rPr>
          <w:b/>
          <w:bCs/>
          <w:sz w:val="28"/>
          <w:szCs w:val="28"/>
        </w:rPr>
      </w:pPr>
      <w:r w:rsidRPr="00056A94">
        <w:rPr>
          <w:b/>
          <w:bCs/>
          <w:sz w:val="28"/>
          <w:szCs w:val="28"/>
        </w:rPr>
        <w:t>Минимально допустимые размеры площадок различного функционального</w:t>
      </w:r>
      <w:r>
        <w:rPr>
          <w:b/>
          <w:bCs/>
          <w:sz w:val="28"/>
          <w:szCs w:val="28"/>
        </w:rPr>
        <w:t xml:space="preserve"> </w:t>
      </w:r>
      <w:r w:rsidRPr="00056A94">
        <w:rPr>
          <w:b/>
          <w:bCs/>
          <w:sz w:val="28"/>
          <w:szCs w:val="28"/>
        </w:rPr>
        <w:t>назначения</w:t>
      </w:r>
    </w:p>
    <w:p w:rsidR="00936366" w:rsidRPr="00056A94" w:rsidRDefault="00936366" w:rsidP="00936366">
      <w:pPr>
        <w:autoSpaceDE w:val="0"/>
        <w:autoSpaceDN w:val="0"/>
        <w:adjustRightInd w:val="0"/>
        <w:ind w:firstLine="709"/>
        <w:jc w:val="right"/>
        <w:rPr>
          <w:bCs/>
          <w:sz w:val="28"/>
          <w:szCs w:val="28"/>
        </w:rPr>
      </w:pPr>
      <w:r w:rsidRPr="00056A94">
        <w:rPr>
          <w:bCs/>
          <w:sz w:val="28"/>
          <w:szCs w:val="28"/>
        </w:rPr>
        <w:t>Таблица 2.1.1</w:t>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477"/>
        <w:gridCol w:w="1985"/>
        <w:gridCol w:w="1701"/>
        <w:gridCol w:w="1842"/>
      </w:tblGrid>
      <w:tr w:rsidR="00936366" w:rsidRPr="00936366" w:rsidTr="00847C3F">
        <w:trPr>
          <w:trHeight w:val="1085"/>
          <w:jc w:val="center"/>
        </w:trPr>
        <w:tc>
          <w:tcPr>
            <w:tcW w:w="3477" w:type="dxa"/>
            <w:vAlign w:val="center"/>
          </w:tcPr>
          <w:p w:rsidR="00936366" w:rsidRPr="00936366" w:rsidRDefault="00936366" w:rsidP="00936366">
            <w:pPr>
              <w:widowControl w:val="0"/>
              <w:autoSpaceDE w:val="0"/>
              <w:autoSpaceDN w:val="0"/>
              <w:ind w:firstLine="20"/>
              <w:jc w:val="center"/>
              <w:rPr>
                <w:b/>
                <w:bCs/>
                <w:color w:val="000000"/>
              </w:rPr>
            </w:pPr>
            <w:r w:rsidRPr="00936366">
              <w:rPr>
                <w:b/>
                <w:bCs/>
                <w:color w:val="000000"/>
              </w:rPr>
              <w:t>Площадки, размещаемые на территории жилой застройки</w:t>
            </w:r>
          </w:p>
        </w:tc>
        <w:tc>
          <w:tcPr>
            <w:tcW w:w="1985" w:type="dxa"/>
            <w:vAlign w:val="center"/>
          </w:tcPr>
          <w:p w:rsidR="00936366" w:rsidRPr="00936366" w:rsidRDefault="00936366" w:rsidP="00936366">
            <w:pPr>
              <w:widowControl w:val="0"/>
              <w:autoSpaceDE w:val="0"/>
              <w:autoSpaceDN w:val="0"/>
              <w:ind w:firstLine="79"/>
              <w:jc w:val="center"/>
              <w:rPr>
                <w:b/>
                <w:bCs/>
                <w:color w:val="000000"/>
              </w:rPr>
            </w:pPr>
            <w:r w:rsidRPr="00936366">
              <w:rPr>
                <w:b/>
                <w:bCs/>
                <w:color w:val="000000"/>
              </w:rPr>
              <w:t>Минимальный расчетный размер площадки, м</w:t>
            </w:r>
            <w:r w:rsidRPr="00936366">
              <w:rPr>
                <w:b/>
                <w:bCs/>
                <w:color w:val="000000"/>
                <w:vertAlign w:val="superscript"/>
              </w:rPr>
              <w:t>2</w:t>
            </w:r>
            <w:r w:rsidRPr="00936366">
              <w:rPr>
                <w:b/>
                <w:bCs/>
                <w:color w:val="000000"/>
              </w:rPr>
              <w:t>/чел.*</w:t>
            </w:r>
          </w:p>
        </w:tc>
        <w:tc>
          <w:tcPr>
            <w:tcW w:w="1701" w:type="dxa"/>
            <w:vAlign w:val="center"/>
          </w:tcPr>
          <w:p w:rsidR="00936366" w:rsidRPr="00936366" w:rsidRDefault="00936366" w:rsidP="00936366">
            <w:pPr>
              <w:widowControl w:val="0"/>
              <w:autoSpaceDE w:val="0"/>
              <w:autoSpaceDN w:val="0"/>
              <w:ind w:firstLine="81"/>
              <w:jc w:val="center"/>
              <w:rPr>
                <w:b/>
                <w:bCs/>
                <w:color w:val="000000"/>
              </w:rPr>
            </w:pPr>
            <w:r w:rsidRPr="00936366">
              <w:rPr>
                <w:b/>
                <w:bCs/>
                <w:color w:val="000000"/>
              </w:rPr>
              <w:t>Минимально допустимый размер одной площадки, м</w:t>
            </w:r>
            <w:r w:rsidRPr="00936366">
              <w:rPr>
                <w:b/>
                <w:bCs/>
                <w:color w:val="000000"/>
                <w:vertAlign w:val="superscript"/>
              </w:rPr>
              <w:t>2</w:t>
            </w:r>
          </w:p>
        </w:tc>
        <w:tc>
          <w:tcPr>
            <w:tcW w:w="1842" w:type="dxa"/>
            <w:vAlign w:val="center"/>
          </w:tcPr>
          <w:p w:rsidR="00936366" w:rsidRPr="00936366" w:rsidRDefault="00936366" w:rsidP="00936366">
            <w:pPr>
              <w:widowControl w:val="0"/>
              <w:autoSpaceDE w:val="0"/>
              <w:autoSpaceDN w:val="0"/>
              <w:ind w:firstLine="84"/>
              <w:jc w:val="center"/>
              <w:rPr>
                <w:b/>
                <w:bCs/>
                <w:color w:val="000000"/>
              </w:rPr>
            </w:pPr>
            <w:r w:rsidRPr="00936366">
              <w:rPr>
                <w:b/>
                <w:bCs/>
                <w:color w:val="000000"/>
              </w:rPr>
              <w:t>Расстояние от границы площадки до окон жилого дома, м</w:t>
            </w:r>
          </w:p>
        </w:tc>
      </w:tr>
      <w:tr w:rsidR="00936366" w:rsidRPr="00936366" w:rsidTr="00847C3F">
        <w:trPr>
          <w:trHeight w:val="440"/>
          <w:jc w:val="center"/>
        </w:trPr>
        <w:tc>
          <w:tcPr>
            <w:tcW w:w="3477" w:type="dxa"/>
            <w:vAlign w:val="center"/>
          </w:tcPr>
          <w:p w:rsidR="00936366" w:rsidRPr="00936366" w:rsidRDefault="00936366" w:rsidP="00936366">
            <w:pPr>
              <w:widowControl w:val="0"/>
              <w:autoSpaceDE w:val="0"/>
              <w:autoSpaceDN w:val="0"/>
              <w:ind w:firstLine="20"/>
              <w:jc w:val="center"/>
              <w:rPr>
                <w:color w:val="000000"/>
              </w:rPr>
            </w:pPr>
            <w:r w:rsidRPr="00936366">
              <w:rPr>
                <w:color w:val="000000"/>
              </w:rPr>
              <w:t>Для игр детей дошкольного и младшего школьного возраста</w:t>
            </w:r>
          </w:p>
        </w:tc>
        <w:tc>
          <w:tcPr>
            <w:tcW w:w="1985" w:type="dxa"/>
            <w:vAlign w:val="center"/>
          </w:tcPr>
          <w:p w:rsidR="00936366" w:rsidRPr="00936366" w:rsidRDefault="00936366" w:rsidP="00936366">
            <w:pPr>
              <w:widowControl w:val="0"/>
              <w:autoSpaceDE w:val="0"/>
              <w:autoSpaceDN w:val="0"/>
              <w:jc w:val="center"/>
              <w:rPr>
                <w:color w:val="000000"/>
              </w:rPr>
            </w:pPr>
            <w:r w:rsidRPr="00936366">
              <w:rPr>
                <w:color w:val="000000"/>
              </w:rPr>
              <w:t>0,7</w:t>
            </w:r>
          </w:p>
        </w:tc>
        <w:tc>
          <w:tcPr>
            <w:tcW w:w="1701" w:type="dxa"/>
            <w:vAlign w:val="center"/>
          </w:tcPr>
          <w:p w:rsidR="00936366" w:rsidRPr="00936366" w:rsidRDefault="00936366" w:rsidP="00936366">
            <w:pPr>
              <w:widowControl w:val="0"/>
              <w:autoSpaceDE w:val="0"/>
              <w:autoSpaceDN w:val="0"/>
              <w:jc w:val="center"/>
              <w:rPr>
                <w:color w:val="000000"/>
              </w:rPr>
            </w:pPr>
            <w:r w:rsidRPr="00936366">
              <w:rPr>
                <w:color w:val="000000"/>
              </w:rPr>
              <w:t>30</w:t>
            </w:r>
          </w:p>
        </w:tc>
        <w:tc>
          <w:tcPr>
            <w:tcW w:w="1842" w:type="dxa"/>
            <w:vAlign w:val="center"/>
          </w:tcPr>
          <w:p w:rsidR="00936366" w:rsidRPr="00936366" w:rsidRDefault="00936366" w:rsidP="00936366">
            <w:pPr>
              <w:widowControl w:val="0"/>
              <w:autoSpaceDE w:val="0"/>
              <w:autoSpaceDN w:val="0"/>
              <w:jc w:val="center"/>
              <w:rPr>
                <w:color w:val="000000"/>
              </w:rPr>
            </w:pPr>
            <w:r w:rsidRPr="00936366">
              <w:rPr>
                <w:color w:val="000000"/>
              </w:rPr>
              <w:t>12</w:t>
            </w:r>
          </w:p>
        </w:tc>
      </w:tr>
      <w:tr w:rsidR="00936366" w:rsidRPr="00936366" w:rsidTr="00847C3F">
        <w:trPr>
          <w:jc w:val="center"/>
        </w:trPr>
        <w:tc>
          <w:tcPr>
            <w:tcW w:w="3477" w:type="dxa"/>
            <w:vAlign w:val="center"/>
          </w:tcPr>
          <w:p w:rsidR="00936366" w:rsidRPr="00936366" w:rsidRDefault="00936366" w:rsidP="00936366">
            <w:pPr>
              <w:widowControl w:val="0"/>
              <w:autoSpaceDE w:val="0"/>
              <w:autoSpaceDN w:val="0"/>
              <w:ind w:firstLine="20"/>
              <w:jc w:val="center"/>
              <w:rPr>
                <w:color w:val="000000"/>
              </w:rPr>
            </w:pPr>
            <w:r w:rsidRPr="00936366">
              <w:rPr>
                <w:color w:val="000000"/>
              </w:rPr>
              <w:t>Для отдыха взрослого населения</w:t>
            </w:r>
          </w:p>
        </w:tc>
        <w:tc>
          <w:tcPr>
            <w:tcW w:w="1985" w:type="dxa"/>
            <w:vAlign w:val="center"/>
          </w:tcPr>
          <w:p w:rsidR="00936366" w:rsidRPr="00936366" w:rsidRDefault="00936366" w:rsidP="00936366">
            <w:pPr>
              <w:widowControl w:val="0"/>
              <w:autoSpaceDE w:val="0"/>
              <w:autoSpaceDN w:val="0"/>
              <w:jc w:val="center"/>
              <w:rPr>
                <w:color w:val="000000"/>
              </w:rPr>
            </w:pPr>
            <w:r w:rsidRPr="00936366">
              <w:rPr>
                <w:color w:val="000000"/>
              </w:rPr>
              <w:t>0,1</w:t>
            </w:r>
          </w:p>
        </w:tc>
        <w:tc>
          <w:tcPr>
            <w:tcW w:w="1701" w:type="dxa"/>
            <w:vAlign w:val="center"/>
          </w:tcPr>
          <w:p w:rsidR="00936366" w:rsidRPr="00936366" w:rsidRDefault="00936366" w:rsidP="00936366">
            <w:pPr>
              <w:widowControl w:val="0"/>
              <w:autoSpaceDE w:val="0"/>
              <w:autoSpaceDN w:val="0"/>
              <w:jc w:val="center"/>
              <w:rPr>
                <w:color w:val="000000"/>
              </w:rPr>
            </w:pPr>
            <w:r w:rsidRPr="00936366">
              <w:rPr>
                <w:color w:val="000000"/>
              </w:rPr>
              <w:t>15</w:t>
            </w:r>
          </w:p>
        </w:tc>
        <w:tc>
          <w:tcPr>
            <w:tcW w:w="1842" w:type="dxa"/>
            <w:vAlign w:val="center"/>
          </w:tcPr>
          <w:p w:rsidR="00936366" w:rsidRPr="00936366" w:rsidRDefault="00936366" w:rsidP="00936366">
            <w:pPr>
              <w:widowControl w:val="0"/>
              <w:autoSpaceDE w:val="0"/>
              <w:autoSpaceDN w:val="0"/>
              <w:jc w:val="center"/>
              <w:rPr>
                <w:color w:val="000000"/>
              </w:rPr>
            </w:pPr>
            <w:r w:rsidRPr="00936366">
              <w:rPr>
                <w:color w:val="000000"/>
              </w:rPr>
              <w:t>-</w:t>
            </w:r>
          </w:p>
        </w:tc>
      </w:tr>
      <w:tr w:rsidR="00936366" w:rsidRPr="00936366" w:rsidTr="00847C3F">
        <w:trPr>
          <w:jc w:val="center"/>
        </w:trPr>
        <w:tc>
          <w:tcPr>
            <w:tcW w:w="3477" w:type="dxa"/>
            <w:vAlign w:val="center"/>
          </w:tcPr>
          <w:p w:rsidR="00936366" w:rsidRPr="00936366" w:rsidRDefault="00936366" w:rsidP="00936366">
            <w:pPr>
              <w:widowControl w:val="0"/>
              <w:autoSpaceDE w:val="0"/>
              <w:autoSpaceDN w:val="0"/>
              <w:ind w:firstLine="20"/>
              <w:jc w:val="center"/>
              <w:rPr>
                <w:color w:val="000000"/>
              </w:rPr>
            </w:pPr>
            <w:r w:rsidRPr="00936366">
              <w:rPr>
                <w:color w:val="000000"/>
              </w:rPr>
              <w:t>Для занятий физкультурой</w:t>
            </w:r>
          </w:p>
        </w:tc>
        <w:tc>
          <w:tcPr>
            <w:tcW w:w="1985" w:type="dxa"/>
            <w:vAlign w:val="center"/>
          </w:tcPr>
          <w:p w:rsidR="00936366" w:rsidRPr="00936366" w:rsidRDefault="00936366" w:rsidP="00936366">
            <w:pPr>
              <w:widowControl w:val="0"/>
              <w:autoSpaceDE w:val="0"/>
              <w:autoSpaceDN w:val="0"/>
              <w:jc w:val="center"/>
              <w:rPr>
                <w:color w:val="000000"/>
              </w:rPr>
            </w:pPr>
            <w:r w:rsidRPr="00936366">
              <w:rPr>
                <w:color w:val="000000"/>
              </w:rPr>
              <w:t>2**</w:t>
            </w:r>
          </w:p>
        </w:tc>
        <w:tc>
          <w:tcPr>
            <w:tcW w:w="1701" w:type="dxa"/>
            <w:vAlign w:val="center"/>
          </w:tcPr>
          <w:p w:rsidR="00936366" w:rsidRPr="00936366" w:rsidRDefault="00936366" w:rsidP="00936366">
            <w:pPr>
              <w:widowControl w:val="0"/>
              <w:autoSpaceDE w:val="0"/>
              <w:autoSpaceDN w:val="0"/>
              <w:jc w:val="center"/>
              <w:rPr>
                <w:color w:val="000000"/>
              </w:rPr>
            </w:pPr>
            <w:r w:rsidRPr="00936366">
              <w:rPr>
                <w:color w:val="000000"/>
              </w:rPr>
              <w:t>100</w:t>
            </w:r>
          </w:p>
        </w:tc>
        <w:tc>
          <w:tcPr>
            <w:tcW w:w="1842" w:type="dxa"/>
            <w:vAlign w:val="center"/>
          </w:tcPr>
          <w:p w:rsidR="00936366" w:rsidRPr="00936366" w:rsidRDefault="00936366" w:rsidP="00936366">
            <w:pPr>
              <w:widowControl w:val="0"/>
              <w:autoSpaceDE w:val="0"/>
              <w:autoSpaceDN w:val="0"/>
              <w:jc w:val="center"/>
              <w:rPr>
                <w:color w:val="000000"/>
              </w:rPr>
            </w:pPr>
            <w:r w:rsidRPr="00936366">
              <w:rPr>
                <w:color w:val="000000"/>
              </w:rPr>
              <w:t>10 - 40</w:t>
            </w:r>
          </w:p>
        </w:tc>
      </w:tr>
      <w:tr w:rsidR="00936366" w:rsidRPr="00936366" w:rsidTr="00847C3F">
        <w:trPr>
          <w:jc w:val="center"/>
        </w:trPr>
        <w:tc>
          <w:tcPr>
            <w:tcW w:w="3477" w:type="dxa"/>
            <w:vAlign w:val="center"/>
          </w:tcPr>
          <w:p w:rsidR="00936366" w:rsidRPr="00936366" w:rsidRDefault="00936366" w:rsidP="00936366">
            <w:pPr>
              <w:widowControl w:val="0"/>
              <w:autoSpaceDE w:val="0"/>
              <w:autoSpaceDN w:val="0"/>
              <w:ind w:firstLine="20"/>
              <w:jc w:val="center"/>
              <w:rPr>
                <w:color w:val="000000"/>
              </w:rPr>
            </w:pPr>
            <w:r w:rsidRPr="00936366">
              <w:rPr>
                <w:color w:val="000000"/>
              </w:rPr>
              <w:t>Для хозяйственных целей</w:t>
            </w:r>
          </w:p>
        </w:tc>
        <w:tc>
          <w:tcPr>
            <w:tcW w:w="1985" w:type="dxa"/>
            <w:vAlign w:val="center"/>
          </w:tcPr>
          <w:p w:rsidR="00936366" w:rsidRPr="00936366" w:rsidRDefault="00936366" w:rsidP="00936366">
            <w:pPr>
              <w:widowControl w:val="0"/>
              <w:autoSpaceDE w:val="0"/>
              <w:autoSpaceDN w:val="0"/>
              <w:jc w:val="center"/>
              <w:rPr>
                <w:color w:val="000000"/>
              </w:rPr>
            </w:pPr>
            <w:r w:rsidRPr="00936366">
              <w:rPr>
                <w:color w:val="000000"/>
              </w:rPr>
              <w:t>0,3</w:t>
            </w:r>
          </w:p>
        </w:tc>
        <w:tc>
          <w:tcPr>
            <w:tcW w:w="1701" w:type="dxa"/>
            <w:vAlign w:val="center"/>
          </w:tcPr>
          <w:p w:rsidR="00936366" w:rsidRPr="00936366" w:rsidRDefault="00936366" w:rsidP="00936366">
            <w:pPr>
              <w:widowControl w:val="0"/>
              <w:autoSpaceDE w:val="0"/>
              <w:autoSpaceDN w:val="0"/>
              <w:jc w:val="center"/>
              <w:rPr>
                <w:color w:val="000000"/>
              </w:rPr>
            </w:pPr>
            <w:r w:rsidRPr="00936366">
              <w:rPr>
                <w:color w:val="000000"/>
              </w:rPr>
              <w:t>10</w:t>
            </w:r>
          </w:p>
        </w:tc>
        <w:tc>
          <w:tcPr>
            <w:tcW w:w="1842" w:type="dxa"/>
            <w:vAlign w:val="center"/>
          </w:tcPr>
          <w:p w:rsidR="00936366" w:rsidRPr="00936366" w:rsidRDefault="00936366" w:rsidP="00936366">
            <w:pPr>
              <w:widowControl w:val="0"/>
              <w:autoSpaceDE w:val="0"/>
              <w:autoSpaceDN w:val="0"/>
              <w:jc w:val="center"/>
              <w:rPr>
                <w:color w:val="000000"/>
              </w:rPr>
            </w:pPr>
            <w:r w:rsidRPr="00936366">
              <w:rPr>
                <w:color w:val="000000"/>
              </w:rPr>
              <w:t>20</w:t>
            </w:r>
          </w:p>
        </w:tc>
      </w:tr>
      <w:tr w:rsidR="00936366" w:rsidRPr="00936366" w:rsidTr="00847C3F">
        <w:trPr>
          <w:jc w:val="center"/>
        </w:trPr>
        <w:tc>
          <w:tcPr>
            <w:tcW w:w="3477" w:type="dxa"/>
            <w:vAlign w:val="center"/>
          </w:tcPr>
          <w:p w:rsidR="00936366" w:rsidRPr="00936366" w:rsidRDefault="00936366" w:rsidP="00936366">
            <w:pPr>
              <w:widowControl w:val="0"/>
              <w:autoSpaceDE w:val="0"/>
              <w:autoSpaceDN w:val="0"/>
              <w:ind w:firstLine="20"/>
              <w:jc w:val="center"/>
              <w:rPr>
                <w:color w:val="000000"/>
              </w:rPr>
            </w:pPr>
            <w:r w:rsidRPr="00936366">
              <w:rPr>
                <w:color w:val="000000"/>
              </w:rPr>
              <w:t>Для выгула собак</w:t>
            </w:r>
            <w:r w:rsidRPr="00936366">
              <w:t xml:space="preserve"> (для комплексной застройки территории)</w:t>
            </w:r>
          </w:p>
        </w:tc>
        <w:tc>
          <w:tcPr>
            <w:tcW w:w="1985" w:type="dxa"/>
            <w:vAlign w:val="center"/>
          </w:tcPr>
          <w:p w:rsidR="00936366" w:rsidRPr="00936366" w:rsidRDefault="00936366" w:rsidP="00936366">
            <w:pPr>
              <w:widowControl w:val="0"/>
              <w:autoSpaceDE w:val="0"/>
              <w:autoSpaceDN w:val="0"/>
              <w:jc w:val="center"/>
              <w:rPr>
                <w:color w:val="000000"/>
              </w:rPr>
            </w:pPr>
            <w:r w:rsidRPr="00936366">
              <w:rPr>
                <w:color w:val="000000"/>
              </w:rPr>
              <w:t>0,2</w:t>
            </w:r>
          </w:p>
        </w:tc>
        <w:tc>
          <w:tcPr>
            <w:tcW w:w="1701" w:type="dxa"/>
            <w:vAlign w:val="center"/>
          </w:tcPr>
          <w:p w:rsidR="00936366" w:rsidRPr="00936366" w:rsidRDefault="00936366" w:rsidP="00936366">
            <w:pPr>
              <w:widowControl w:val="0"/>
              <w:autoSpaceDE w:val="0"/>
              <w:autoSpaceDN w:val="0"/>
              <w:jc w:val="center"/>
              <w:rPr>
                <w:color w:val="000000"/>
              </w:rPr>
            </w:pPr>
            <w:r w:rsidRPr="00936366">
              <w:rPr>
                <w:color w:val="000000"/>
              </w:rPr>
              <w:t>25</w:t>
            </w:r>
          </w:p>
        </w:tc>
        <w:tc>
          <w:tcPr>
            <w:tcW w:w="1842" w:type="dxa"/>
            <w:vAlign w:val="center"/>
          </w:tcPr>
          <w:p w:rsidR="00936366" w:rsidRPr="00936366" w:rsidRDefault="00936366" w:rsidP="00936366">
            <w:pPr>
              <w:widowControl w:val="0"/>
              <w:autoSpaceDE w:val="0"/>
              <w:autoSpaceDN w:val="0"/>
              <w:jc w:val="center"/>
              <w:rPr>
                <w:color w:val="000000"/>
              </w:rPr>
            </w:pPr>
            <w:r w:rsidRPr="00936366">
              <w:rPr>
                <w:color w:val="000000"/>
              </w:rPr>
              <w:t>40</w:t>
            </w:r>
          </w:p>
        </w:tc>
      </w:tr>
    </w:tbl>
    <w:p w:rsidR="00936366" w:rsidRPr="00056A94" w:rsidRDefault="00936366" w:rsidP="00936366">
      <w:pPr>
        <w:autoSpaceDE w:val="0"/>
        <w:ind w:firstLine="709"/>
        <w:jc w:val="both"/>
        <w:rPr>
          <w:sz w:val="22"/>
          <w:szCs w:val="22"/>
        </w:rPr>
      </w:pPr>
      <w:r w:rsidRPr="00056A94">
        <w:rPr>
          <w:sz w:val="22"/>
          <w:szCs w:val="22"/>
        </w:rPr>
        <w:t>*Расчет численности жителей осуществляется исходя из нормы обеспеченности жильем населения – 31 м</w:t>
      </w:r>
      <w:r w:rsidRPr="00056A94">
        <w:rPr>
          <w:sz w:val="22"/>
          <w:szCs w:val="22"/>
          <w:vertAlign w:val="superscript"/>
        </w:rPr>
        <w:t>2</w:t>
      </w:r>
      <w:r w:rsidRPr="00056A94">
        <w:rPr>
          <w:sz w:val="22"/>
          <w:szCs w:val="22"/>
        </w:rPr>
        <w:t>/ чел.</w:t>
      </w:r>
    </w:p>
    <w:p w:rsidR="00936366" w:rsidRPr="00056A94" w:rsidRDefault="00936366" w:rsidP="00936366">
      <w:pPr>
        <w:autoSpaceDE w:val="0"/>
        <w:ind w:firstLine="709"/>
        <w:jc w:val="both"/>
        <w:rPr>
          <w:sz w:val="22"/>
          <w:szCs w:val="22"/>
        </w:rPr>
      </w:pPr>
      <w:r w:rsidRPr="00056A94">
        <w:rPr>
          <w:sz w:val="22"/>
          <w:szCs w:val="22"/>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936366" w:rsidRPr="00056A94" w:rsidRDefault="00936366" w:rsidP="00936366">
      <w:pPr>
        <w:autoSpaceDE w:val="0"/>
        <w:ind w:firstLine="709"/>
        <w:jc w:val="center"/>
        <w:rPr>
          <w:sz w:val="28"/>
          <w:szCs w:val="28"/>
        </w:rPr>
      </w:pPr>
    </w:p>
    <w:p w:rsidR="00EC443F" w:rsidRDefault="00EC443F" w:rsidP="00936366">
      <w:pPr>
        <w:autoSpaceDE w:val="0"/>
        <w:ind w:firstLine="709"/>
        <w:jc w:val="both"/>
        <w:rPr>
          <w:sz w:val="28"/>
          <w:szCs w:val="28"/>
        </w:rPr>
      </w:pPr>
      <w:r>
        <w:rPr>
          <w:sz w:val="28"/>
          <w:szCs w:val="28"/>
        </w:rPr>
        <w:t>5. В</w:t>
      </w:r>
      <w:r w:rsidRPr="00456770">
        <w:rPr>
          <w:sz w:val="28"/>
          <w:szCs w:val="28"/>
        </w:rPr>
        <w:t xml:space="preserve"> границах населенного пункта</w:t>
      </w:r>
      <w:r>
        <w:rPr>
          <w:sz w:val="28"/>
          <w:szCs w:val="28"/>
        </w:rPr>
        <w:t xml:space="preserve"> должна быть обеспечена</w:t>
      </w:r>
      <w:r w:rsidRPr="00456770">
        <w:rPr>
          <w:sz w:val="28"/>
          <w:szCs w:val="28"/>
        </w:rPr>
        <w:t xml:space="preserve"> </w:t>
      </w:r>
      <w:r>
        <w:rPr>
          <w:sz w:val="28"/>
          <w:szCs w:val="28"/>
        </w:rPr>
        <w:t xml:space="preserve">стопроцентная обеспеченность </w:t>
      </w:r>
      <w:proofErr w:type="spellStart"/>
      <w:r>
        <w:rPr>
          <w:sz w:val="28"/>
          <w:szCs w:val="28"/>
        </w:rPr>
        <w:t>машино</w:t>
      </w:r>
      <w:proofErr w:type="spellEnd"/>
      <w:r>
        <w:rPr>
          <w:sz w:val="28"/>
          <w:szCs w:val="28"/>
        </w:rPr>
        <w:t>-местами</w:t>
      </w:r>
      <w:r w:rsidRPr="00456770">
        <w:rPr>
          <w:sz w:val="28"/>
          <w:szCs w:val="28"/>
        </w:rPr>
        <w:t xml:space="preserve"> при условии транспортной доступности не более 15 минут.</w:t>
      </w:r>
    </w:p>
    <w:p w:rsidR="00EC443F" w:rsidRPr="00456770" w:rsidRDefault="00EC443F" w:rsidP="00936366">
      <w:pPr>
        <w:autoSpaceDE w:val="0"/>
        <w:ind w:firstLine="709"/>
        <w:jc w:val="both"/>
        <w:rPr>
          <w:sz w:val="28"/>
          <w:szCs w:val="28"/>
        </w:rPr>
      </w:pPr>
      <w:r w:rsidRPr="00456770">
        <w:rPr>
          <w:sz w:val="28"/>
          <w:szCs w:val="28"/>
        </w:rPr>
        <w:t>Открытые стоянки для временного хранения легковых автомобилей</w:t>
      </w:r>
      <w:r>
        <w:rPr>
          <w:sz w:val="28"/>
          <w:szCs w:val="28"/>
        </w:rPr>
        <w:t xml:space="preserve"> населения </w:t>
      </w:r>
      <w:r w:rsidRPr="00456770">
        <w:rPr>
          <w:sz w:val="28"/>
          <w:szCs w:val="28"/>
        </w:rPr>
        <w:t xml:space="preserve">следует предусматривать в границах жилого района из расчета не менее 25 </w:t>
      </w:r>
      <w:r>
        <w:rPr>
          <w:sz w:val="28"/>
          <w:szCs w:val="28"/>
        </w:rPr>
        <w:t>%</w:t>
      </w:r>
      <w:r w:rsidRPr="00456770">
        <w:rPr>
          <w:sz w:val="28"/>
          <w:szCs w:val="28"/>
        </w:rPr>
        <w:t xml:space="preserve"> от уровня автомобилизации.</w:t>
      </w:r>
    </w:p>
    <w:p w:rsidR="00EC443F" w:rsidRPr="00283D4D" w:rsidRDefault="00EC443F" w:rsidP="00936366">
      <w:pPr>
        <w:autoSpaceDE w:val="0"/>
        <w:ind w:firstLine="709"/>
        <w:jc w:val="both"/>
        <w:rPr>
          <w:sz w:val="28"/>
          <w:szCs w:val="28"/>
        </w:rPr>
      </w:pPr>
      <w:r>
        <w:rPr>
          <w:sz w:val="28"/>
          <w:szCs w:val="28"/>
        </w:rPr>
        <w:t>К</w:t>
      </w:r>
      <w:r w:rsidRPr="00456770">
        <w:rPr>
          <w:sz w:val="28"/>
          <w:szCs w:val="28"/>
        </w:rPr>
        <w:t xml:space="preserve">оличество </w:t>
      </w:r>
      <w:proofErr w:type="spellStart"/>
      <w:r w:rsidRPr="00456770">
        <w:rPr>
          <w:sz w:val="28"/>
          <w:szCs w:val="28"/>
        </w:rPr>
        <w:t>машино</w:t>
      </w:r>
      <w:proofErr w:type="spellEnd"/>
      <w:r w:rsidRPr="00456770">
        <w:rPr>
          <w:sz w:val="28"/>
          <w:szCs w:val="28"/>
        </w:rPr>
        <w:t xml:space="preserve">-мест для легковых автомобилей населения </w:t>
      </w:r>
      <w:r>
        <w:rPr>
          <w:sz w:val="28"/>
          <w:szCs w:val="28"/>
        </w:rPr>
        <w:t xml:space="preserve">при проектировании жилой застройки </w:t>
      </w:r>
      <w:r w:rsidRPr="00456770">
        <w:rPr>
          <w:sz w:val="28"/>
          <w:szCs w:val="28"/>
        </w:rPr>
        <w:t>следует определять</w:t>
      </w:r>
      <w:r>
        <w:rPr>
          <w:sz w:val="28"/>
          <w:szCs w:val="28"/>
        </w:rPr>
        <w:t xml:space="preserve"> </w:t>
      </w:r>
      <w:r w:rsidRPr="00456770">
        <w:rPr>
          <w:sz w:val="28"/>
          <w:szCs w:val="28"/>
        </w:rPr>
        <w:t xml:space="preserve">исходя из </w:t>
      </w:r>
      <w:proofErr w:type="gramStart"/>
      <w:r w:rsidRPr="00456770">
        <w:rPr>
          <w:sz w:val="28"/>
          <w:szCs w:val="28"/>
        </w:rPr>
        <w:t xml:space="preserve">нормы: </w:t>
      </w:r>
      <w:r>
        <w:rPr>
          <w:sz w:val="28"/>
          <w:szCs w:val="28"/>
        </w:rPr>
        <w:t xml:space="preserve">  </w:t>
      </w:r>
      <w:proofErr w:type="gramEnd"/>
      <w:r>
        <w:rPr>
          <w:sz w:val="28"/>
          <w:szCs w:val="28"/>
        </w:rPr>
        <w:t xml:space="preserve">        </w:t>
      </w:r>
      <w:r w:rsidRPr="00456770">
        <w:rPr>
          <w:sz w:val="28"/>
          <w:szCs w:val="28"/>
        </w:rPr>
        <w:t xml:space="preserve">1 </w:t>
      </w:r>
      <w:proofErr w:type="spellStart"/>
      <w:r w:rsidRPr="00456770">
        <w:rPr>
          <w:sz w:val="28"/>
          <w:szCs w:val="28"/>
        </w:rPr>
        <w:t>машино</w:t>
      </w:r>
      <w:proofErr w:type="spellEnd"/>
      <w:r w:rsidRPr="00456770">
        <w:rPr>
          <w:sz w:val="28"/>
          <w:szCs w:val="28"/>
        </w:rPr>
        <w:t xml:space="preserve">-место на </w:t>
      </w:r>
      <w:r>
        <w:rPr>
          <w:sz w:val="28"/>
          <w:szCs w:val="28"/>
        </w:rPr>
        <w:t>93</w:t>
      </w:r>
      <w:r w:rsidRPr="00456770">
        <w:rPr>
          <w:sz w:val="28"/>
          <w:szCs w:val="28"/>
        </w:rPr>
        <w:t xml:space="preserve"> м</w:t>
      </w:r>
      <w:r w:rsidRPr="00C744E8">
        <w:rPr>
          <w:sz w:val="28"/>
          <w:szCs w:val="28"/>
          <w:vertAlign w:val="superscript"/>
        </w:rPr>
        <w:t>2</w:t>
      </w:r>
      <w:r w:rsidRPr="00456770">
        <w:rPr>
          <w:sz w:val="28"/>
          <w:szCs w:val="28"/>
        </w:rPr>
        <w:t xml:space="preserve"> общей площади квартир</w:t>
      </w:r>
      <w:r>
        <w:rPr>
          <w:sz w:val="28"/>
          <w:szCs w:val="28"/>
        </w:rPr>
        <w:t xml:space="preserve"> (определено исходя из </w:t>
      </w:r>
      <w:r w:rsidRPr="00283D4D">
        <w:rPr>
          <w:sz w:val="28"/>
          <w:szCs w:val="28"/>
        </w:rPr>
        <w:t xml:space="preserve">общей площадь жилых помещений, приходящихся в среднем на одного жителя Курской области </w:t>
      </w:r>
      <w:r>
        <w:rPr>
          <w:sz w:val="28"/>
          <w:szCs w:val="28"/>
        </w:rPr>
        <w:t xml:space="preserve">– </w:t>
      </w:r>
      <w:r w:rsidRPr="00283D4D">
        <w:rPr>
          <w:sz w:val="28"/>
          <w:szCs w:val="28"/>
        </w:rPr>
        <w:t>31,0 м</w:t>
      </w:r>
      <w:r w:rsidRPr="00283D4D">
        <w:rPr>
          <w:sz w:val="28"/>
          <w:szCs w:val="28"/>
          <w:vertAlign w:val="superscript"/>
        </w:rPr>
        <w:t xml:space="preserve">2 </w:t>
      </w:r>
      <w:r w:rsidRPr="00283D4D">
        <w:rPr>
          <w:sz w:val="28"/>
          <w:szCs w:val="28"/>
        </w:rPr>
        <w:t>(статистические данные за</w:t>
      </w:r>
      <w:r w:rsidRPr="00283D4D">
        <w:rPr>
          <w:sz w:val="28"/>
          <w:szCs w:val="28"/>
          <w:vertAlign w:val="superscript"/>
        </w:rPr>
        <w:t xml:space="preserve"> </w:t>
      </w:r>
      <w:r w:rsidRPr="00283D4D">
        <w:rPr>
          <w:sz w:val="28"/>
          <w:szCs w:val="28"/>
        </w:rPr>
        <w:t>2019 год) и уровня автомобилизации на 1 человека</w:t>
      </w:r>
      <w:r>
        <w:rPr>
          <w:sz w:val="28"/>
          <w:szCs w:val="28"/>
        </w:rPr>
        <w:t xml:space="preserve"> – </w:t>
      </w:r>
      <w:r w:rsidRPr="00283D4D">
        <w:rPr>
          <w:sz w:val="28"/>
          <w:szCs w:val="28"/>
        </w:rPr>
        <w:t xml:space="preserve">0,33 </w:t>
      </w:r>
      <w:proofErr w:type="spellStart"/>
      <w:r w:rsidRPr="00283D4D">
        <w:rPr>
          <w:sz w:val="28"/>
          <w:szCs w:val="28"/>
        </w:rPr>
        <w:t>машино</w:t>
      </w:r>
      <w:proofErr w:type="spellEnd"/>
      <w:r w:rsidRPr="00283D4D">
        <w:rPr>
          <w:sz w:val="28"/>
          <w:szCs w:val="28"/>
        </w:rPr>
        <w:t>-места).</w:t>
      </w:r>
    </w:p>
    <w:p w:rsidR="00EC443F" w:rsidRPr="00283D4D" w:rsidRDefault="00EC443F" w:rsidP="00936366">
      <w:pPr>
        <w:autoSpaceDE w:val="0"/>
        <w:ind w:firstLine="709"/>
        <w:jc w:val="both"/>
        <w:rPr>
          <w:sz w:val="28"/>
          <w:szCs w:val="28"/>
        </w:rPr>
      </w:pPr>
      <w:r w:rsidRPr="00283D4D">
        <w:rPr>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EC443F" w:rsidRPr="00456770" w:rsidRDefault="00EC443F" w:rsidP="00936366">
      <w:pPr>
        <w:autoSpaceDE w:val="0"/>
        <w:ind w:firstLine="709"/>
        <w:jc w:val="both"/>
        <w:rPr>
          <w:sz w:val="28"/>
          <w:szCs w:val="28"/>
        </w:rPr>
      </w:pPr>
      <w:r w:rsidRPr="00456770">
        <w:rPr>
          <w:sz w:val="28"/>
          <w:szCs w:val="28"/>
        </w:rPr>
        <w:t xml:space="preserve">Количество </w:t>
      </w:r>
      <w:proofErr w:type="spellStart"/>
      <w:r w:rsidRPr="00456770">
        <w:rPr>
          <w:sz w:val="28"/>
          <w:szCs w:val="28"/>
        </w:rPr>
        <w:t>машино</w:t>
      </w:r>
      <w:proofErr w:type="spellEnd"/>
      <w:r w:rsidRPr="00456770">
        <w:rPr>
          <w:sz w:val="28"/>
          <w:szCs w:val="28"/>
        </w:rPr>
        <w:t xml:space="preserve">-мест для хранения </w:t>
      </w:r>
      <w:r>
        <w:rPr>
          <w:sz w:val="28"/>
          <w:szCs w:val="28"/>
        </w:rPr>
        <w:t xml:space="preserve">легковых </w:t>
      </w:r>
      <w:r w:rsidRPr="00456770">
        <w:rPr>
          <w:sz w:val="28"/>
          <w:szCs w:val="28"/>
        </w:rPr>
        <w:t>автомобилей</w:t>
      </w:r>
      <w:r>
        <w:rPr>
          <w:sz w:val="28"/>
          <w:szCs w:val="28"/>
        </w:rPr>
        <w:t xml:space="preserve"> населения,</w:t>
      </w:r>
      <w:r w:rsidRPr="00456770">
        <w:rPr>
          <w:sz w:val="28"/>
          <w:szCs w:val="28"/>
        </w:rPr>
        <w:t xml:space="preserve"> </w:t>
      </w:r>
      <w:r>
        <w:rPr>
          <w:sz w:val="28"/>
          <w:szCs w:val="28"/>
        </w:rPr>
        <w:t xml:space="preserve">в том числе гостевых парковок, </w:t>
      </w:r>
      <w:r w:rsidRPr="00456770">
        <w:rPr>
          <w:sz w:val="28"/>
          <w:szCs w:val="28"/>
        </w:rPr>
        <w:t xml:space="preserve">в границах земельного участка </w:t>
      </w:r>
      <w:r>
        <w:rPr>
          <w:sz w:val="28"/>
          <w:szCs w:val="28"/>
        </w:rPr>
        <w:t>должно составлять не менее 40 % от расчетного количества</w:t>
      </w:r>
      <w:r w:rsidRPr="00456770">
        <w:rPr>
          <w:sz w:val="28"/>
          <w:szCs w:val="28"/>
        </w:rPr>
        <w:t>.</w:t>
      </w:r>
      <w:r>
        <w:rPr>
          <w:sz w:val="28"/>
          <w:szCs w:val="28"/>
        </w:rPr>
        <w:t xml:space="preserve"> </w:t>
      </w:r>
    </w:p>
    <w:p w:rsidR="00EC443F" w:rsidRPr="00456770" w:rsidRDefault="00EC443F" w:rsidP="00936366">
      <w:pPr>
        <w:autoSpaceDE w:val="0"/>
        <w:ind w:firstLine="709"/>
        <w:jc w:val="both"/>
        <w:rPr>
          <w:sz w:val="28"/>
          <w:szCs w:val="28"/>
        </w:rPr>
      </w:pPr>
      <w:r w:rsidRPr="00456770">
        <w:rPr>
          <w:sz w:val="28"/>
          <w:szCs w:val="28"/>
        </w:rPr>
        <w:t xml:space="preserve">Стоянки для хранения </w:t>
      </w:r>
      <w:r>
        <w:rPr>
          <w:sz w:val="28"/>
          <w:szCs w:val="28"/>
        </w:rPr>
        <w:t xml:space="preserve">легковых </w:t>
      </w:r>
      <w:r w:rsidRPr="00456770">
        <w:rPr>
          <w:sz w:val="28"/>
          <w:szCs w:val="28"/>
        </w:rPr>
        <w:t>автомобилей</w:t>
      </w:r>
      <w:r>
        <w:rPr>
          <w:sz w:val="28"/>
          <w:szCs w:val="28"/>
        </w:rPr>
        <w:t xml:space="preserve"> населения</w:t>
      </w:r>
      <w:r w:rsidRPr="00456770">
        <w:rPr>
          <w:sz w:val="28"/>
          <w:szCs w:val="28"/>
        </w:rPr>
        <w:t xml:space="preserve"> и других </w:t>
      </w:r>
      <w:proofErr w:type="spellStart"/>
      <w:r w:rsidRPr="00456770">
        <w:rPr>
          <w:sz w:val="28"/>
          <w:szCs w:val="28"/>
        </w:rPr>
        <w:t>мототранспортных</w:t>
      </w:r>
      <w:proofErr w:type="spellEnd"/>
      <w:r w:rsidRPr="00456770">
        <w:rPr>
          <w:sz w:val="28"/>
          <w:szCs w:val="28"/>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456770">
        <w:rPr>
          <w:sz w:val="28"/>
          <w:szCs w:val="28"/>
        </w:rPr>
        <w:t>машино</w:t>
      </w:r>
      <w:proofErr w:type="spellEnd"/>
      <w:r w:rsidRPr="00456770">
        <w:rPr>
          <w:sz w:val="28"/>
          <w:szCs w:val="28"/>
        </w:rPr>
        <w:t>-места в границах земельного участка многоквартирного жилого дома.</w:t>
      </w:r>
    </w:p>
    <w:p w:rsidR="00EC443F" w:rsidRPr="009C7F7D" w:rsidRDefault="00EC443F" w:rsidP="00936366">
      <w:pPr>
        <w:autoSpaceDE w:val="0"/>
        <w:ind w:firstLine="709"/>
        <w:jc w:val="both"/>
        <w:rPr>
          <w:color w:val="FFFFFF"/>
          <w:sz w:val="28"/>
          <w:szCs w:val="28"/>
        </w:rPr>
      </w:pPr>
      <w:r w:rsidRPr="00283D4D">
        <w:rPr>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sz w:val="28"/>
          <w:szCs w:val="28"/>
        </w:rPr>
        <w:t>й</w:t>
      </w:r>
      <w:r w:rsidRPr="00283D4D">
        <w:rPr>
          <w:sz w:val="28"/>
          <w:szCs w:val="28"/>
        </w:rPr>
        <w:t xml:space="preserve">, в отношении которых отсутствует утвержденная документация по планировке территории, места для хранения </w:t>
      </w:r>
      <w:r>
        <w:rPr>
          <w:sz w:val="28"/>
          <w:szCs w:val="28"/>
        </w:rPr>
        <w:t xml:space="preserve">легковых </w:t>
      </w:r>
      <w:r w:rsidRPr="00283D4D">
        <w:rPr>
          <w:sz w:val="28"/>
          <w:szCs w:val="28"/>
        </w:rPr>
        <w:t xml:space="preserve">автомобилей </w:t>
      </w:r>
      <w:r>
        <w:rPr>
          <w:sz w:val="28"/>
          <w:szCs w:val="28"/>
        </w:rPr>
        <w:t xml:space="preserve">населения </w:t>
      </w:r>
      <w:r w:rsidRPr="00283D4D">
        <w:rPr>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sz w:val="28"/>
          <w:szCs w:val="28"/>
        </w:rPr>
        <w:t>из</w:t>
      </w:r>
      <w:r w:rsidRPr="00283D4D">
        <w:rPr>
          <w:sz w:val="28"/>
          <w:szCs w:val="28"/>
        </w:rPr>
        <w:t xml:space="preserve"> расчета не менее 1 </w:t>
      </w:r>
      <w:proofErr w:type="spellStart"/>
      <w:r w:rsidRPr="00283D4D">
        <w:rPr>
          <w:sz w:val="28"/>
          <w:szCs w:val="28"/>
        </w:rPr>
        <w:t>машино</w:t>
      </w:r>
      <w:proofErr w:type="spellEnd"/>
      <w:r w:rsidRPr="00283D4D">
        <w:rPr>
          <w:sz w:val="28"/>
          <w:szCs w:val="28"/>
        </w:rPr>
        <w:t>-мест</w:t>
      </w:r>
      <w:r>
        <w:rPr>
          <w:sz w:val="28"/>
          <w:szCs w:val="28"/>
        </w:rPr>
        <w:t>о</w:t>
      </w:r>
      <w:r w:rsidRPr="00283D4D">
        <w:rPr>
          <w:sz w:val="28"/>
          <w:szCs w:val="28"/>
        </w:rPr>
        <w:t xml:space="preserve"> на 93 м</w:t>
      </w:r>
      <w:r w:rsidRPr="00283D4D">
        <w:rPr>
          <w:sz w:val="28"/>
          <w:szCs w:val="28"/>
          <w:vertAlign w:val="superscript"/>
        </w:rPr>
        <w:t>2</w:t>
      </w:r>
      <w:r w:rsidRPr="00283D4D">
        <w:rPr>
          <w:sz w:val="28"/>
          <w:szCs w:val="28"/>
        </w:rPr>
        <w:t xml:space="preserve"> общей площади квартир, в том числе подземные, встроенные или встроенно-пристроенные к </w:t>
      </w:r>
      <w:r w:rsidRPr="00270118">
        <w:rPr>
          <w:sz w:val="28"/>
          <w:szCs w:val="28"/>
        </w:rPr>
        <w:t>жилым</w:t>
      </w:r>
      <w:r w:rsidRPr="00283D4D">
        <w:rPr>
          <w:sz w:val="28"/>
          <w:szCs w:val="28"/>
        </w:rPr>
        <w:t xml:space="preserve"> домам.</w:t>
      </w:r>
    </w:p>
    <w:p w:rsidR="00EC443F" w:rsidRPr="00FB7DF5" w:rsidRDefault="00EC443F" w:rsidP="00936366">
      <w:pPr>
        <w:autoSpaceDE w:val="0"/>
        <w:ind w:firstLine="709"/>
        <w:jc w:val="both"/>
        <w:rPr>
          <w:sz w:val="28"/>
          <w:szCs w:val="28"/>
        </w:rPr>
      </w:pPr>
    </w:p>
    <w:p w:rsidR="00936366" w:rsidRDefault="00936366" w:rsidP="00936366">
      <w:pPr>
        <w:autoSpaceDE w:val="0"/>
        <w:jc w:val="center"/>
        <w:rPr>
          <w:b/>
          <w:sz w:val="28"/>
          <w:szCs w:val="28"/>
        </w:rPr>
      </w:pPr>
    </w:p>
    <w:p w:rsidR="00936366" w:rsidRDefault="00936366" w:rsidP="00936366">
      <w:pPr>
        <w:autoSpaceDE w:val="0"/>
        <w:jc w:val="center"/>
        <w:rPr>
          <w:b/>
          <w:sz w:val="28"/>
          <w:szCs w:val="28"/>
        </w:rPr>
      </w:pPr>
    </w:p>
    <w:p w:rsidR="00936366" w:rsidRDefault="00936366" w:rsidP="00936366">
      <w:pPr>
        <w:autoSpaceDE w:val="0"/>
        <w:jc w:val="center"/>
        <w:rPr>
          <w:b/>
          <w:sz w:val="28"/>
          <w:szCs w:val="28"/>
        </w:rPr>
      </w:pPr>
    </w:p>
    <w:p w:rsidR="00EC443F" w:rsidRPr="00FB7DF5" w:rsidRDefault="00EC443F" w:rsidP="00936366">
      <w:pPr>
        <w:autoSpaceDE w:val="0"/>
        <w:jc w:val="center"/>
        <w:rPr>
          <w:b/>
          <w:sz w:val="28"/>
          <w:szCs w:val="28"/>
        </w:rPr>
      </w:pPr>
      <w:r>
        <w:rPr>
          <w:b/>
          <w:sz w:val="28"/>
          <w:szCs w:val="28"/>
        </w:rPr>
        <w:t>2</w:t>
      </w:r>
      <w:r w:rsidRPr="00FB7DF5">
        <w:rPr>
          <w:b/>
          <w:sz w:val="28"/>
          <w:szCs w:val="28"/>
        </w:rPr>
        <w:t>.</w:t>
      </w:r>
      <w:r>
        <w:rPr>
          <w:b/>
          <w:sz w:val="28"/>
          <w:szCs w:val="28"/>
        </w:rPr>
        <w:t>2</w:t>
      </w:r>
      <w:r w:rsidR="00412371">
        <w:rPr>
          <w:b/>
          <w:sz w:val="28"/>
          <w:szCs w:val="28"/>
        </w:rPr>
        <w:t>.</w:t>
      </w:r>
      <w:r w:rsidRPr="00FB7DF5">
        <w:rPr>
          <w:b/>
          <w:sz w:val="28"/>
          <w:szCs w:val="28"/>
        </w:rPr>
        <w:t xml:space="preserve"> Размещение коллективных подземных хранилищ сельскохозяйственных продуктов</w:t>
      </w:r>
      <w:r>
        <w:rPr>
          <w:b/>
          <w:sz w:val="28"/>
          <w:szCs w:val="28"/>
        </w:rPr>
        <w:t xml:space="preserve"> </w:t>
      </w:r>
      <w:r w:rsidRPr="00FB7DF5">
        <w:rPr>
          <w:b/>
          <w:sz w:val="28"/>
          <w:szCs w:val="28"/>
        </w:rPr>
        <w:t>в жилых зонах поселений</w:t>
      </w:r>
    </w:p>
    <w:p w:rsidR="00936366" w:rsidRDefault="00936366" w:rsidP="00936366">
      <w:pPr>
        <w:autoSpaceDE w:val="0"/>
        <w:ind w:firstLine="709"/>
        <w:jc w:val="both"/>
        <w:rPr>
          <w:sz w:val="28"/>
          <w:szCs w:val="28"/>
        </w:rPr>
      </w:pPr>
    </w:p>
    <w:p w:rsidR="00EC443F" w:rsidRPr="00FB7DF5" w:rsidRDefault="00EC443F" w:rsidP="00936366">
      <w:pPr>
        <w:autoSpaceDE w:val="0"/>
        <w:ind w:firstLine="709"/>
        <w:jc w:val="both"/>
        <w:rPr>
          <w:sz w:val="28"/>
          <w:szCs w:val="28"/>
        </w:rPr>
      </w:pPr>
      <w:r w:rsidRPr="00FB7DF5">
        <w:rPr>
          <w:sz w:val="28"/>
          <w:szCs w:val="28"/>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EC443F" w:rsidRDefault="00EC443F" w:rsidP="00936366">
      <w:pPr>
        <w:autoSpaceDE w:val="0"/>
        <w:jc w:val="center"/>
        <w:rPr>
          <w:b/>
          <w:bCs/>
          <w:sz w:val="28"/>
          <w:szCs w:val="28"/>
        </w:rPr>
      </w:pPr>
    </w:p>
    <w:p w:rsidR="00EC443F" w:rsidRPr="00FB7DF5" w:rsidRDefault="00EC443F" w:rsidP="00936366">
      <w:pPr>
        <w:autoSpaceDE w:val="0"/>
        <w:jc w:val="center"/>
        <w:rPr>
          <w:b/>
          <w:bCs/>
          <w:sz w:val="28"/>
          <w:szCs w:val="28"/>
        </w:rPr>
      </w:pPr>
      <w:r>
        <w:rPr>
          <w:b/>
          <w:bCs/>
          <w:sz w:val="28"/>
          <w:szCs w:val="28"/>
        </w:rPr>
        <w:t>2.3</w:t>
      </w:r>
      <w:r w:rsidR="00412371">
        <w:rPr>
          <w:b/>
          <w:bCs/>
          <w:sz w:val="28"/>
          <w:szCs w:val="28"/>
        </w:rPr>
        <w:t>.</w:t>
      </w:r>
      <w:r w:rsidRPr="00FB7DF5">
        <w:rPr>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936366" w:rsidRDefault="00936366" w:rsidP="00936366">
      <w:pPr>
        <w:autoSpaceDE w:val="0"/>
        <w:autoSpaceDN w:val="0"/>
        <w:adjustRightInd w:val="0"/>
        <w:ind w:firstLine="709"/>
        <w:jc w:val="right"/>
        <w:rPr>
          <w:bCs/>
          <w:sz w:val="28"/>
          <w:szCs w:val="28"/>
        </w:rPr>
      </w:pPr>
    </w:p>
    <w:p w:rsidR="00936366" w:rsidRPr="00056A94" w:rsidRDefault="00936366" w:rsidP="00936366">
      <w:pPr>
        <w:autoSpaceDE w:val="0"/>
        <w:autoSpaceDN w:val="0"/>
        <w:adjustRightInd w:val="0"/>
        <w:ind w:firstLine="709"/>
        <w:jc w:val="right"/>
        <w:rPr>
          <w:bCs/>
          <w:sz w:val="28"/>
          <w:szCs w:val="28"/>
        </w:rPr>
      </w:pPr>
      <w:r w:rsidRPr="00056A94">
        <w:rPr>
          <w:bCs/>
          <w:sz w:val="28"/>
          <w:szCs w:val="28"/>
        </w:rPr>
        <w:t>Таблица 2.1.</w:t>
      </w:r>
      <w:r>
        <w:rPr>
          <w:bCs/>
          <w:sz w:val="28"/>
          <w:szCs w:val="28"/>
        </w:rPr>
        <w:t>2</w:t>
      </w:r>
    </w:p>
    <w:tbl>
      <w:tblPr>
        <w:tblW w:w="908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83"/>
        <w:gridCol w:w="3239"/>
        <w:gridCol w:w="3260"/>
      </w:tblGrid>
      <w:tr w:rsidR="00936366" w:rsidRPr="00936366" w:rsidTr="00847C3F">
        <w:trPr>
          <w:trHeight w:val="298"/>
          <w:jc w:val="center"/>
        </w:trPr>
        <w:tc>
          <w:tcPr>
            <w:tcW w:w="2583" w:type="dxa"/>
            <w:vMerge w:val="restart"/>
            <w:tcBorders>
              <w:top w:val="single" w:sz="4" w:space="0" w:color="auto"/>
            </w:tcBorders>
            <w:shd w:val="clear" w:color="auto" w:fill="FFFFFF"/>
            <w:vAlign w:val="center"/>
          </w:tcPr>
          <w:p w:rsidR="00936366" w:rsidRPr="00936366" w:rsidRDefault="00936366" w:rsidP="00936366">
            <w:pPr>
              <w:ind w:firstLine="22"/>
              <w:jc w:val="center"/>
              <w:rPr>
                <w:b/>
                <w:spacing w:val="-6"/>
              </w:rPr>
            </w:pPr>
            <w:r w:rsidRPr="00936366">
              <w:rPr>
                <w:b/>
                <w:spacing w:val="-6"/>
              </w:rPr>
              <w:t>Озелененные территории общего пользования</w:t>
            </w:r>
          </w:p>
        </w:tc>
        <w:tc>
          <w:tcPr>
            <w:tcW w:w="6499" w:type="dxa"/>
            <w:gridSpan w:val="2"/>
            <w:tcBorders>
              <w:top w:val="single" w:sz="4" w:space="0" w:color="auto"/>
            </w:tcBorders>
            <w:shd w:val="clear" w:color="auto" w:fill="FFFFFF"/>
            <w:vAlign w:val="center"/>
          </w:tcPr>
          <w:p w:rsidR="00936366" w:rsidRPr="00936366" w:rsidRDefault="00936366" w:rsidP="00936366">
            <w:pPr>
              <w:ind w:firstLine="22"/>
              <w:jc w:val="center"/>
              <w:rPr>
                <w:b/>
                <w:spacing w:val="-6"/>
              </w:rPr>
            </w:pPr>
            <w:r w:rsidRPr="00936366">
              <w:rPr>
                <w:b/>
                <w:spacing w:val="-6"/>
              </w:rPr>
              <w:t>Расчетные показатели по уровню урбанизации</w:t>
            </w:r>
          </w:p>
        </w:tc>
      </w:tr>
      <w:tr w:rsidR="00936366" w:rsidRPr="00936366" w:rsidTr="00847C3F">
        <w:trPr>
          <w:trHeight w:val="229"/>
          <w:jc w:val="center"/>
        </w:trPr>
        <w:tc>
          <w:tcPr>
            <w:tcW w:w="2583" w:type="dxa"/>
            <w:vMerge/>
            <w:shd w:val="clear" w:color="auto" w:fill="FFFFFF"/>
            <w:vAlign w:val="center"/>
          </w:tcPr>
          <w:p w:rsidR="00936366" w:rsidRPr="00936366" w:rsidRDefault="00936366" w:rsidP="00936366">
            <w:pPr>
              <w:ind w:firstLine="22"/>
              <w:jc w:val="center"/>
              <w:rPr>
                <w:b/>
                <w:spacing w:val="-6"/>
              </w:rPr>
            </w:pPr>
          </w:p>
        </w:tc>
        <w:tc>
          <w:tcPr>
            <w:tcW w:w="3239" w:type="dxa"/>
            <w:shd w:val="clear" w:color="auto" w:fill="FFFFFF"/>
            <w:vAlign w:val="center"/>
          </w:tcPr>
          <w:p w:rsidR="00936366" w:rsidRPr="00936366" w:rsidRDefault="00936366" w:rsidP="00936366">
            <w:pPr>
              <w:ind w:firstLine="22"/>
              <w:jc w:val="center"/>
              <w:rPr>
                <w:b/>
                <w:spacing w:val="-6"/>
              </w:rPr>
            </w:pPr>
            <w:r w:rsidRPr="00936366">
              <w:rPr>
                <w:b/>
                <w:spacing w:val="-6"/>
              </w:rPr>
              <w:t>Единица измерения</w:t>
            </w:r>
          </w:p>
        </w:tc>
        <w:tc>
          <w:tcPr>
            <w:tcW w:w="3260" w:type="dxa"/>
            <w:shd w:val="clear" w:color="auto" w:fill="FFFFFF"/>
            <w:vAlign w:val="center"/>
          </w:tcPr>
          <w:p w:rsidR="00936366" w:rsidRPr="00936366" w:rsidRDefault="00936366" w:rsidP="00936366">
            <w:pPr>
              <w:ind w:firstLine="22"/>
              <w:jc w:val="center"/>
              <w:rPr>
                <w:b/>
                <w:spacing w:val="-6"/>
              </w:rPr>
            </w:pPr>
            <w:r w:rsidRPr="00936366">
              <w:rPr>
                <w:b/>
                <w:spacing w:val="-6"/>
              </w:rPr>
              <w:t>Б</w:t>
            </w:r>
          </w:p>
        </w:tc>
      </w:tr>
      <w:tr w:rsidR="00936366" w:rsidRPr="00936366" w:rsidTr="00847C3F">
        <w:trPr>
          <w:trHeight w:val="348"/>
          <w:jc w:val="center"/>
        </w:trPr>
        <w:tc>
          <w:tcPr>
            <w:tcW w:w="2583" w:type="dxa"/>
            <w:vAlign w:val="center"/>
          </w:tcPr>
          <w:p w:rsidR="00936366" w:rsidRPr="00936366" w:rsidRDefault="00936366" w:rsidP="00936366">
            <w:pPr>
              <w:widowControl w:val="0"/>
              <w:ind w:firstLine="22"/>
              <w:jc w:val="center"/>
              <w:rPr>
                <w:lang w:eastAsia="en-US"/>
              </w:rPr>
            </w:pPr>
            <w:r w:rsidRPr="00936366">
              <w:rPr>
                <w:lang w:eastAsia="en-US"/>
              </w:rPr>
              <w:t>Общегородские</w:t>
            </w:r>
          </w:p>
        </w:tc>
        <w:tc>
          <w:tcPr>
            <w:tcW w:w="3239" w:type="dxa"/>
            <w:vAlign w:val="center"/>
          </w:tcPr>
          <w:p w:rsidR="00936366" w:rsidRPr="00936366" w:rsidRDefault="00936366" w:rsidP="00936366">
            <w:pPr>
              <w:widowControl w:val="0"/>
              <w:ind w:firstLine="22"/>
              <w:jc w:val="center"/>
              <w:rPr>
                <w:spacing w:val="-6"/>
                <w:lang w:eastAsia="en-US"/>
              </w:rPr>
            </w:pPr>
            <w:r w:rsidRPr="00936366">
              <w:rPr>
                <w:spacing w:val="-6"/>
                <w:lang w:eastAsia="en-US"/>
              </w:rPr>
              <w:t>м</w:t>
            </w:r>
            <w:r w:rsidRPr="00936366">
              <w:rPr>
                <w:spacing w:val="-6"/>
                <w:vertAlign w:val="superscript"/>
                <w:lang w:eastAsia="en-US"/>
              </w:rPr>
              <w:t>2</w:t>
            </w:r>
            <w:r w:rsidRPr="00936366">
              <w:rPr>
                <w:spacing w:val="-6"/>
                <w:lang w:eastAsia="en-US"/>
              </w:rPr>
              <w:t xml:space="preserve"> на 1 чел.</w:t>
            </w:r>
          </w:p>
        </w:tc>
        <w:tc>
          <w:tcPr>
            <w:tcW w:w="3260" w:type="dxa"/>
            <w:vAlign w:val="center"/>
          </w:tcPr>
          <w:p w:rsidR="00936366" w:rsidRPr="00936366" w:rsidRDefault="00936366" w:rsidP="00936366">
            <w:pPr>
              <w:widowControl w:val="0"/>
              <w:ind w:firstLine="22"/>
              <w:jc w:val="center"/>
              <w:rPr>
                <w:spacing w:val="-6"/>
              </w:rPr>
            </w:pPr>
            <w:r w:rsidRPr="00936366">
              <w:rPr>
                <w:spacing w:val="-6"/>
              </w:rPr>
              <w:t>7</w:t>
            </w:r>
          </w:p>
        </w:tc>
      </w:tr>
      <w:tr w:rsidR="00936366" w:rsidRPr="00936366" w:rsidTr="00847C3F">
        <w:trPr>
          <w:trHeight w:val="348"/>
          <w:jc w:val="center"/>
        </w:trPr>
        <w:tc>
          <w:tcPr>
            <w:tcW w:w="2583" w:type="dxa"/>
            <w:tcBorders>
              <w:bottom w:val="single" w:sz="4" w:space="0" w:color="auto"/>
            </w:tcBorders>
            <w:vAlign w:val="center"/>
          </w:tcPr>
          <w:p w:rsidR="00936366" w:rsidRPr="00936366" w:rsidRDefault="00936366" w:rsidP="00936366">
            <w:pPr>
              <w:widowControl w:val="0"/>
              <w:ind w:firstLine="22"/>
              <w:jc w:val="center"/>
              <w:rPr>
                <w:lang w:eastAsia="en-US"/>
              </w:rPr>
            </w:pPr>
            <w:r w:rsidRPr="00936366">
              <w:rPr>
                <w:lang w:eastAsia="en-US"/>
              </w:rPr>
              <w:t>Жилая застройка</w:t>
            </w:r>
          </w:p>
        </w:tc>
        <w:tc>
          <w:tcPr>
            <w:tcW w:w="3239" w:type="dxa"/>
            <w:tcBorders>
              <w:bottom w:val="single" w:sz="4" w:space="0" w:color="auto"/>
            </w:tcBorders>
            <w:vAlign w:val="center"/>
          </w:tcPr>
          <w:p w:rsidR="00936366" w:rsidRPr="00936366" w:rsidRDefault="00936366" w:rsidP="00936366">
            <w:pPr>
              <w:widowControl w:val="0"/>
              <w:ind w:firstLine="22"/>
              <w:jc w:val="center"/>
              <w:rPr>
                <w:spacing w:val="-6"/>
                <w:lang w:eastAsia="en-US"/>
              </w:rPr>
            </w:pPr>
            <w:r w:rsidRPr="00936366">
              <w:rPr>
                <w:spacing w:val="-6"/>
                <w:lang w:eastAsia="en-US"/>
              </w:rPr>
              <w:t>м</w:t>
            </w:r>
            <w:r w:rsidRPr="00936366">
              <w:rPr>
                <w:spacing w:val="-6"/>
                <w:vertAlign w:val="superscript"/>
                <w:lang w:eastAsia="en-US"/>
              </w:rPr>
              <w:t>2</w:t>
            </w:r>
            <w:r w:rsidRPr="00936366">
              <w:rPr>
                <w:spacing w:val="-6"/>
                <w:lang w:eastAsia="en-US"/>
              </w:rPr>
              <w:t xml:space="preserve"> на 1 чел.</w:t>
            </w:r>
          </w:p>
        </w:tc>
        <w:tc>
          <w:tcPr>
            <w:tcW w:w="3260" w:type="dxa"/>
            <w:tcBorders>
              <w:bottom w:val="single" w:sz="4" w:space="0" w:color="auto"/>
            </w:tcBorders>
            <w:vAlign w:val="center"/>
          </w:tcPr>
          <w:p w:rsidR="00936366" w:rsidRPr="00936366" w:rsidRDefault="00936366" w:rsidP="00936366">
            <w:pPr>
              <w:widowControl w:val="0"/>
              <w:ind w:firstLine="22"/>
              <w:jc w:val="center"/>
              <w:rPr>
                <w:spacing w:val="-6"/>
              </w:rPr>
            </w:pPr>
            <w:r w:rsidRPr="00936366">
              <w:rPr>
                <w:spacing w:val="-6"/>
              </w:rPr>
              <w:t>6</w:t>
            </w:r>
          </w:p>
        </w:tc>
      </w:tr>
    </w:tbl>
    <w:p w:rsidR="00EC443F" w:rsidRDefault="00EC443F" w:rsidP="00936366">
      <w:pPr>
        <w:ind w:firstLine="709"/>
        <w:jc w:val="both"/>
        <w:rPr>
          <w:color w:val="FF0000"/>
          <w:sz w:val="28"/>
          <w:szCs w:val="28"/>
        </w:rPr>
      </w:pPr>
    </w:p>
    <w:p w:rsidR="00EC443F" w:rsidRDefault="00936366" w:rsidP="00936366">
      <w:pPr>
        <w:ind w:firstLine="709"/>
        <w:jc w:val="both"/>
        <w:rPr>
          <w:sz w:val="28"/>
          <w:szCs w:val="28"/>
        </w:rPr>
      </w:pPr>
      <w:bookmarkStart w:id="15" w:name="_Toc47964075"/>
      <w:bookmarkStart w:id="16" w:name="_Toc47969363"/>
      <w:bookmarkStart w:id="17" w:name="_Toc55215547"/>
      <w:bookmarkEnd w:id="3"/>
      <w:r w:rsidRPr="00936366">
        <w:rPr>
          <w:sz w:val="28"/>
          <w:szCs w:val="28"/>
        </w:rPr>
        <w:t xml:space="preserve">Примечание. В городах с предприятиями, требующими устройства санитарно-защитных зон шириной более 1 км, уровень </w:t>
      </w:r>
      <w:proofErr w:type="spellStart"/>
      <w:r w:rsidRPr="00936366">
        <w:rPr>
          <w:sz w:val="28"/>
          <w:szCs w:val="28"/>
        </w:rPr>
        <w:t>озелененности</w:t>
      </w:r>
      <w:proofErr w:type="spellEnd"/>
      <w:r w:rsidRPr="00936366">
        <w:rPr>
          <w:sz w:val="28"/>
          <w:szCs w:val="28"/>
        </w:rPr>
        <w:t xml:space="preserve"> территории застройки следует увеличивать не менее чем на 15 %.</w:t>
      </w:r>
    </w:p>
    <w:p w:rsidR="00847C3F" w:rsidRDefault="00847C3F" w:rsidP="00936366">
      <w:pPr>
        <w:ind w:firstLine="709"/>
        <w:jc w:val="both"/>
        <w:rPr>
          <w:sz w:val="28"/>
          <w:szCs w:val="28"/>
        </w:rPr>
      </w:pPr>
    </w:p>
    <w:p w:rsidR="00847C3F" w:rsidRDefault="00847C3F" w:rsidP="00936366">
      <w:pPr>
        <w:ind w:firstLine="709"/>
        <w:jc w:val="both"/>
        <w:rPr>
          <w:sz w:val="28"/>
          <w:szCs w:val="28"/>
        </w:rPr>
      </w:pPr>
    </w:p>
    <w:p w:rsidR="00847C3F" w:rsidRDefault="00847C3F" w:rsidP="00936366">
      <w:pPr>
        <w:ind w:firstLine="709"/>
        <w:jc w:val="both"/>
        <w:rPr>
          <w:sz w:val="28"/>
          <w:szCs w:val="28"/>
        </w:rPr>
      </w:pPr>
    </w:p>
    <w:p w:rsidR="00847C3F" w:rsidRDefault="00847C3F" w:rsidP="00936366">
      <w:pPr>
        <w:ind w:firstLine="709"/>
        <w:jc w:val="both"/>
        <w:rPr>
          <w:sz w:val="28"/>
          <w:szCs w:val="28"/>
        </w:rPr>
      </w:pPr>
    </w:p>
    <w:p w:rsidR="00847C3F" w:rsidRDefault="00847C3F" w:rsidP="00936366">
      <w:pPr>
        <w:ind w:firstLine="709"/>
        <w:jc w:val="both"/>
        <w:rPr>
          <w:sz w:val="28"/>
          <w:szCs w:val="28"/>
        </w:rPr>
      </w:pPr>
    </w:p>
    <w:p w:rsidR="00847C3F" w:rsidRDefault="00847C3F" w:rsidP="00936366">
      <w:pPr>
        <w:ind w:firstLine="709"/>
        <w:jc w:val="both"/>
        <w:rPr>
          <w:sz w:val="28"/>
          <w:szCs w:val="28"/>
        </w:rPr>
      </w:pPr>
    </w:p>
    <w:p w:rsidR="00847C3F" w:rsidRDefault="00847C3F" w:rsidP="00936366">
      <w:pPr>
        <w:ind w:firstLine="709"/>
        <w:jc w:val="both"/>
        <w:rPr>
          <w:sz w:val="28"/>
          <w:szCs w:val="28"/>
        </w:rPr>
      </w:pPr>
    </w:p>
    <w:p w:rsidR="00847C3F" w:rsidRDefault="00847C3F" w:rsidP="00936366">
      <w:pPr>
        <w:ind w:firstLine="709"/>
        <w:jc w:val="both"/>
        <w:rPr>
          <w:sz w:val="28"/>
          <w:szCs w:val="28"/>
        </w:rPr>
      </w:pPr>
    </w:p>
    <w:p w:rsidR="00847C3F" w:rsidRDefault="00847C3F" w:rsidP="00936366">
      <w:pPr>
        <w:ind w:firstLine="709"/>
        <w:jc w:val="both"/>
        <w:rPr>
          <w:sz w:val="28"/>
          <w:szCs w:val="28"/>
        </w:rPr>
      </w:pPr>
    </w:p>
    <w:p w:rsidR="00847C3F" w:rsidRDefault="00847C3F" w:rsidP="00936366">
      <w:pPr>
        <w:ind w:firstLine="709"/>
        <w:jc w:val="both"/>
        <w:rPr>
          <w:sz w:val="28"/>
          <w:szCs w:val="28"/>
        </w:rPr>
      </w:pPr>
    </w:p>
    <w:p w:rsidR="00847C3F" w:rsidRDefault="00847C3F" w:rsidP="00936366">
      <w:pPr>
        <w:ind w:firstLine="709"/>
        <w:jc w:val="both"/>
        <w:rPr>
          <w:sz w:val="28"/>
          <w:szCs w:val="28"/>
        </w:rPr>
      </w:pPr>
    </w:p>
    <w:p w:rsidR="00847C3F" w:rsidRDefault="00847C3F" w:rsidP="00936366">
      <w:pPr>
        <w:ind w:firstLine="709"/>
        <w:jc w:val="both"/>
        <w:rPr>
          <w:sz w:val="28"/>
          <w:szCs w:val="28"/>
        </w:rPr>
      </w:pPr>
    </w:p>
    <w:p w:rsidR="00847C3F" w:rsidRDefault="00847C3F" w:rsidP="00936366">
      <w:pPr>
        <w:ind w:firstLine="709"/>
        <w:jc w:val="both"/>
        <w:rPr>
          <w:sz w:val="28"/>
          <w:szCs w:val="28"/>
        </w:rPr>
      </w:pPr>
    </w:p>
    <w:p w:rsidR="00847C3F" w:rsidRDefault="00847C3F" w:rsidP="00936366">
      <w:pPr>
        <w:ind w:firstLine="709"/>
        <w:jc w:val="both"/>
        <w:rPr>
          <w:sz w:val="28"/>
          <w:szCs w:val="28"/>
        </w:rPr>
      </w:pPr>
    </w:p>
    <w:p w:rsidR="00847C3F" w:rsidRDefault="00847C3F" w:rsidP="00936366">
      <w:pPr>
        <w:ind w:firstLine="709"/>
        <w:jc w:val="both"/>
        <w:rPr>
          <w:sz w:val="28"/>
          <w:szCs w:val="28"/>
        </w:rPr>
      </w:pPr>
    </w:p>
    <w:p w:rsidR="00847C3F" w:rsidRDefault="00847C3F" w:rsidP="00936366">
      <w:pPr>
        <w:ind w:firstLine="709"/>
        <w:jc w:val="both"/>
        <w:rPr>
          <w:sz w:val="28"/>
          <w:szCs w:val="28"/>
        </w:rPr>
      </w:pPr>
    </w:p>
    <w:p w:rsidR="00847C3F" w:rsidRDefault="00847C3F" w:rsidP="00936366">
      <w:pPr>
        <w:ind w:firstLine="709"/>
        <w:jc w:val="both"/>
        <w:rPr>
          <w:sz w:val="28"/>
          <w:szCs w:val="28"/>
        </w:rPr>
      </w:pPr>
    </w:p>
    <w:p w:rsidR="00847C3F" w:rsidRDefault="00847C3F" w:rsidP="00936366">
      <w:pPr>
        <w:ind w:firstLine="709"/>
        <w:jc w:val="both"/>
        <w:rPr>
          <w:sz w:val="28"/>
          <w:szCs w:val="28"/>
        </w:rPr>
      </w:pPr>
    </w:p>
    <w:p w:rsidR="00847C3F" w:rsidRDefault="00847C3F" w:rsidP="00936366">
      <w:pPr>
        <w:ind w:firstLine="709"/>
        <w:jc w:val="both"/>
        <w:rPr>
          <w:sz w:val="28"/>
          <w:szCs w:val="28"/>
        </w:rPr>
      </w:pPr>
    </w:p>
    <w:p w:rsidR="00847C3F" w:rsidRDefault="00847C3F" w:rsidP="00936366">
      <w:pPr>
        <w:ind w:firstLine="709"/>
        <w:jc w:val="both"/>
        <w:rPr>
          <w:sz w:val="28"/>
          <w:szCs w:val="28"/>
        </w:rPr>
      </w:pPr>
    </w:p>
    <w:p w:rsidR="00847C3F" w:rsidRPr="00847C3F" w:rsidRDefault="00847C3F" w:rsidP="00847C3F">
      <w:pPr>
        <w:ind w:left="180"/>
        <w:jc w:val="center"/>
        <w:rPr>
          <w:rFonts w:eastAsia="Calibri"/>
          <w:b/>
          <w:sz w:val="28"/>
          <w:szCs w:val="28"/>
        </w:rPr>
      </w:pPr>
      <w:r w:rsidRPr="00847C3F">
        <w:rPr>
          <w:rFonts w:eastAsia="Calibri"/>
          <w:b/>
          <w:sz w:val="28"/>
          <w:szCs w:val="28"/>
        </w:rPr>
        <w:t xml:space="preserve">II. МАТЕРИАЛЫ ПО ОБОСНОВАНИЮ РАСЧЕТНЫХ ПОКАЗАТЕЛЕЙ ГРАДОСТРОИТЕЛЬНОГО ПРОЕКТИРОВАНИЯ, </w:t>
      </w:r>
      <w:r w:rsidRPr="00847C3F">
        <w:rPr>
          <w:rFonts w:eastAsia="Calibri"/>
          <w:b/>
          <w:sz w:val="28"/>
          <w:szCs w:val="28"/>
        </w:rPr>
        <w:lastRenderedPageBreak/>
        <w:t>СОДЕРЖАЩИХСЯ В ОСНОВНОЙ ЧАСТИ МЕСТНЫХ НОРМАТИВОВ ГРАДОСТРОИТЕЛЬНОГО ПРОЕКТИРОВАНИЯ МУНИЦИПАЛЬНОГО ОБРАЗОВАНИЯ «ПОСЕЛОК ЗОЛОТУХИНО» ЗОЛОТУХИНСКОГО РАЙОНА КУРСКОЙ ОБЛАСТИ</w:t>
      </w:r>
    </w:p>
    <w:p w:rsidR="00847C3F" w:rsidRPr="00847C3F" w:rsidRDefault="00847C3F" w:rsidP="00847C3F">
      <w:pPr>
        <w:widowControl w:val="0"/>
        <w:autoSpaceDE w:val="0"/>
        <w:autoSpaceDN w:val="0"/>
        <w:adjustRightInd w:val="0"/>
        <w:ind w:left="180"/>
        <w:jc w:val="center"/>
        <w:rPr>
          <w:rFonts w:eastAsia="Calibri"/>
          <w:b/>
          <w:bCs/>
          <w:sz w:val="28"/>
          <w:szCs w:val="28"/>
        </w:rPr>
      </w:pPr>
    </w:p>
    <w:p w:rsidR="00847C3F" w:rsidRPr="00847C3F" w:rsidRDefault="00847C3F" w:rsidP="00847C3F">
      <w:pPr>
        <w:widowControl w:val="0"/>
        <w:autoSpaceDE w:val="0"/>
        <w:autoSpaceDN w:val="0"/>
        <w:adjustRightInd w:val="0"/>
        <w:ind w:left="180"/>
        <w:jc w:val="center"/>
        <w:rPr>
          <w:rFonts w:eastAsia="Calibri"/>
          <w:b/>
          <w:bCs/>
          <w:sz w:val="28"/>
          <w:szCs w:val="28"/>
        </w:rPr>
      </w:pPr>
      <w:r w:rsidRPr="00847C3F">
        <w:rPr>
          <w:rFonts w:eastAsia="Calibri"/>
          <w:b/>
          <w:bCs/>
          <w:sz w:val="28"/>
          <w:szCs w:val="28"/>
        </w:rPr>
        <w:t xml:space="preserve">1.Материалы по обоснованию </w:t>
      </w:r>
    </w:p>
    <w:p w:rsidR="00847C3F" w:rsidRPr="00847C3F" w:rsidRDefault="00847C3F" w:rsidP="00847C3F">
      <w:pPr>
        <w:widowControl w:val="0"/>
        <w:autoSpaceDE w:val="0"/>
        <w:autoSpaceDN w:val="0"/>
        <w:adjustRightInd w:val="0"/>
        <w:ind w:left="180"/>
        <w:jc w:val="center"/>
        <w:rPr>
          <w:rFonts w:eastAsia="Calibri"/>
          <w:b/>
          <w:bCs/>
          <w:sz w:val="28"/>
          <w:szCs w:val="28"/>
        </w:rPr>
      </w:pPr>
      <w:r w:rsidRPr="00847C3F">
        <w:rPr>
          <w:rFonts w:eastAsia="Calibri"/>
          <w:b/>
          <w:bCs/>
          <w:sz w:val="28"/>
          <w:szCs w:val="28"/>
        </w:rPr>
        <w:t>предельных значений расчетных показателей и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«поселок Золотухино» Золотухинского района Курской области</w:t>
      </w:r>
    </w:p>
    <w:p w:rsidR="00847C3F" w:rsidRPr="00847C3F" w:rsidRDefault="00847C3F" w:rsidP="00847C3F">
      <w:pPr>
        <w:widowControl w:val="0"/>
        <w:autoSpaceDE w:val="0"/>
        <w:autoSpaceDN w:val="0"/>
        <w:adjustRightInd w:val="0"/>
        <w:ind w:left="180" w:right="-412"/>
        <w:jc w:val="center"/>
        <w:rPr>
          <w:rFonts w:eastAsia="Calibri"/>
          <w:b/>
          <w:bCs/>
          <w:sz w:val="28"/>
          <w:szCs w:val="28"/>
        </w:rPr>
      </w:pPr>
    </w:p>
    <w:p w:rsidR="00847C3F" w:rsidRPr="00847C3F" w:rsidRDefault="00847C3F" w:rsidP="00847C3F">
      <w:pPr>
        <w:widowControl w:val="0"/>
        <w:autoSpaceDE w:val="0"/>
        <w:autoSpaceDN w:val="0"/>
        <w:adjustRightInd w:val="0"/>
        <w:ind w:left="180" w:right="-412"/>
        <w:jc w:val="both"/>
        <w:rPr>
          <w:rFonts w:eastAsia="Calibri"/>
          <w:sz w:val="28"/>
          <w:szCs w:val="28"/>
        </w:rPr>
      </w:pPr>
      <w:r w:rsidRPr="00847C3F">
        <w:rPr>
          <w:rFonts w:eastAsia="Calibri"/>
          <w:sz w:val="28"/>
          <w:szCs w:val="28"/>
        </w:rPr>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«поселок Золотухино» Золотухинского </w:t>
      </w:r>
      <w:proofErr w:type="spellStart"/>
      <w:r w:rsidRPr="00847C3F">
        <w:rPr>
          <w:rFonts w:eastAsia="Calibri"/>
          <w:sz w:val="28"/>
          <w:szCs w:val="28"/>
        </w:rPr>
        <w:t>районаКурской</w:t>
      </w:r>
      <w:proofErr w:type="spellEnd"/>
      <w:r w:rsidRPr="00847C3F">
        <w:rPr>
          <w:rFonts w:eastAsia="Calibri"/>
          <w:sz w:val="28"/>
          <w:szCs w:val="28"/>
        </w:rPr>
        <w:t xml:space="preserve">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социально-экономического развития,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муниципального образования «поселок Золотухино» Золотухинского района Курской области в части формирования объектов местного значения.</w:t>
      </w:r>
    </w:p>
    <w:p w:rsidR="00847C3F" w:rsidRPr="00847C3F" w:rsidRDefault="00847C3F" w:rsidP="00847C3F">
      <w:pPr>
        <w:widowControl w:val="0"/>
        <w:autoSpaceDE w:val="0"/>
        <w:autoSpaceDN w:val="0"/>
        <w:adjustRightInd w:val="0"/>
        <w:ind w:left="180" w:right="-412"/>
        <w:jc w:val="both"/>
        <w:rPr>
          <w:rFonts w:eastAsia="Calibri"/>
          <w:sz w:val="28"/>
          <w:szCs w:val="28"/>
        </w:rPr>
      </w:pPr>
    </w:p>
    <w:tbl>
      <w:tblPr>
        <w:tblW w:w="936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5580"/>
      </w:tblGrid>
      <w:tr w:rsidR="00847C3F" w:rsidRPr="00847C3F" w:rsidTr="00847C3F">
        <w:trPr>
          <w:trHeight w:val="148"/>
        </w:trPr>
        <w:tc>
          <w:tcPr>
            <w:tcW w:w="3780" w:type="dxa"/>
            <w:tcBorders>
              <w:top w:val="single" w:sz="4" w:space="0" w:color="auto"/>
              <w:bottom w:val="single" w:sz="4" w:space="0" w:color="auto"/>
              <w:right w:val="single" w:sz="4" w:space="0" w:color="auto"/>
            </w:tcBorders>
          </w:tcPr>
          <w:p w:rsidR="00847C3F" w:rsidRPr="00847C3F" w:rsidRDefault="00847C3F" w:rsidP="00847C3F">
            <w:pPr>
              <w:widowControl w:val="0"/>
              <w:autoSpaceDE w:val="0"/>
              <w:autoSpaceDN w:val="0"/>
              <w:adjustRightInd w:val="0"/>
              <w:ind w:left="180"/>
              <w:jc w:val="center"/>
            </w:pPr>
            <w:r w:rsidRPr="00847C3F">
              <w:t>Наименование, вид объекта</w:t>
            </w:r>
          </w:p>
        </w:tc>
        <w:tc>
          <w:tcPr>
            <w:tcW w:w="5580" w:type="dxa"/>
            <w:tcBorders>
              <w:top w:val="single" w:sz="4" w:space="0" w:color="auto"/>
              <w:left w:val="single" w:sz="4" w:space="0" w:color="auto"/>
              <w:bottom w:val="single" w:sz="4" w:space="0" w:color="auto"/>
              <w:right w:val="single" w:sz="4" w:space="0" w:color="auto"/>
            </w:tcBorders>
          </w:tcPr>
          <w:p w:rsidR="00847C3F" w:rsidRPr="00847C3F" w:rsidRDefault="00847C3F" w:rsidP="00847C3F">
            <w:pPr>
              <w:widowControl w:val="0"/>
              <w:autoSpaceDE w:val="0"/>
              <w:autoSpaceDN w:val="0"/>
              <w:adjustRightInd w:val="0"/>
              <w:ind w:left="180"/>
              <w:jc w:val="center"/>
            </w:pPr>
            <w:r w:rsidRPr="00847C3F">
              <w:t>Городское поселение</w:t>
            </w:r>
          </w:p>
        </w:tc>
      </w:tr>
      <w:tr w:rsidR="00847C3F" w:rsidRPr="00847C3F" w:rsidTr="00847C3F">
        <w:trPr>
          <w:trHeight w:val="148"/>
        </w:trPr>
        <w:tc>
          <w:tcPr>
            <w:tcW w:w="3780" w:type="dxa"/>
            <w:tcBorders>
              <w:top w:val="single" w:sz="4" w:space="0" w:color="auto"/>
              <w:bottom w:val="single" w:sz="4" w:space="0" w:color="auto"/>
              <w:right w:val="single" w:sz="4" w:space="0" w:color="auto"/>
            </w:tcBorders>
          </w:tcPr>
          <w:p w:rsidR="00847C3F" w:rsidRPr="00847C3F" w:rsidRDefault="00847C3F" w:rsidP="00847C3F">
            <w:pPr>
              <w:widowControl w:val="0"/>
              <w:autoSpaceDE w:val="0"/>
              <w:autoSpaceDN w:val="0"/>
              <w:adjustRightInd w:val="0"/>
              <w:ind w:left="180"/>
              <w:jc w:val="center"/>
            </w:pPr>
            <w:r w:rsidRPr="00847C3F">
              <w:t>1</w:t>
            </w:r>
          </w:p>
        </w:tc>
        <w:tc>
          <w:tcPr>
            <w:tcW w:w="5580" w:type="dxa"/>
            <w:tcBorders>
              <w:top w:val="single" w:sz="4" w:space="0" w:color="auto"/>
              <w:left w:val="single" w:sz="4" w:space="0" w:color="auto"/>
              <w:bottom w:val="single" w:sz="4" w:space="0" w:color="auto"/>
              <w:right w:val="single" w:sz="4" w:space="0" w:color="auto"/>
            </w:tcBorders>
          </w:tcPr>
          <w:p w:rsidR="00847C3F" w:rsidRPr="00847C3F" w:rsidRDefault="00847C3F" w:rsidP="00847C3F">
            <w:pPr>
              <w:widowControl w:val="0"/>
              <w:autoSpaceDE w:val="0"/>
              <w:autoSpaceDN w:val="0"/>
              <w:adjustRightInd w:val="0"/>
              <w:ind w:left="180"/>
              <w:jc w:val="center"/>
            </w:pPr>
            <w:r w:rsidRPr="00847C3F">
              <w:t>2</w:t>
            </w:r>
          </w:p>
        </w:tc>
      </w:tr>
      <w:tr w:rsidR="00847C3F" w:rsidRPr="00847C3F" w:rsidTr="00847C3F">
        <w:trPr>
          <w:trHeight w:val="148"/>
        </w:trPr>
        <w:tc>
          <w:tcPr>
            <w:tcW w:w="9360" w:type="dxa"/>
            <w:gridSpan w:val="2"/>
            <w:tcBorders>
              <w:top w:val="single" w:sz="4" w:space="0" w:color="auto"/>
              <w:bottom w:val="single" w:sz="4" w:space="0" w:color="auto"/>
            </w:tcBorders>
          </w:tcPr>
          <w:p w:rsidR="00847C3F" w:rsidRPr="00847C3F" w:rsidRDefault="00847C3F" w:rsidP="00847C3F">
            <w:pPr>
              <w:widowControl w:val="0"/>
              <w:autoSpaceDE w:val="0"/>
              <w:autoSpaceDN w:val="0"/>
              <w:adjustRightInd w:val="0"/>
              <w:ind w:left="180"/>
              <w:jc w:val="both"/>
            </w:pPr>
            <w:r w:rsidRPr="00847C3F">
              <w:t>Область энергетики</w:t>
            </w:r>
          </w:p>
        </w:tc>
      </w:tr>
      <w:tr w:rsidR="00847C3F" w:rsidRPr="00847C3F" w:rsidTr="00847C3F">
        <w:trPr>
          <w:trHeight w:val="148"/>
        </w:trPr>
        <w:tc>
          <w:tcPr>
            <w:tcW w:w="3780" w:type="dxa"/>
            <w:tcBorders>
              <w:top w:val="single" w:sz="4" w:space="0" w:color="auto"/>
              <w:bottom w:val="single" w:sz="4" w:space="0" w:color="auto"/>
              <w:right w:val="single" w:sz="4" w:space="0" w:color="auto"/>
            </w:tcBorders>
          </w:tcPr>
          <w:p w:rsidR="00847C3F" w:rsidRPr="00847C3F" w:rsidRDefault="00847C3F" w:rsidP="00847C3F">
            <w:pPr>
              <w:widowControl w:val="0"/>
              <w:autoSpaceDE w:val="0"/>
              <w:autoSpaceDN w:val="0"/>
              <w:adjustRightInd w:val="0"/>
              <w:ind w:left="180"/>
              <w:jc w:val="both"/>
            </w:pPr>
            <w:r w:rsidRPr="00847C3F">
              <w:t>Объекты электроснабжения</w:t>
            </w:r>
          </w:p>
          <w:p w:rsidR="00847C3F" w:rsidRPr="00847C3F" w:rsidRDefault="00847C3F" w:rsidP="00847C3F">
            <w:pPr>
              <w:widowControl w:val="0"/>
              <w:autoSpaceDE w:val="0"/>
              <w:autoSpaceDN w:val="0"/>
              <w:adjustRightInd w:val="0"/>
              <w:ind w:left="180"/>
              <w:jc w:val="both"/>
            </w:pPr>
            <w:r w:rsidRPr="00847C3F">
              <w:t>Комплекс сооружений электроснабжения</w:t>
            </w:r>
          </w:p>
        </w:tc>
        <w:tc>
          <w:tcPr>
            <w:tcW w:w="5580" w:type="dxa"/>
            <w:tcBorders>
              <w:top w:val="single" w:sz="4" w:space="0" w:color="auto"/>
              <w:left w:val="single" w:sz="4" w:space="0" w:color="auto"/>
              <w:bottom w:val="single" w:sz="4" w:space="0" w:color="auto"/>
              <w:right w:val="single" w:sz="4" w:space="0" w:color="auto"/>
            </w:tcBorders>
          </w:tcPr>
          <w:p w:rsidR="00847C3F" w:rsidRPr="00847C3F" w:rsidRDefault="00847C3F" w:rsidP="00847C3F">
            <w:pPr>
              <w:widowControl w:val="0"/>
              <w:autoSpaceDE w:val="0"/>
              <w:autoSpaceDN w:val="0"/>
              <w:adjustRightInd w:val="0"/>
              <w:ind w:left="180"/>
              <w:jc w:val="both"/>
            </w:pPr>
            <w:r w:rsidRPr="00847C3F">
              <w:t xml:space="preserve">Объем электропотребления принят в соответствии с </w:t>
            </w:r>
            <w:r w:rsidRPr="00847C3F">
              <w:rPr>
                <w:bCs/>
              </w:rPr>
              <w:t>СП 42.13330.2016</w:t>
            </w:r>
            <w:r w:rsidRPr="00847C3F">
              <w:t xml:space="preserve"> "СНиП 2.07.01-89*" Планировка и застройка городских и сельских поселений. </w:t>
            </w:r>
            <w:r w:rsidRPr="00847C3F">
              <w:rPr>
                <w:bCs/>
              </w:rPr>
              <w:t>Приложение Л</w:t>
            </w:r>
            <w:r w:rsidRPr="00847C3F">
              <w:t>.</w:t>
            </w:r>
          </w:p>
          <w:p w:rsidR="00847C3F" w:rsidRPr="00847C3F" w:rsidRDefault="00847C3F" w:rsidP="00847C3F">
            <w:pPr>
              <w:widowControl w:val="0"/>
              <w:autoSpaceDE w:val="0"/>
              <w:autoSpaceDN w:val="0"/>
              <w:adjustRightInd w:val="0"/>
              <w:ind w:left="180"/>
              <w:jc w:val="both"/>
            </w:pPr>
            <w:r w:rsidRPr="00847C3F">
              <w:t>Предельное значение по группе "А" получаем по формуле:</w:t>
            </w:r>
          </w:p>
          <w:p w:rsidR="00847C3F" w:rsidRPr="00847C3F" w:rsidRDefault="00847C3F" w:rsidP="00847C3F">
            <w:pPr>
              <w:widowControl w:val="0"/>
              <w:autoSpaceDE w:val="0"/>
              <w:autoSpaceDN w:val="0"/>
              <w:adjustRightInd w:val="0"/>
              <w:ind w:left="180"/>
              <w:jc w:val="both"/>
            </w:pPr>
            <w:r w:rsidRPr="00847C3F">
              <w:t xml:space="preserve">1350 </w:t>
            </w:r>
            <w:proofErr w:type="spellStart"/>
            <w:r w:rsidRPr="00847C3F">
              <w:t>кВт.ч</w:t>
            </w:r>
            <w:proofErr w:type="spellEnd"/>
            <w:r w:rsidRPr="00847C3F">
              <w:t>/год на 1 чел. x К,</w:t>
            </w:r>
          </w:p>
          <w:p w:rsidR="00847C3F" w:rsidRPr="00847C3F" w:rsidRDefault="00847C3F" w:rsidP="00847C3F">
            <w:pPr>
              <w:widowControl w:val="0"/>
              <w:autoSpaceDE w:val="0"/>
              <w:autoSpaceDN w:val="0"/>
              <w:adjustRightInd w:val="0"/>
              <w:ind w:left="180"/>
              <w:jc w:val="both"/>
            </w:pPr>
            <w:r w:rsidRPr="00847C3F">
              <w:t>где: К - коэффициент урбанизации муниципального образования.</w:t>
            </w:r>
          </w:p>
          <w:p w:rsidR="00847C3F" w:rsidRPr="00847C3F" w:rsidRDefault="00847C3F" w:rsidP="00847C3F">
            <w:pPr>
              <w:widowControl w:val="0"/>
              <w:autoSpaceDE w:val="0"/>
              <w:autoSpaceDN w:val="0"/>
              <w:adjustRightInd w:val="0"/>
              <w:ind w:left="180"/>
              <w:jc w:val="both"/>
            </w:pPr>
            <w:r w:rsidRPr="00847C3F">
              <w:t>Обоснование ранжирования муниципальных образований по уровню урбанизации приведено в разделе II РНГП</w:t>
            </w:r>
          </w:p>
        </w:tc>
      </w:tr>
      <w:tr w:rsidR="00847C3F" w:rsidRPr="00847C3F" w:rsidTr="00847C3F">
        <w:trPr>
          <w:trHeight w:val="148"/>
        </w:trPr>
        <w:tc>
          <w:tcPr>
            <w:tcW w:w="3780" w:type="dxa"/>
            <w:tcBorders>
              <w:top w:val="single" w:sz="4" w:space="0" w:color="auto"/>
              <w:bottom w:val="single" w:sz="4" w:space="0" w:color="auto"/>
              <w:right w:val="single" w:sz="4" w:space="0" w:color="auto"/>
            </w:tcBorders>
          </w:tcPr>
          <w:p w:rsidR="00847C3F" w:rsidRPr="00847C3F" w:rsidRDefault="00847C3F" w:rsidP="00847C3F">
            <w:pPr>
              <w:widowControl w:val="0"/>
              <w:autoSpaceDE w:val="0"/>
              <w:autoSpaceDN w:val="0"/>
              <w:adjustRightInd w:val="0"/>
              <w:ind w:left="180"/>
              <w:jc w:val="both"/>
            </w:pPr>
            <w:r w:rsidRPr="00847C3F">
              <w:t>Объекты теплоснабжения</w:t>
            </w:r>
          </w:p>
          <w:p w:rsidR="00847C3F" w:rsidRPr="00847C3F" w:rsidRDefault="00847C3F" w:rsidP="00847C3F">
            <w:pPr>
              <w:widowControl w:val="0"/>
              <w:autoSpaceDE w:val="0"/>
              <w:autoSpaceDN w:val="0"/>
              <w:adjustRightInd w:val="0"/>
              <w:ind w:left="180"/>
              <w:jc w:val="both"/>
            </w:pPr>
            <w:r w:rsidRPr="00847C3F">
              <w:t>Комплекс сооружений теплоснабжения</w:t>
            </w:r>
          </w:p>
        </w:tc>
        <w:tc>
          <w:tcPr>
            <w:tcW w:w="5580" w:type="dxa"/>
            <w:tcBorders>
              <w:top w:val="single" w:sz="4" w:space="0" w:color="auto"/>
              <w:left w:val="single" w:sz="4" w:space="0" w:color="auto"/>
              <w:bottom w:val="single" w:sz="4" w:space="0" w:color="auto"/>
              <w:right w:val="single" w:sz="4" w:space="0" w:color="auto"/>
            </w:tcBorders>
          </w:tcPr>
          <w:p w:rsidR="00847C3F" w:rsidRPr="00847C3F" w:rsidRDefault="00847C3F" w:rsidP="00847C3F">
            <w:pPr>
              <w:widowControl w:val="0"/>
              <w:autoSpaceDE w:val="0"/>
              <w:autoSpaceDN w:val="0"/>
              <w:adjustRightInd w:val="0"/>
              <w:ind w:left="180"/>
              <w:jc w:val="both"/>
            </w:pPr>
            <w:r w:rsidRPr="00847C3F">
              <w:t xml:space="preserve">Объем теплопотребления принят в соответствии с </w:t>
            </w:r>
            <w:r w:rsidRPr="00847C3F">
              <w:rPr>
                <w:bCs/>
              </w:rPr>
              <w:t>СП 42-101-2003</w:t>
            </w:r>
            <w:r w:rsidRPr="00847C3F">
              <w:t xml:space="preserve"> "Общие положения по проектированию и строительству </w:t>
            </w:r>
            <w:r w:rsidRPr="00847C3F">
              <w:lastRenderedPageBreak/>
              <w:t>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N 32).</w:t>
            </w:r>
          </w:p>
          <w:p w:rsidR="00847C3F" w:rsidRPr="00847C3F" w:rsidRDefault="00847C3F" w:rsidP="00847C3F">
            <w:pPr>
              <w:widowControl w:val="0"/>
              <w:autoSpaceDE w:val="0"/>
              <w:autoSpaceDN w:val="0"/>
              <w:adjustRightInd w:val="0"/>
              <w:ind w:left="180"/>
              <w:jc w:val="both"/>
            </w:pPr>
            <w:r w:rsidRPr="00847C3F">
              <w:rPr>
                <w:bCs/>
              </w:rPr>
              <w:t>Приложение А</w:t>
            </w:r>
            <w:r w:rsidRPr="00847C3F">
              <w:t>.</w:t>
            </w:r>
          </w:p>
          <w:p w:rsidR="00847C3F" w:rsidRPr="00847C3F" w:rsidRDefault="00847C3F" w:rsidP="00847C3F">
            <w:pPr>
              <w:widowControl w:val="0"/>
              <w:autoSpaceDE w:val="0"/>
              <w:autoSpaceDN w:val="0"/>
              <w:adjustRightInd w:val="0"/>
              <w:ind w:left="180"/>
              <w:jc w:val="both"/>
            </w:pPr>
            <w:r w:rsidRPr="00847C3F">
              <w:t>Предельное значение по группе "А" получаем по формуле:</w:t>
            </w:r>
          </w:p>
          <w:p w:rsidR="00847C3F" w:rsidRPr="00847C3F" w:rsidRDefault="00847C3F" w:rsidP="00847C3F">
            <w:pPr>
              <w:widowControl w:val="0"/>
              <w:autoSpaceDE w:val="0"/>
              <w:autoSpaceDN w:val="0"/>
              <w:adjustRightInd w:val="0"/>
              <w:ind w:left="180"/>
              <w:jc w:val="both"/>
            </w:pPr>
            <w:r w:rsidRPr="00847C3F">
              <w:t>1680 МДж/год на 1 чел. x К,</w:t>
            </w:r>
          </w:p>
          <w:p w:rsidR="00847C3F" w:rsidRPr="00847C3F" w:rsidRDefault="00847C3F" w:rsidP="00847C3F">
            <w:pPr>
              <w:widowControl w:val="0"/>
              <w:autoSpaceDE w:val="0"/>
              <w:autoSpaceDN w:val="0"/>
              <w:adjustRightInd w:val="0"/>
              <w:ind w:left="180"/>
              <w:jc w:val="both"/>
            </w:pPr>
            <w:r w:rsidRPr="00847C3F">
              <w:t>где: К - коэффициент урбанизации муниципального образования.</w:t>
            </w:r>
          </w:p>
          <w:p w:rsidR="00847C3F" w:rsidRPr="00847C3F" w:rsidRDefault="00847C3F" w:rsidP="00847C3F">
            <w:pPr>
              <w:widowControl w:val="0"/>
              <w:autoSpaceDE w:val="0"/>
              <w:autoSpaceDN w:val="0"/>
              <w:adjustRightInd w:val="0"/>
              <w:ind w:left="180"/>
              <w:jc w:val="both"/>
            </w:pPr>
            <w:r w:rsidRPr="00847C3F">
              <w:t xml:space="preserve">Обоснование ранжирования муниципальных образований по уровню урбанизации приведено в </w:t>
            </w:r>
            <w:r w:rsidRPr="00847C3F">
              <w:rPr>
                <w:bCs/>
              </w:rPr>
              <w:t>разделе II</w:t>
            </w:r>
            <w:r w:rsidRPr="00847C3F">
              <w:t xml:space="preserve"> РНГП.</w:t>
            </w:r>
          </w:p>
          <w:p w:rsidR="00847C3F" w:rsidRPr="00847C3F" w:rsidRDefault="00847C3F" w:rsidP="00847C3F">
            <w:pPr>
              <w:widowControl w:val="0"/>
              <w:autoSpaceDE w:val="0"/>
              <w:autoSpaceDN w:val="0"/>
              <w:adjustRightInd w:val="0"/>
              <w:ind w:left="180"/>
              <w:jc w:val="both"/>
            </w:pPr>
            <w:r w:rsidRPr="00847C3F">
              <w:t xml:space="preserve">Удельные показатели максимальной тепловой нагрузки на отопление и вентиляцию жилых домов, Вт/м2 в соответствии с </w:t>
            </w:r>
            <w:r w:rsidRPr="00847C3F">
              <w:rPr>
                <w:bCs/>
              </w:rPr>
              <w:t>приложением В</w:t>
            </w:r>
            <w:r w:rsidRPr="00847C3F">
              <w:t xml:space="preserve"> СП 42-101-2003</w:t>
            </w:r>
          </w:p>
        </w:tc>
      </w:tr>
      <w:tr w:rsidR="00847C3F" w:rsidRPr="00847C3F" w:rsidTr="00847C3F">
        <w:trPr>
          <w:trHeight w:val="148"/>
        </w:trPr>
        <w:tc>
          <w:tcPr>
            <w:tcW w:w="3780" w:type="dxa"/>
            <w:tcBorders>
              <w:top w:val="single" w:sz="4" w:space="0" w:color="auto"/>
              <w:bottom w:val="single" w:sz="4" w:space="0" w:color="auto"/>
              <w:right w:val="single" w:sz="4" w:space="0" w:color="auto"/>
            </w:tcBorders>
          </w:tcPr>
          <w:p w:rsidR="00847C3F" w:rsidRPr="00847C3F" w:rsidRDefault="00847C3F" w:rsidP="00847C3F">
            <w:pPr>
              <w:widowControl w:val="0"/>
              <w:autoSpaceDE w:val="0"/>
              <w:autoSpaceDN w:val="0"/>
              <w:adjustRightInd w:val="0"/>
              <w:ind w:left="180"/>
              <w:jc w:val="both"/>
            </w:pPr>
            <w:r w:rsidRPr="00847C3F">
              <w:lastRenderedPageBreak/>
              <w:t>Объекты водоснабжения</w:t>
            </w:r>
          </w:p>
          <w:p w:rsidR="00847C3F" w:rsidRPr="00847C3F" w:rsidRDefault="00847C3F" w:rsidP="00847C3F">
            <w:pPr>
              <w:widowControl w:val="0"/>
              <w:autoSpaceDE w:val="0"/>
              <w:autoSpaceDN w:val="0"/>
              <w:adjustRightInd w:val="0"/>
              <w:ind w:left="180"/>
              <w:jc w:val="both"/>
            </w:pPr>
            <w:r w:rsidRPr="00847C3F">
              <w:t>Комплекс сооружений водоснабжения</w:t>
            </w:r>
          </w:p>
        </w:tc>
        <w:tc>
          <w:tcPr>
            <w:tcW w:w="5580" w:type="dxa"/>
            <w:tcBorders>
              <w:top w:val="single" w:sz="4" w:space="0" w:color="auto"/>
              <w:left w:val="single" w:sz="4" w:space="0" w:color="auto"/>
              <w:bottom w:val="single" w:sz="4" w:space="0" w:color="auto"/>
              <w:right w:val="single" w:sz="4" w:space="0" w:color="auto"/>
            </w:tcBorders>
          </w:tcPr>
          <w:p w:rsidR="00847C3F" w:rsidRPr="00847C3F" w:rsidRDefault="00847C3F" w:rsidP="00847C3F">
            <w:pPr>
              <w:widowControl w:val="0"/>
              <w:autoSpaceDE w:val="0"/>
              <w:autoSpaceDN w:val="0"/>
              <w:adjustRightInd w:val="0"/>
              <w:ind w:left="180"/>
              <w:jc w:val="both"/>
            </w:pPr>
            <w:r w:rsidRPr="00847C3F">
              <w:t xml:space="preserve">В соответствии с данными </w:t>
            </w:r>
            <w:proofErr w:type="spellStart"/>
            <w:r w:rsidRPr="00847C3F">
              <w:t>Курскстата</w:t>
            </w:r>
            <w:proofErr w:type="spellEnd"/>
            <w:r w:rsidRPr="00847C3F">
              <w:t xml:space="preserve"> среднесуточный отпуск воды в 2019 году в расчете на одного жителя составил 99 литров.</w:t>
            </w:r>
          </w:p>
          <w:p w:rsidR="00847C3F" w:rsidRPr="00847C3F" w:rsidRDefault="00847C3F" w:rsidP="00847C3F">
            <w:pPr>
              <w:widowControl w:val="0"/>
              <w:autoSpaceDE w:val="0"/>
              <w:autoSpaceDN w:val="0"/>
              <w:adjustRightInd w:val="0"/>
              <w:ind w:left="180"/>
              <w:jc w:val="both"/>
            </w:pPr>
            <w:r w:rsidRPr="00847C3F">
              <w:t>Предельное значение по группе "А" получаем по формуле:</w:t>
            </w:r>
          </w:p>
          <w:p w:rsidR="00847C3F" w:rsidRPr="00847C3F" w:rsidRDefault="00847C3F" w:rsidP="00847C3F">
            <w:pPr>
              <w:widowControl w:val="0"/>
              <w:autoSpaceDE w:val="0"/>
              <w:autoSpaceDN w:val="0"/>
              <w:adjustRightInd w:val="0"/>
              <w:ind w:left="180"/>
              <w:jc w:val="both"/>
            </w:pPr>
            <w:r w:rsidRPr="00847C3F">
              <w:t>99 л/</w:t>
            </w:r>
            <w:proofErr w:type="spellStart"/>
            <w:r w:rsidRPr="00847C3F">
              <w:t>сут</w:t>
            </w:r>
            <w:proofErr w:type="spellEnd"/>
            <w:r w:rsidRPr="00847C3F">
              <w:t>. на 1 чел. x К,</w:t>
            </w:r>
          </w:p>
          <w:p w:rsidR="00847C3F" w:rsidRPr="00847C3F" w:rsidRDefault="00847C3F" w:rsidP="00847C3F">
            <w:pPr>
              <w:widowControl w:val="0"/>
              <w:autoSpaceDE w:val="0"/>
              <w:autoSpaceDN w:val="0"/>
              <w:adjustRightInd w:val="0"/>
              <w:ind w:left="180"/>
              <w:jc w:val="both"/>
            </w:pPr>
            <w:r w:rsidRPr="00847C3F">
              <w:t>где: К - коэффициент урбанизации муниципального образования.</w:t>
            </w:r>
          </w:p>
          <w:p w:rsidR="00847C3F" w:rsidRPr="00847C3F" w:rsidRDefault="00847C3F" w:rsidP="00847C3F">
            <w:pPr>
              <w:widowControl w:val="0"/>
              <w:autoSpaceDE w:val="0"/>
              <w:autoSpaceDN w:val="0"/>
              <w:adjustRightInd w:val="0"/>
              <w:ind w:left="180"/>
              <w:jc w:val="both"/>
            </w:pPr>
            <w:r w:rsidRPr="00847C3F">
              <w:t xml:space="preserve">Обоснование ранжирования муниципальных образований по уровню урбанизации приведено в </w:t>
            </w:r>
            <w:r w:rsidRPr="00847C3F">
              <w:rPr>
                <w:bCs/>
              </w:rPr>
              <w:t>разделе II</w:t>
            </w:r>
            <w:r w:rsidRPr="00847C3F">
              <w:t xml:space="preserve"> РНГП</w:t>
            </w:r>
          </w:p>
        </w:tc>
      </w:tr>
      <w:tr w:rsidR="00847C3F" w:rsidRPr="00847C3F" w:rsidTr="00847C3F">
        <w:trPr>
          <w:trHeight w:val="148"/>
        </w:trPr>
        <w:tc>
          <w:tcPr>
            <w:tcW w:w="3780" w:type="dxa"/>
            <w:tcBorders>
              <w:top w:val="single" w:sz="4" w:space="0" w:color="auto"/>
              <w:bottom w:val="single" w:sz="4" w:space="0" w:color="auto"/>
              <w:right w:val="single" w:sz="4" w:space="0" w:color="auto"/>
            </w:tcBorders>
          </w:tcPr>
          <w:p w:rsidR="00847C3F" w:rsidRPr="00847C3F" w:rsidRDefault="00847C3F" w:rsidP="00847C3F">
            <w:pPr>
              <w:widowControl w:val="0"/>
              <w:autoSpaceDE w:val="0"/>
              <w:autoSpaceDN w:val="0"/>
              <w:adjustRightInd w:val="0"/>
              <w:ind w:left="180"/>
              <w:jc w:val="both"/>
            </w:pPr>
            <w:r w:rsidRPr="00847C3F">
              <w:t>Объекты водоотведения</w:t>
            </w:r>
          </w:p>
          <w:p w:rsidR="00847C3F" w:rsidRPr="00847C3F" w:rsidRDefault="00847C3F" w:rsidP="00847C3F">
            <w:pPr>
              <w:widowControl w:val="0"/>
              <w:autoSpaceDE w:val="0"/>
              <w:autoSpaceDN w:val="0"/>
              <w:adjustRightInd w:val="0"/>
              <w:ind w:left="180"/>
              <w:jc w:val="both"/>
            </w:pPr>
            <w:r w:rsidRPr="00847C3F">
              <w:t>Комплекс сооружений водоотведения</w:t>
            </w:r>
          </w:p>
        </w:tc>
        <w:tc>
          <w:tcPr>
            <w:tcW w:w="5580" w:type="dxa"/>
            <w:tcBorders>
              <w:top w:val="single" w:sz="4" w:space="0" w:color="auto"/>
              <w:left w:val="single" w:sz="4" w:space="0" w:color="auto"/>
              <w:bottom w:val="single" w:sz="4" w:space="0" w:color="auto"/>
              <w:right w:val="single" w:sz="4" w:space="0" w:color="auto"/>
            </w:tcBorders>
          </w:tcPr>
          <w:p w:rsidR="00847C3F" w:rsidRPr="00847C3F" w:rsidRDefault="00847C3F" w:rsidP="00847C3F">
            <w:pPr>
              <w:widowControl w:val="0"/>
              <w:autoSpaceDE w:val="0"/>
              <w:autoSpaceDN w:val="0"/>
              <w:adjustRightInd w:val="0"/>
              <w:ind w:left="180"/>
              <w:jc w:val="both"/>
            </w:pPr>
            <w:r w:rsidRPr="00847C3F">
              <w:t xml:space="preserve">В соответствии с данными </w:t>
            </w:r>
            <w:proofErr w:type="spellStart"/>
            <w:r w:rsidRPr="00847C3F">
              <w:t>Курскстата</w:t>
            </w:r>
            <w:proofErr w:type="spellEnd"/>
            <w:r w:rsidRPr="00847C3F">
              <w:t xml:space="preserve"> среднесуточный отпуск воды в 2019 году в расчете на одного жителя составил 99 литров.</w:t>
            </w:r>
          </w:p>
          <w:p w:rsidR="00847C3F" w:rsidRPr="00847C3F" w:rsidRDefault="00847C3F" w:rsidP="00847C3F">
            <w:pPr>
              <w:widowControl w:val="0"/>
              <w:autoSpaceDE w:val="0"/>
              <w:autoSpaceDN w:val="0"/>
              <w:adjustRightInd w:val="0"/>
              <w:ind w:left="180"/>
              <w:jc w:val="both"/>
            </w:pPr>
            <w:r w:rsidRPr="00847C3F">
              <w:t>Предельное значение по группе "А" получаем по формуле:</w:t>
            </w:r>
          </w:p>
          <w:p w:rsidR="00847C3F" w:rsidRPr="00847C3F" w:rsidRDefault="00847C3F" w:rsidP="00847C3F">
            <w:pPr>
              <w:widowControl w:val="0"/>
              <w:autoSpaceDE w:val="0"/>
              <w:autoSpaceDN w:val="0"/>
              <w:adjustRightInd w:val="0"/>
              <w:ind w:left="180"/>
              <w:jc w:val="both"/>
            </w:pPr>
            <w:r w:rsidRPr="00847C3F">
              <w:t>99 л/</w:t>
            </w:r>
            <w:proofErr w:type="spellStart"/>
            <w:r w:rsidRPr="00847C3F">
              <w:t>сут</w:t>
            </w:r>
            <w:proofErr w:type="spellEnd"/>
            <w:r w:rsidRPr="00847C3F">
              <w:t>. на 1 чел. x К,</w:t>
            </w:r>
          </w:p>
          <w:p w:rsidR="00847C3F" w:rsidRPr="00847C3F" w:rsidRDefault="00847C3F" w:rsidP="00847C3F">
            <w:pPr>
              <w:widowControl w:val="0"/>
              <w:autoSpaceDE w:val="0"/>
              <w:autoSpaceDN w:val="0"/>
              <w:adjustRightInd w:val="0"/>
              <w:ind w:left="180"/>
              <w:jc w:val="both"/>
            </w:pPr>
            <w:r w:rsidRPr="00847C3F">
              <w:t>где: К - коэффициент урбанизации муниципального образования.</w:t>
            </w:r>
          </w:p>
          <w:p w:rsidR="00847C3F" w:rsidRPr="00847C3F" w:rsidRDefault="00847C3F" w:rsidP="00847C3F">
            <w:pPr>
              <w:widowControl w:val="0"/>
              <w:autoSpaceDE w:val="0"/>
              <w:autoSpaceDN w:val="0"/>
              <w:adjustRightInd w:val="0"/>
              <w:ind w:left="180"/>
              <w:jc w:val="both"/>
            </w:pPr>
            <w:r w:rsidRPr="00847C3F">
              <w:t xml:space="preserve">Обоснование ранжирования муниципальных образований по уровню урбанизации приведено в </w:t>
            </w:r>
            <w:r w:rsidRPr="00847C3F">
              <w:rPr>
                <w:bCs/>
              </w:rPr>
              <w:t>разделе II</w:t>
            </w:r>
            <w:r w:rsidRPr="00847C3F">
              <w:t xml:space="preserve"> РНГП</w:t>
            </w:r>
          </w:p>
        </w:tc>
      </w:tr>
      <w:tr w:rsidR="00847C3F" w:rsidRPr="00847C3F" w:rsidTr="00847C3F">
        <w:trPr>
          <w:trHeight w:val="148"/>
        </w:trPr>
        <w:tc>
          <w:tcPr>
            <w:tcW w:w="9360" w:type="dxa"/>
            <w:gridSpan w:val="2"/>
            <w:tcBorders>
              <w:top w:val="single" w:sz="4" w:space="0" w:color="auto"/>
              <w:bottom w:val="single" w:sz="4" w:space="0" w:color="auto"/>
            </w:tcBorders>
          </w:tcPr>
          <w:p w:rsidR="00847C3F" w:rsidRPr="00847C3F" w:rsidRDefault="00847C3F" w:rsidP="00847C3F">
            <w:pPr>
              <w:widowControl w:val="0"/>
              <w:autoSpaceDE w:val="0"/>
              <w:autoSpaceDN w:val="0"/>
              <w:adjustRightInd w:val="0"/>
              <w:ind w:left="180"/>
              <w:jc w:val="both"/>
            </w:pPr>
            <w:r w:rsidRPr="00847C3F">
              <w:t>Область автомобильных дорог местного значения и транспортного обслуживания населения</w:t>
            </w:r>
          </w:p>
        </w:tc>
      </w:tr>
      <w:tr w:rsidR="00847C3F" w:rsidRPr="00847C3F" w:rsidTr="00847C3F">
        <w:trPr>
          <w:trHeight w:val="148"/>
        </w:trPr>
        <w:tc>
          <w:tcPr>
            <w:tcW w:w="3780" w:type="dxa"/>
            <w:tcBorders>
              <w:top w:val="single" w:sz="4" w:space="0" w:color="auto"/>
              <w:bottom w:val="single" w:sz="4" w:space="0" w:color="auto"/>
              <w:right w:val="single" w:sz="4" w:space="0" w:color="auto"/>
            </w:tcBorders>
          </w:tcPr>
          <w:p w:rsidR="00847C3F" w:rsidRPr="00847C3F" w:rsidRDefault="00847C3F" w:rsidP="00847C3F">
            <w:pPr>
              <w:widowControl w:val="0"/>
              <w:autoSpaceDE w:val="0"/>
              <w:autoSpaceDN w:val="0"/>
              <w:adjustRightInd w:val="0"/>
              <w:ind w:left="180"/>
              <w:jc w:val="both"/>
            </w:pPr>
            <w:r w:rsidRPr="00847C3F">
              <w:t>Объекты автомобильных дорог</w:t>
            </w:r>
          </w:p>
          <w:p w:rsidR="00847C3F" w:rsidRPr="00847C3F" w:rsidRDefault="00847C3F" w:rsidP="00847C3F">
            <w:pPr>
              <w:widowControl w:val="0"/>
              <w:autoSpaceDE w:val="0"/>
              <w:autoSpaceDN w:val="0"/>
              <w:adjustRightInd w:val="0"/>
              <w:ind w:left="180"/>
              <w:jc w:val="both"/>
            </w:pPr>
            <w:r w:rsidRPr="00847C3F">
              <w:t>Улично-дорожная сеть</w:t>
            </w:r>
          </w:p>
        </w:tc>
        <w:tc>
          <w:tcPr>
            <w:tcW w:w="5580" w:type="dxa"/>
            <w:tcBorders>
              <w:top w:val="single" w:sz="4" w:space="0" w:color="auto"/>
              <w:left w:val="single" w:sz="4" w:space="0" w:color="auto"/>
              <w:bottom w:val="single" w:sz="4" w:space="0" w:color="auto"/>
              <w:right w:val="single" w:sz="4" w:space="0" w:color="auto"/>
            </w:tcBorders>
          </w:tcPr>
          <w:p w:rsidR="00847C3F" w:rsidRPr="00847C3F" w:rsidRDefault="00847C3F" w:rsidP="00847C3F">
            <w:pPr>
              <w:widowControl w:val="0"/>
              <w:autoSpaceDE w:val="0"/>
              <w:autoSpaceDN w:val="0"/>
              <w:adjustRightInd w:val="0"/>
              <w:ind w:left="180"/>
              <w:jc w:val="both"/>
            </w:pPr>
            <w:r w:rsidRPr="00847C3F">
              <w:t xml:space="preserve">Плотность сети 4,0 км/км2 принята в соответствии с пунктом 1.15 "Руководство по проектированию городских улиц и дорог" Центральный научно-исследовательский и проектный институт по градостроительству (ЦНИИП Градостроительства) </w:t>
            </w:r>
            <w:proofErr w:type="spellStart"/>
            <w:r w:rsidRPr="00847C3F">
              <w:t>Госгражданстроя</w:t>
            </w:r>
            <w:proofErr w:type="spellEnd"/>
            <w:r w:rsidRPr="00847C3F">
              <w:t>.</w:t>
            </w:r>
          </w:p>
          <w:p w:rsidR="00847C3F" w:rsidRPr="00847C3F" w:rsidRDefault="00847C3F" w:rsidP="00847C3F">
            <w:pPr>
              <w:widowControl w:val="0"/>
              <w:autoSpaceDE w:val="0"/>
              <w:autoSpaceDN w:val="0"/>
              <w:adjustRightInd w:val="0"/>
              <w:ind w:left="180"/>
              <w:jc w:val="both"/>
            </w:pPr>
            <w:r w:rsidRPr="00847C3F">
              <w:t xml:space="preserve">Предельное значение по группе "А" получаем по </w:t>
            </w:r>
            <w:r w:rsidRPr="00847C3F">
              <w:lastRenderedPageBreak/>
              <w:t>формуле:</w:t>
            </w:r>
          </w:p>
          <w:p w:rsidR="00847C3F" w:rsidRPr="00847C3F" w:rsidRDefault="00847C3F" w:rsidP="00847C3F">
            <w:pPr>
              <w:widowControl w:val="0"/>
              <w:autoSpaceDE w:val="0"/>
              <w:autoSpaceDN w:val="0"/>
              <w:adjustRightInd w:val="0"/>
              <w:ind w:left="180"/>
              <w:jc w:val="both"/>
            </w:pPr>
            <w:r w:rsidRPr="00847C3F">
              <w:t>4,0 км/км2 x К,</w:t>
            </w:r>
          </w:p>
          <w:p w:rsidR="00847C3F" w:rsidRPr="00847C3F" w:rsidRDefault="00847C3F" w:rsidP="00847C3F">
            <w:pPr>
              <w:widowControl w:val="0"/>
              <w:autoSpaceDE w:val="0"/>
              <w:autoSpaceDN w:val="0"/>
              <w:adjustRightInd w:val="0"/>
              <w:ind w:left="180"/>
              <w:jc w:val="both"/>
            </w:pPr>
            <w:r w:rsidRPr="00847C3F">
              <w:t>где: К - коэффициент урбанизации муниципального образования.</w:t>
            </w:r>
          </w:p>
          <w:p w:rsidR="00847C3F" w:rsidRPr="00847C3F" w:rsidRDefault="00847C3F" w:rsidP="00847C3F">
            <w:pPr>
              <w:widowControl w:val="0"/>
              <w:autoSpaceDE w:val="0"/>
              <w:autoSpaceDN w:val="0"/>
              <w:adjustRightInd w:val="0"/>
              <w:ind w:left="180"/>
              <w:jc w:val="both"/>
            </w:pPr>
            <w:r w:rsidRPr="00847C3F">
              <w:t xml:space="preserve">Обоснование ранжирования муниципальных образований по уровню урбанизации приведено в </w:t>
            </w:r>
            <w:r w:rsidRPr="00847C3F">
              <w:rPr>
                <w:bCs/>
              </w:rPr>
              <w:t>разделе II</w:t>
            </w:r>
            <w:r w:rsidRPr="00847C3F">
              <w:t xml:space="preserve"> РНГП</w:t>
            </w:r>
          </w:p>
        </w:tc>
      </w:tr>
      <w:tr w:rsidR="00847C3F" w:rsidRPr="00847C3F" w:rsidTr="00847C3F">
        <w:trPr>
          <w:trHeight w:val="148"/>
        </w:trPr>
        <w:tc>
          <w:tcPr>
            <w:tcW w:w="3780" w:type="dxa"/>
            <w:tcBorders>
              <w:top w:val="single" w:sz="4" w:space="0" w:color="auto"/>
              <w:bottom w:val="single" w:sz="4" w:space="0" w:color="auto"/>
              <w:right w:val="single" w:sz="4" w:space="0" w:color="auto"/>
            </w:tcBorders>
          </w:tcPr>
          <w:p w:rsidR="00847C3F" w:rsidRPr="00847C3F" w:rsidRDefault="00847C3F" w:rsidP="00847C3F">
            <w:pPr>
              <w:widowControl w:val="0"/>
              <w:autoSpaceDE w:val="0"/>
              <w:autoSpaceDN w:val="0"/>
              <w:adjustRightInd w:val="0"/>
              <w:ind w:left="180"/>
              <w:jc w:val="both"/>
            </w:pPr>
            <w:r w:rsidRPr="00847C3F">
              <w:lastRenderedPageBreak/>
              <w:t xml:space="preserve">Велосипедные и </w:t>
            </w:r>
            <w:proofErr w:type="spellStart"/>
            <w:r w:rsidRPr="00847C3F">
              <w:t>велопешеходные</w:t>
            </w:r>
            <w:proofErr w:type="spellEnd"/>
            <w:r w:rsidRPr="00847C3F">
              <w:t xml:space="preserve"> дорожки</w:t>
            </w:r>
          </w:p>
        </w:tc>
        <w:tc>
          <w:tcPr>
            <w:tcW w:w="5580" w:type="dxa"/>
            <w:tcBorders>
              <w:top w:val="single" w:sz="4" w:space="0" w:color="auto"/>
              <w:left w:val="single" w:sz="4" w:space="0" w:color="auto"/>
              <w:bottom w:val="single" w:sz="4" w:space="0" w:color="auto"/>
              <w:right w:val="single" w:sz="4" w:space="0" w:color="auto"/>
            </w:tcBorders>
          </w:tcPr>
          <w:p w:rsidR="00847C3F" w:rsidRPr="00847C3F" w:rsidRDefault="00847C3F" w:rsidP="00847C3F">
            <w:pPr>
              <w:widowControl w:val="0"/>
              <w:autoSpaceDE w:val="0"/>
              <w:autoSpaceDN w:val="0"/>
              <w:adjustRightInd w:val="0"/>
              <w:ind w:left="180"/>
              <w:jc w:val="both"/>
            </w:pPr>
            <w:r w:rsidRPr="00847C3F">
              <w:t xml:space="preserve">Показатели установлены в соответствии с </w:t>
            </w:r>
            <w:r w:rsidRPr="00847C3F">
              <w:rPr>
                <w:bCs/>
              </w:rPr>
              <w:t>ГОСТ 33150-2014</w:t>
            </w:r>
            <w:r w:rsidRPr="00847C3F">
              <w:t xml:space="preserve"> Дороги автомобильные общего пользования. Проектирование пешеходных и велосипедных дорожек. Общие требования</w:t>
            </w:r>
          </w:p>
        </w:tc>
      </w:tr>
      <w:tr w:rsidR="00847C3F" w:rsidRPr="00847C3F" w:rsidTr="00847C3F">
        <w:trPr>
          <w:trHeight w:val="148"/>
        </w:trPr>
        <w:tc>
          <w:tcPr>
            <w:tcW w:w="3780" w:type="dxa"/>
            <w:tcBorders>
              <w:top w:val="single" w:sz="4" w:space="0" w:color="auto"/>
              <w:bottom w:val="single" w:sz="4" w:space="0" w:color="auto"/>
              <w:right w:val="single" w:sz="4" w:space="0" w:color="auto"/>
            </w:tcBorders>
          </w:tcPr>
          <w:p w:rsidR="00847C3F" w:rsidRPr="00847C3F" w:rsidRDefault="00847C3F" w:rsidP="00847C3F">
            <w:pPr>
              <w:widowControl w:val="0"/>
              <w:autoSpaceDE w:val="0"/>
              <w:autoSpaceDN w:val="0"/>
              <w:adjustRightInd w:val="0"/>
              <w:ind w:left="180"/>
              <w:jc w:val="both"/>
            </w:pPr>
            <w:r w:rsidRPr="00847C3F">
              <w:t>Автомобильная дорога с твердым покрытием, обеспечивающая связь сельского населенного пункта с сетью дорог общего пользования</w:t>
            </w:r>
          </w:p>
        </w:tc>
        <w:tc>
          <w:tcPr>
            <w:tcW w:w="5580" w:type="dxa"/>
            <w:tcBorders>
              <w:top w:val="single" w:sz="4" w:space="0" w:color="auto"/>
              <w:left w:val="single" w:sz="4" w:space="0" w:color="auto"/>
              <w:bottom w:val="single" w:sz="4" w:space="0" w:color="auto"/>
              <w:right w:val="single" w:sz="4" w:space="0" w:color="auto"/>
            </w:tcBorders>
          </w:tcPr>
          <w:p w:rsidR="00847C3F" w:rsidRPr="00847C3F" w:rsidRDefault="00847C3F" w:rsidP="00847C3F">
            <w:pPr>
              <w:widowControl w:val="0"/>
              <w:autoSpaceDE w:val="0"/>
              <w:autoSpaceDN w:val="0"/>
              <w:adjustRightInd w:val="0"/>
              <w:ind w:left="180"/>
              <w:jc w:val="both"/>
            </w:pPr>
            <w:r w:rsidRPr="00847C3F">
              <w:t>-</w:t>
            </w:r>
          </w:p>
        </w:tc>
      </w:tr>
      <w:tr w:rsidR="00847C3F" w:rsidRPr="00847C3F" w:rsidTr="00847C3F">
        <w:trPr>
          <w:trHeight w:val="148"/>
        </w:trPr>
        <w:tc>
          <w:tcPr>
            <w:tcW w:w="3780" w:type="dxa"/>
            <w:tcBorders>
              <w:top w:val="single" w:sz="4" w:space="0" w:color="auto"/>
              <w:bottom w:val="single" w:sz="4" w:space="0" w:color="auto"/>
              <w:right w:val="single" w:sz="4" w:space="0" w:color="auto"/>
            </w:tcBorders>
          </w:tcPr>
          <w:p w:rsidR="00847C3F" w:rsidRPr="00847C3F" w:rsidRDefault="00847C3F" w:rsidP="00847C3F">
            <w:pPr>
              <w:widowControl w:val="0"/>
              <w:autoSpaceDE w:val="0"/>
              <w:autoSpaceDN w:val="0"/>
              <w:adjustRightInd w:val="0"/>
              <w:ind w:left="180"/>
              <w:jc w:val="both"/>
            </w:pPr>
            <w:r w:rsidRPr="00847C3F">
              <w:t>Объекты транспортного обслуживания</w:t>
            </w:r>
          </w:p>
          <w:p w:rsidR="00847C3F" w:rsidRPr="00847C3F" w:rsidRDefault="00847C3F" w:rsidP="00847C3F">
            <w:pPr>
              <w:widowControl w:val="0"/>
              <w:autoSpaceDE w:val="0"/>
              <w:autoSpaceDN w:val="0"/>
              <w:adjustRightInd w:val="0"/>
              <w:ind w:left="180"/>
              <w:jc w:val="both"/>
            </w:pPr>
            <w:r w:rsidRPr="00847C3F">
              <w:t>Автостанция</w:t>
            </w:r>
          </w:p>
        </w:tc>
        <w:tc>
          <w:tcPr>
            <w:tcW w:w="5580" w:type="dxa"/>
            <w:tcBorders>
              <w:top w:val="single" w:sz="4" w:space="0" w:color="auto"/>
              <w:left w:val="single" w:sz="4" w:space="0" w:color="auto"/>
              <w:bottom w:val="single" w:sz="4" w:space="0" w:color="auto"/>
              <w:right w:val="single" w:sz="4" w:space="0" w:color="auto"/>
            </w:tcBorders>
          </w:tcPr>
          <w:p w:rsidR="00847C3F" w:rsidRPr="00847C3F" w:rsidRDefault="00847C3F" w:rsidP="00847C3F">
            <w:pPr>
              <w:widowControl w:val="0"/>
              <w:autoSpaceDE w:val="0"/>
              <w:autoSpaceDN w:val="0"/>
              <w:adjustRightInd w:val="0"/>
              <w:ind w:left="180"/>
              <w:jc w:val="both"/>
            </w:pPr>
            <w:r w:rsidRPr="00847C3F">
              <w:t>-</w:t>
            </w:r>
          </w:p>
        </w:tc>
      </w:tr>
      <w:tr w:rsidR="00847C3F" w:rsidRPr="00847C3F" w:rsidTr="00847C3F">
        <w:trPr>
          <w:trHeight w:val="148"/>
        </w:trPr>
        <w:tc>
          <w:tcPr>
            <w:tcW w:w="3780" w:type="dxa"/>
            <w:tcBorders>
              <w:top w:val="single" w:sz="4" w:space="0" w:color="auto"/>
              <w:bottom w:val="single" w:sz="4" w:space="0" w:color="auto"/>
              <w:right w:val="single" w:sz="4" w:space="0" w:color="auto"/>
            </w:tcBorders>
          </w:tcPr>
          <w:p w:rsidR="00847C3F" w:rsidRPr="00847C3F" w:rsidRDefault="00847C3F" w:rsidP="00847C3F">
            <w:pPr>
              <w:widowControl w:val="0"/>
              <w:autoSpaceDE w:val="0"/>
              <w:autoSpaceDN w:val="0"/>
              <w:adjustRightInd w:val="0"/>
              <w:ind w:left="180"/>
              <w:jc w:val="both"/>
            </w:pPr>
            <w:r w:rsidRPr="00847C3F">
              <w:t>Остановочный пункт</w:t>
            </w:r>
          </w:p>
        </w:tc>
        <w:tc>
          <w:tcPr>
            <w:tcW w:w="5580" w:type="dxa"/>
            <w:tcBorders>
              <w:top w:val="single" w:sz="4" w:space="0" w:color="auto"/>
              <w:left w:val="single" w:sz="4" w:space="0" w:color="auto"/>
              <w:bottom w:val="single" w:sz="4" w:space="0" w:color="auto"/>
              <w:right w:val="single" w:sz="4" w:space="0" w:color="auto"/>
            </w:tcBorders>
          </w:tcPr>
          <w:p w:rsidR="00847C3F" w:rsidRPr="00847C3F" w:rsidRDefault="00847C3F" w:rsidP="00847C3F">
            <w:pPr>
              <w:widowControl w:val="0"/>
              <w:autoSpaceDE w:val="0"/>
              <w:autoSpaceDN w:val="0"/>
              <w:adjustRightInd w:val="0"/>
              <w:ind w:left="180"/>
              <w:jc w:val="both"/>
            </w:pPr>
            <w:r w:rsidRPr="00847C3F">
              <w:rPr>
                <w:bCs/>
              </w:rPr>
              <w:t>Пункт 7 части 1 статьи 14</w:t>
            </w:r>
          </w:p>
          <w:p w:rsidR="00847C3F" w:rsidRPr="00847C3F" w:rsidRDefault="00847C3F" w:rsidP="00847C3F">
            <w:pPr>
              <w:widowControl w:val="0"/>
              <w:autoSpaceDE w:val="0"/>
              <w:autoSpaceDN w:val="0"/>
              <w:adjustRightInd w:val="0"/>
              <w:ind w:left="180"/>
              <w:jc w:val="both"/>
            </w:pPr>
            <w:r w:rsidRPr="00847C3F">
              <w:t>Федерального закона от 6 октября 2003 года N 131-ФЗ "Об общих принципах местного самоуправления в Российской Федерации".</w:t>
            </w:r>
          </w:p>
          <w:p w:rsidR="00847C3F" w:rsidRPr="00847C3F" w:rsidRDefault="00847C3F" w:rsidP="00847C3F">
            <w:pPr>
              <w:widowControl w:val="0"/>
              <w:autoSpaceDE w:val="0"/>
              <w:autoSpaceDN w:val="0"/>
              <w:adjustRightInd w:val="0"/>
              <w:ind w:left="180"/>
              <w:jc w:val="both"/>
            </w:pPr>
            <w:r w:rsidRPr="00847C3F">
              <w:t xml:space="preserve">Пешеходная доступность 30 минут принята в соответствии с </w:t>
            </w:r>
            <w:r w:rsidRPr="00847C3F">
              <w:rPr>
                <w:bCs/>
              </w:rPr>
              <w:t>п. 11.2</w:t>
            </w:r>
            <w:r w:rsidRPr="00847C3F">
              <w:t xml:space="preserve"> СП 42.13330.2016 "СНиП 2.07.01-89* Планировка и застройка городских и сельских поселений"</w:t>
            </w:r>
          </w:p>
        </w:tc>
      </w:tr>
      <w:tr w:rsidR="00847C3F" w:rsidRPr="00847C3F" w:rsidTr="00847C3F">
        <w:trPr>
          <w:trHeight w:val="148"/>
        </w:trPr>
        <w:tc>
          <w:tcPr>
            <w:tcW w:w="9360" w:type="dxa"/>
            <w:gridSpan w:val="2"/>
            <w:tcBorders>
              <w:top w:val="single" w:sz="4" w:space="0" w:color="auto"/>
              <w:bottom w:val="single" w:sz="4" w:space="0" w:color="auto"/>
            </w:tcBorders>
          </w:tcPr>
          <w:p w:rsidR="00847C3F" w:rsidRPr="00847C3F" w:rsidRDefault="00847C3F" w:rsidP="00847C3F">
            <w:pPr>
              <w:widowControl w:val="0"/>
              <w:autoSpaceDE w:val="0"/>
              <w:autoSpaceDN w:val="0"/>
              <w:adjustRightInd w:val="0"/>
              <w:ind w:left="180"/>
              <w:jc w:val="both"/>
            </w:pPr>
            <w:r w:rsidRPr="00847C3F">
              <w:t>Область образования</w:t>
            </w:r>
          </w:p>
        </w:tc>
      </w:tr>
      <w:tr w:rsidR="00847C3F" w:rsidRPr="00847C3F" w:rsidTr="00847C3F">
        <w:trPr>
          <w:trHeight w:val="148"/>
        </w:trPr>
        <w:tc>
          <w:tcPr>
            <w:tcW w:w="3780" w:type="dxa"/>
            <w:tcBorders>
              <w:top w:val="single" w:sz="4" w:space="0" w:color="auto"/>
              <w:bottom w:val="single" w:sz="4" w:space="0" w:color="auto"/>
              <w:right w:val="single" w:sz="4" w:space="0" w:color="auto"/>
            </w:tcBorders>
          </w:tcPr>
          <w:p w:rsidR="00847C3F" w:rsidRPr="00847C3F" w:rsidRDefault="00847C3F" w:rsidP="00847C3F">
            <w:pPr>
              <w:widowControl w:val="0"/>
              <w:autoSpaceDE w:val="0"/>
              <w:autoSpaceDN w:val="0"/>
              <w:adjustRightInd w:val="0"/>
              <w:ind w:left="180"/>
              <w:jc w:val="both"/>
            </w:pPr>
            <w:r w:rsidRPr="00847C3F">
              <w:t>Объекты образования</w:t>
            </w:r>
          </w:p>
          <w:p w:rsidR="00847C3F" w:rsidRPr="00847C3F" w:rsidRDefault="00847C3F" w:rsidP="00847C3F">
            <w:pPr>
              <w:widowControl w:val="0"/>
              <w:autoSpaceDE w:val="0"/>
              <w:autoSpaceDN w:val="0"/>
              <w:adjustRightInd w:val="0"/>
              <w:ind w:left="180"/>
              <w:jc w:val="both"/>
            </w:pPr>
            <w:r w:rsidRPr="00847C3F">
              <w:t>Дошкольная образовательная организация</w:t>
            </w:r>
          </w:p>
        </w:tc>
        <w:tc>
          <w:tcPr>
            <w:tcW w:w="5580" w:type="dxa"/>
            <w:tcBorders>
              <w:top w:val="single" w:sz="4" w:space="0" w:color="auto"/>
              <w:left w:val="single" w:sz="4" w:space="0" w:color="auto"/>
              <w:bottom w:val="single" w:sz="4" w:space="0" w:color="auto"/>
              <w:right w:val="single" w:sz="4" w:space="0" w:color="auto"/>
            </w:tcBorders>
          </w:tcPr>
          <w:p w:rsidR="00847C3F" w:rsidRPr="00847C3F" w:rsidRDefault="00847C3F" w:rsidP="00847C3F">
            <w:pPr>
              <w:widowControl w:val="0"/>
              <w:autoSpaceDE w:val="0"/>
              <w:autoSpaceDN w:val="0"/>
              <w:adjustRightInd w:val="0"/>
              <w:ind w:left="180"/>
              <w:jc w:val="both"/>
            </w:pPr>
            <w:r w:rsidRPr="00847C3F">
              <w:t>-</w:t>
            </w:r>
          </w:p>
        </w:tc>
      </w:tr>
      <w:tr w:rsidR="00847C3F" w:rsidRPr="00847C3F" w:rsidTr="00847C3F">
        <w:trPr>
          <w:trHeight w:val="462"/>
        </w:trPr>
        <w:tc>
          <w:tcPr>
            <w:tcW w:w="3780" w:type="dxa"/>
            <w:tcBorders>
              <w:top w:val="single" w:sz="4" w:space="0" w:color="auto"/>
              <w:bottom w:val="single" w:sz="4" w:space="0" w:color="auto"/>
              <w:right w:val="single" w:sz="4" w:space="0" w:color="auto"/>
            </w:tcBorders>
          </w:tcPr>
          <w:p w:rsidR="00847C3F" w:rsidRPr="00847C3F" w:rsidRDefault="00847C3F" w:rsidP="00847C3F">
            <w:pPr>
              <w:widowControl w:val="0"/>
              <w:autoSpaceDE w:val="0"/>
              <w:autoSpaceDN w:val="0"/>
              <w:adjustRightInd w:val="0"/>
              <w:ind w:left="180"/>
              <w:jc w:val="both"/>
            </w:pPr>
            <w:r w:rsidRPr="00847C3F">
              <w:t>Общеобразовательная организация</w:t>
            </w:r>
          </w:p>
        </w:tc>
        <w:tc>
          <w:tcPr>
            <w:tcW w:w="5580" w:type="dxa"/>
            <w:tcBorders>
              <w:top w:val="single" w:sz="4" w:space="0" w:color="auto"/>
              <w:left w:val="single" w:sz="4" w:space="0" w:color="auto"/>
              <w:bottom w:val="single" w:sz="4" w:space="0" w:color="auto"/>
              <w:right w:val="single" w:sz="4" w:space="0" w:color="auto"/>
            </w:tcBorders>
          </w:tcPr>
          <w:p w:rsidR="00847C3F" w:rsidRPr="00847C3F" w:rsidRDefault="00847C3F" w:rsidP="00847C3F">
            <w:pPr>
              <w:widowControl w:val="0"/>
              <w:autoSpaceDE w:val="0"/>
              <w:autoSpaceDN w:val="0"/>
              <w:adjustRightInd w:val="0"/>
              <w:ind w:left="180"/>
              <w:jc w:val="both"/>
            </w:pPr>
            <w:r w:rsidRPr="00847C3F">
              <w:t>-</w:t>
            </w:r>
          </w:p>
        </w:tc>
      </w:tr>
      <w:tr w:rsidR="00847C3F" w:rsidRPr="00847C3F" w:rsidTr="00847C3F">
        <w:trPr>
          <w:trHeight w:val="462"/>
        </w:trPr>
        <w:tc>
          <w:tcPr>
            <w:tcW w:w="3780" w:type="dxa"/>
            <w:tcBorders>
              <w:top w:val="single" w:sz="4" w:space="0" w:color="auto"/>
              <w:bottom w:val="single" w:sz="4" w:space="0" w:color="auto"/>
              <w:right w:val="single" w:sz="4" w:space="0" w:color="auto"/>
            </w:tcBorders>
          </w:tcPr>
          <w:p w:rsidR="00847C3F" w:rsidRPr="00847C3F" w:rsidRDefault="00847C3F" w:rsidP="00847C3F">
            <w:pPr>
              <w:widowControl w:val="0"/>
              <w:autoSpaceDE w:val="0"/>
              <w:autoSpaceDN w:val="0"/>
              <w:adjustRightInd w:val="0"/>
              <w:ind w:left="180"/>
              <w:jc w:val="both"/>
            </w:pPr>
            <w:r w:rsidRPr="00847C3F">
              <w:t>Объекты дополнительного образования</w:t>
            </w:r>
          </w:p>
        </w:tc>
        <w:tc>
          <w:tcPr>
            <w:tcW w:w="5580" w:type="dxa"/>
            <w:tcBorders>
              <w:top w:val="single" w:sz="4" w:space="0" w:color="auto"/>
              <w:left w:val="single" w:sz="4" w:space="0" w:color="auto"/>
              <w:bottom w:val="single" w:sz="4" w:space="0" w:color="auto"/>
              <w:right w:val="single" w:sz="4" w:space="0" w:color="auto"/>
            </w:tcBorders>
          </w:tcPr>
          <w:p w:rsidR="00847C3F" w:rsidRPr="00847C3F" w:rsidRDefault="00847C3F" w:rsidP="00847C3F">
            <w:pPr>
              <w:widowControl w:val="0"/>
              <w:autoSpaceDE w:val="0"/>
              <w:autoSpaceDN w:val="0"/>
              <w:adjustRightInd w:val="0"/>
              <w:ind w:left="180"/>
              <w:jc w:val="both"/>
            </w:pPr>
            <w:r w:rsidRPr="00847C3F">
              <w:t>-</w:t>
            </w:r>
          </w:p>
        </w:tc>
      </w:tr>
      <w:tr w:rsidR="00847C3F" w:rsidRPr="00847C3F" w:rsidTr="00847C3F">
        <w:trPr>
          <w:trHeight w:val="231"/>
        </w:trPr>
        <w:tc>
          <w:tcPr>
            <w:tcW w:w="9360" w:type="dxa"/>
            <w:gridSpan w:val="2"/>
            <w:tcBorders>
              <w:top w:val="single" w:sz="4" w:space="0" w:color="auto"/>
              <w:bottom w:val="single" w:sz="4" w:space="0" w:color="auto"/>
            </w:tcBorders>
          </w:tcPr>
          <w:p w:rsidR="00847C3F" w:rsidRPr="00847C3F" w:rsidRDefault="00847C3F" w:rsidP="00847C3F">
            <w:pPr>
              <w:widowControl w:val="0"/>
              <w:autoSpaceDE w:val="0"/>
              <w:autoSpaceDN w:val="0"/>
              <w:adjustRightInd w:val="0"/>
              <w:ind w:left="180"/>
              <w:jc w:val="both"/>
            </w:pPr>
            <w:r w:rsidRPr="00847C3F">
              <w:t>Область физической культуры и массового спорта</w:t>
            </w:r>
          </w:p>
        </w:tc>
      </w:tr>
      <w:tr w:rsidR="00847C3F" w:rsidRPr="00847C3F" w:rsidTr="00847C3F">
        <w:trPr>
          <w:trHeight w:val="477"/>
        </w:trPr>
        <w:tc>
          <w:tcPr>
            <w:tcW w:w="3780" w:type="dxa"/>
            <w:tcBorders>
              <w:top w:val="single" w:sz="4" w:space="0" w:color="auto"/>
              <w:bottom w:val="single" w:sz="4" w:space="0" w:color="auto"/>
              <w:right w:val="single" w:sz="4" w:space="0" w:color="auto"/>
            </w:tcBorders>
          </w:tcPr>
          <w:p w:rsidR="00847C3F" w:rsidRPr="00847C3F" w:rsidRDefault="00847C3F" w:rsidP="00847C3F">
            <w:pPr>
              <w:widowControl w:val="0"/>
              <w:autoSpaceDE w:val="0"/>
              <w:autoSpaceDN w:val="0"/>
              <w:adjustRightInd w:val="0"/>
              <w:ind w:left="180"/>
              <w:jc w:val="both"/>
            </w:pPr>
            <w:r w:rsidRPr="00847C3F">
              <w:t>Объекты физической культуры и массового спорта</w:t>
            </w:r>
          </w:p>
        </w:tc>
        <w:tc>
          <w:tcPr>
            <w:tcW w:w="5580" w:type="dxa"/>
            <w:tcBorders>
              <w:top w:val="single" w:sz="4" w:space="0" w:color="auto"/>
              <w:left w:val="single" w:sz="4" w:space="0" w:color="auto"/>
              <w:bottom w:val="single" w:sz="4" w:space="0" w:color="auto"/>
              <w:right w:val="single" w:sz="4" w:space="0" w:color="auto"/>
            </w:tcBorders>
          </w:tcPr>
          <w:p w:rsidR="00847C3F" w:rsidRPr="00847C3F" w:rsidRDefault="00847C3F" w:rsidP="00847C3F">
            <w:pPr>
              <w:widowControl w:val="0"/>
              <w:autoSpaceDE w:val="0"/>
              <w:autoSpaceDN w:val="0"/>
              <w:adjustRightInd w:val="0"/>
              <w:ind w:left="180"/>
              <w:jc w:val="both"/>
            </w:pPr>
          </w:p>
        </w:tc>
      </w:tr>
      <w:tr w:rsidR="00847C3F" w:rsidRPr="00847C3F" w:rsidTr="00847C3F">
        <w:trPr>
          <w:trHeight w:val="462"/>
        </w:trPr>
        <w:tc>
          <w:tcPr>
            <w:tcW w:w="3780" w:type="dxa"/>
            <w:tcBorders>
              <w:top w:val="single" w:sz="4" w:space="0" w:color="auto"/>
              <w:bottom w:val="single" w:sz="4" w:space="0" w:color="auto"/>
              <w:right w:val="single" w:sz="4" w:space="0" w:color="auto"/>
            </w:tcBorders>
          </w:tcPr>
          <w:p w:rsidR="00847C3F" w:rsidRPr="00847C3F" w:rsidRDefault="00847C3F" w:rsidP="00847C3F">
            <w:pPr>
              <w:widowControl w:val="0"/>
              <w:autoSpaceDE w:val="0"/>
              <w:autoSpaceDN w:val="0"/>
              <w:adjustRightInd w:val="0"/>
              <w:ind w:left="180"/>
              <w:jc w:val="both"/>
            </w:pPr>
            <w:r w:rsidRPr="00847C3F">
              <w:t>Спортивное плоскостное сооружение с трибунами</w:t>
            </w:r>
          </w:p>
        </w:tc>
        <w:tc>
          <w:tcPr>
            <w:tcW w:w="5580" w:type="dxa"/>
            <w:tcBorders>
              <w:top w:val="single" w:sz="4" w:space="0" w:color="auto"/>
              <w:left w:val="single" w:sz="4" w:space="0" w:color="auto"/>
              <w:bottom w:val="single" w:sz="4" w:space="0" w:color="auto"/>
              <w:right w:val="single" w:sz="4" w:space="0" w:color="auto"/>
            </w:tcBorders>
          </w:tcPr>
          <w:p w:rsidR="00847C3F" w:rsidRPr="00847C3F" w:rsidRDefault="00847C3F" w:rsidP="00847C3F">
            <w:pPr>
              <w:widowControl w:val="0"/>
              <w:autoSpaceDE w:val="0"/>
              <w:autoSpaceDN w:val="0"/>
              <w:adjustRightInd w:val="0"/>
              <w:ind w:left="180"/>
              <w:jc w:val="both"/>
            </w:pPr>
            <w:r w:rsidRPr="00847C3F">
              <w:t>-</w:t>
            </w:r>
          </w:p>
        </w:tc>
      </w:tr>
      <w:tr w:rsidR="00847C3F" w:rsidRPr="00847C3F" w:rsidTr="00847C3F">
        <w:trPr>
          <w:trHeight w:val="231"/>
        </w:trPr>
        <w:tc>
          <w:tcPr>
            <w:tcW w:w="3780" w:type="dxa"/>
            <w:tcBorders>
              <w:top w:val="single" w:sz="4" w:space="0" w:color="auto"/>
              <w:bottom w:val="single" w:sz="4" w:space="0" w:color="auto"/>
              <w:right w:val="single" w:sz="4" w:space="0" w:color="auto"/>
            </w:tcBorders>
          </w:tcPr>
          <w:p w:rsidR="00847C3F" w:rsidRPr="00847C3F" w:rsidRDefault="00847C3F" w:rsidP="00847C3F">
            <w:pPr>
              <w:widowControl w:val="0"/>
              <w:autoSpaceDE w:val="0"/>
              <w:autoSpaceDN w:val="0"/>
              <w:adjustRightInd w:val="0"/>
              <w:ind w:left="180"/>
              <w:jc w:val="both"/>
            </w:pPr>
            <w:r w:rsidRPr="00847C3F">
              <w:t>Бассейн</w:t>
            </w:r>
          </w:p>
        </w:tc>
        <w:tc>
          <w:tcPr>
            <w:tcW w:w="5580" w:type="dxa"/>
            <w:tcBorders>
              <w:top w:val="single" w:sz="4" w:space="0" w:color="auto"/>
              <w:left w:val="single" w:sz="4" w:space="0" w:color="auto"/>
              <w:bottom w:val="single" w:sz="4" w:space="0" w:color="auto"/>
              <w:right w:val="single" w:sz="4" w:space="0" w:color="auto"/>
            </w:tcBorders>
          </w:tcPr>
          <w:p w:rsidR="00847C3F" w:rsidRPr="00847C3F" w:rsidRDefault="00847C3F" w:rsidP="00847C3F">
            <w:pPr>
              <w:widowControl w:val="0"/>
              <w:autoSpaceDE w:val="0"/>
              <w:autoSpaceDN w:val="0"/>
              <w:adjustRightInd w:val="0"/>
              <w:ind w:left="180"/>
              <w:jc w:val="both"/>
            </w:pPr>
            <w:r w:rsidRPr="00847C3F">
              <w:t>-</w:t>
            </w:r>
          </w:p>
        </w:tc>
      </w:tr>
      <w:tr w:rsidR="00847C3F" w:rsidRPr="00847C3F" w:rsidTr="00847C3F">
        <w:trPr>
          <w:trHeight w:val="3295"/>
        </w:trPr>
        <w:tc>
          <w:tcPr>
            <w:tcW w:w="3780" w:type="dxa"/>
            <w:tcBorders>
              <w:top w:val="single" w:sz="4" w:space="0" w:color="auto"/>
              <w:bottom w:val="single" w:sz="4" w:space="0" w:color="auto"/>
              <w:right w:val="single" w:sz="4" w:space="0" w:color="auto"/>
            </w:tcBorders>
          </w:tcPr>
          <w:p w:rsidR="00847C3F" w:rsidRPr="00847C3F" w:rsidRDefault="00847C3F" w:rsidP="00847C3F">
            <w:pPr>
              <w:widowControl w:val="0"/>
              <w:autoSpaceDE w:val="0"/>
              <w:autoSpaceDN w:val="0"/>
              <w:adjustRightInd w:val="0"/>
              <w:ind w:left="180"/>
              <w:jc w:val="both"/>
            </w:pPr>
            <w:r w:rsidRPr="00847C3F">
              <w:lastRenderedPageBreak/>
              <w:t>Спортивная площадка (плоскостное спортивное сооружение, включающее игровую спортивную площадку и (или) уличные тренажеры, турники)</w:t>
            </w:r>
          </w:p>
        </w:tc>
        <w:tc>
          <w:tcPr>
            <w:tcW w:w="5580" w:type="dxa"/>
            <w:tcBorders>
              <w:top w:val="single" w:sz="4" w:space="0" w:color="auto"/>
              <w:left w:val="single" w:sz="4" w:space="0" w:color="auto"/>
              <w:bottom w:val="single" w:sz="4" w:space="0" w:color="auto"/>
              <w:right w:val="single" w:sz="4" w:space="0" w:color="auto"/>
            </w:tcBorders>
          </w:tcPr>
          <w:p w:rsidR="00847C3F" w:rsidRPr="00847C3F" w:rsidRDefault="00847C3F" w:rsidP="00847C3F">
            <w:pPr>
              <w:widowControl w:val="0"/>
              <w:autoSpaceDE w:val="0"/>
              <w:autoSpaceDN w:val="0"/>
              <w:adjustRightInd w:val="0"/>
              <w:ind w:left="180"/>
              <w:jc w:val="both"/>
            </w:pPr>
            <w:r w:rsidRPr="00847C3F">
              <w:t>1 объект на каждые 1000 человек населения населенного пункта, но не менее 1 объекта. Принят в соответствии с методическими рекомендациями по размещению объектов массового спорта в субъектах Российской Федерации.</w:t>
            </w:r>
          </w:p>
          <w:p w:rsidR="00847C3F" w:rsidRPr="00847C3F" w:rsidRDefault="00847C3F" w:rsidP="00847C3F">
            <w:pPr>
              <w:widowControl w:val="0"/>
              <w:autoSpaceDE w:val="0"/>
              <w:autoSpaceDN w:val="0"/>
              <w:adjustRightInd w:val="0"/>
              <w:ind w:left="180"/>
              <w:jc w:val="both"/>
            </w:pPr>
            <w:r w:rsidRPr="00847C3F">
              <w:t xml:space="preserve">Пешеходная доступность 500 м принята в соответствии с </w:t>
            </w:r>
            <w:r w:rsidRPr="00847C3F">
              <w:rPr>
                <w:bCs/>
              </w:rPr>
              <w:t>таблицей 10.1</w:t>
            </w:r>
            <w:r w:rsidRPr="00847C3F">
              <w:t xml:space="preserve"> СП 42.13330.2016 "СНиП 2.07.01-89*" Планировка и застройка городских и сельских поселений</w:t>
            </w:r>
          </w:p>
        </w:tc>
      </w:tr>
      <w:tr w:rsidR="00847C3F" w:rsidRPr="00847C3F" w:rsidTr="00847C3F">
        <w:trPr>
          <w:trHeight w:val="1186"/>
        </w:trPr>
        <w:tc>
          <w:tcPr>
            <w:tcW w:w="3780" w:type="dxa"/>
            <w:tcBorders>
              <w:top w:val="single" w:sz="4" w:space="0" w:color="auto"/>
              <w:bottom w:val="single" w:sz="4" w:space="0" w:color="auto"/>
              <w:right w:val="single" w:sz="4" w:space="0" w:color="auto"/>
            </w:tcBorders>
          </w:tcPr>
          <w:p w:rsidR="00847C3F" w:rsidRPr="00847C3F" w:rsidRDefault="00847C3F" w:rsidP="00847C3F">
            <w:pPr>
              <w:widowControl w:val="0"/>
              <w:autoSpaceDE w:val="0"/>
              <w:autoSpaceDN w:val="0"/>
              <w:adjustRightInd w:val="0"/>
              <w:ind w:left="180"/>
              <w:jc w:val="both"/>
            </w:pPr>
            <w:r w:rsidRPr="00847C3F">
              <w:t>Спортивное плоскостное сооружение без трибун (футбольное поле с беговой дорожкой возможны доп. спортивные площадки)</w:t>
            </w:r>
          </w:p>
        </w:tc>
        <w:tc>
          <w:tcPr>
            <w:tcW w:w="5580" w:type="dxa"/>
            <w:tcBorders>
              <w:top w:val="single" w:sz="4" w:space="0" w:color="auto"/>
              <w:left w:val="single" w:sz="4" w:space="0" w:color="auto"/>
              <w:bottom w:val="single" w:sz="4" w:space="0" w:color="auto"/>
              <w:right w:val="single" w:sz="4" w:space="0" w:color="auto"/>
            </w:tcBorders>
          </w:tcPr>
          <w:p w:rsidR="00847C3F" w:rsidRPr="00847C3F" w:rsidRDefault="00847C3F" w:rsidP="00847C3F">
            <w:pPr>
              <w:widowControl w:val="0"/>
              <w:autoSpaceDE w:val="0"/>
              <w:autoSpaceDN w:val="0"/>
              <w:adjustRightInd w:val="0"/>
              <w:ind w:left="180"/>
              <w:jc w:val="both"/>
            </w:pPr>
            <w:r w:rsidRPr="00847C3F">
              <w:t>-</w:t>
            </w:r>
          </w:p>
        </w:tc>
      </w:tr>
      <w:tr w:rsidR="00847C3F" w:rsidRPr="00847C3F" w:rsidTr="00847C3F">
        <w:trPr>
          <w:trHeight w:val="462"/>
        </w:trPr>
        <w:tc>
          <w:tcPr>
            <w:tcW w:w="3780" w:type="dxa"/>
            <w:tcBorders>
              <w:top w:val="single" w:sz="4" w:space="0" w:color="auto"/>
              <w:bottom w:val="single" w:sz="4" w:space="0" w:color="auto"/>
              <w:right w:val="single" w:sz="4" w:space="0" w:color="auto"/>
            </w:tcBorders>
          </w:tcPr>
          <w:p w:rsidR="00847C3F" w:rsidRPr="00847C3F" w:rsidRDefault="00847C3F" w:rsidP="00847C3F">
            <w:pPr>
              <w:widowControl w:val="0"/>
              <w:autoSpaceDE w:val="0"/>
              <w:autoSpaceDN w:val="0"/>
              <w:adjustRightInd w:val="0"/>
              <w:ind w:left="180"/>
              <w:jc w:val="both"/>
            </w:pPr>
            <w:r w:rsidRPr="00847C3F">
              <w:t>Крытый спортивный универсальный зал с трибунами</w:t>
            </w:r>
          </w:p>
        </w:tc>
        <w:tc>
          <w:tcPr>
            <w:tcW w:w="5580" w:type="dxa"/>
            <w:tcBorders>
              <w:top w:val="single" w:sz="4" w:space="0" w:color="auto"/>
              <w:left w:val="single" w:sz="4" w:space="0" w:color="auto"/>
              <w:bottom w:val="single" w:sz="4" w:space="0" w:color="auto"/>
              <w:right w:val="single" w:sz="4" w:space="0" w:color="auto"/>
            </w:tcBorders>
          </w:tcPr>
          <w:p w:rsidR="00847C3F" w:rsidRPr="00847C3F" w:rsidRDefault="00847C3F" w:rsidP="00847C3F">
            <w:pPr>
              <w:widowControl w:val="0"/>
              <w:autoSpaceDE w:val="0"/>
              <w:autoSpaceDN w:val="0"/>
              <w:adjustRightInd w:val="0"/>
              <w:ind w:left="180"/>
              <w:jc w:val="both"/>
            </w:pPr>
            <w:r w:rsidRPr="00847C3F">
              <w:t>-</w:t>
            </w:r>
          </w:p>
        </w:tc>
      </w:tr>
      <w:tr w:rsidR="00847C3F" w:rsidRPr="00847C3F" w:rsidTr="00847C3F">
        <w:trPr>
          <w:trHeight w:val="231"/>
        </w:trPr>
        <w:tc>
          <w:tcPr>
            <w:tcW w:w="9360" w:type="dxa"/>
            <w:gridSpan w:val="2"/>
            <w:tcBorders>
              <w:top w:val="single" w:sz="4" w:space="0" w:color="auto"/>
              <w:bottom w:val="single" w:sz="4" w:space="0" w:color="auto"/>
              <w:right w:val="single" w:sz="4" w:space="0" w:color="auto"/>
            </w:tcBorders>
          </w:tcPr>
          <w:p w:rsidR="00847C3F" w:rsidRPr="00847C3F" w:rsidRDefault="00847C3F" w:rsidP="00847C3F">
            <w:pPr>
              <w:widowControl w:val="0"/>
              <w:autoSpaceDE w:val="0"/>
              <w:autoSpaceDN w:val="0"/>
              <w:adjustRightInd w:val="0"/>
              <w:ind w:left="180"/>
              <w:jc w:val="both"/>
            </w:pPr>
            <w:r w:rsidRPr="00847C3F">
              <w:t>Область ритуальных услуг</w:t>
            </w:r>
          </w:p>
        </w:tc>
      </w:tr>
      <w:tr w:rsidR="00847C3F" w:rsidRPr="00847C3F" w:rsidTr="00847C3F">
        <w:trPr>
          <w:trHeight w:val="3237"/>
        </w:trPr>
        <w:tc>
          <w:tcPr>
            <w:tcW w:w="3780" w:type="dxa"/>
            <w:tcBorders>
              <w:top w:val="single" w:sz="4" w:space="0" w:color="auto"/>
              <w:bottom w:val="single" w:sz="4" w:space="0" w:color="auto"/>
              <w:right w:val="single" w:sz="4" w:space="0" w:color="auto"/>
            </w:tcBorders>
          </w:tcPr>
          <w:p w:rsidR="00847C3F" w:rsidRPr="00847C3F" w:rsidRDefault="00847C3F" w:rsidP="00847C3F">
            <w:pPr>
              <w:widowControl w:val="0"/>
              <w:autoSpaceDE w:val="0"/>
              <w:autoSpaceDN w:val="0"/>
              <w:adjustRightInd w:val="0"/>
              <w:ind w:left="180"/>
              <w:jc w:val="both"/>
            </w:pPr>
            <w:r w:rsidRPr="00847C3F">
              <w:t>Объекты ритуальных услуг</w:t>
            </w:r>
          </w:p>
          <w:p w:rsidR="00847C3F" w:rsidRPr="00847C3F" w:rsidRDefault="00847C3F" w:rsidP="00847C3F">
            <w:pPr>
              <w:widowControl w:val="0"/>
              <w:autoSpaceDE w:val="0"/>
              <w:autoSpaceDN w:val="0"/>
              <w:adjustRightInd w:val="0"/>
              <w:ind w:left="180"/>
              <w:jc w:val="both"/>
            </w:pPr>
            <w:r w:rsidRPr="00847C3F">
              <w:t>Кладбище традиционного захоронения</w:t>
            </w:r>
          </w:p>
        </w:tc>
        <w:tc>
          <w:tcPr>
            <w:tcW w:w="5580" w:type="dxa"/>
            <w:tcBorders>
              <w:top w:val="single" w:sz="4" w:space="0" w:color="auto"/>
              <w:left w:val="single" w:sz="4" w:space="0" w:color="auto"/>
              <w:bottom w:val="single" w:sz="4" w:space="0" w:color="auto"/>
              <w:right w:val="single" w:sz="4" w:space="0" w:color="auto"/>
            </w:tcBorders>
          </w:tcPr>
          <w:p w:rsidR="00847C3F" w:rsidRPr="00847C3F" w:rsidRDefault="00847C3F" w:rsidP="00847C3F">
            <w:pPr>
              <w:widowControl w:val="0"/>
              <w:autoSpaceDE w:val="0"/>
              <w:autoSpaceDN w:val="0"/>
              <w:adjustRightInd w:val="0"/>
              <w:ind w:left="180"/>
              <w:jc w:val="both"/>
            </w:pPr>
            <w:r w:rsidRPr="00847C3F">
              <w:t xml:space="preserve">Площадь территории 0,28 га на 1000 человек численности в соответствии с </w:t>
            </w:r>
            <w:r w:rsidRPr="00847C3F">
              <w:rPr>
                <w:bCs/>
              </w:rPr>
              <w:t>СП 42.13330.2016</w:t>
            </w:r>
            <w:r w:rsidRPr="00847C3F">
              <w:t xml:space="preserve"> "СНиП 2.07.01-89*" Планировка и застройка городских и сельских поселений. </w:t>
            </w:r>
            <w:r w:rsidRPr="00847C3F">
              <w:rPr>
                <w:bCs/>
              </w:rPr>
              <w:t>Приложение Д</w:t>
            </w:r>
            <w:r w:rsidRPr="00847C3F">
              <w:t>.</w:t>
            </w:r>
          </w:p>
          <w:p w:rsidR="00847C3F" w:rsidRPr="00847C3F" w:rsidRDefault="00847C3F" w:rsidP="00847C3F">
            <w:pPr>
              <w:widowControl w:val="0"/>
              <w:autoSpaceDE w:val="0"/>
              <w:autoSpaceDN w:val="0"/>
              <w:adjustRightInd w:val="0"/>
              <w:ind w:left="180"/>
              <w:jc w:val="both"/>
            </w:pPr>
            <w:r w:rsidRPr="00847C3F">
              <w:t>Предельное значение по группе "А" получаем по формуле:</w:t>
            </w:r>
          </w:p>
          <w:p w:rsidR="00847C3F" w:rsidRPr="00847C3F" w:rsidRDefault="00847C3F" w:rsidP="00847C3F">
            <w:pPr>
              <w:widowControl w:val="0"/>
              <w:autoSpaceDE w:val="0"/>
              <w:autoSpaceDN w:val="0"/>
              <w:adjustRightInd w:val="0"/>
              <w:ind w:left="180"/>
              <w:jc w:val="both"/>
            </w:pPr>
            <w:r w:rsidRPr="00847C3F">
              <w:t>0,28 x К,</w:t>
            </w:r>
          </w:p>
          <w:p w:rsidR="00847C3F" w:rsidRPr="00847C3F" w:rsidRDefault="00847C3F" w:rsidP="00847C3F">
            <w:pPr>
              <w:widowControl w:val="0"/>
              <w:autoSpaceDE w:val="0"/>
              <w:autoSpaceDN w:val="0"/>
              <w:adjustRightInd w:val="0"/>
              <w:ind w:left="180"/>
              <w:jc w:val="both"/>
            </w:pPr>
            <w:r w:rsidRPr="00847C3F">
              <w:t>где: К - коэффициент урбанизации муниципального образования</w:t>
            </w:r>
          </w:p>
        </w:tc>
      </w:tr>
      <w:tr w:rsidR="00847C3F" w:rsidRPr="00847C3F" w:rsidTr="00847C3F">
        <w:trPr>
          <w:trHeight w:val="462"/>
        </w:trPr>
        <w:tc>
          <w:tcPr>
            <w:tcW w:w="3780" w:type="dxa"/>
            <w:tcBorders>
              <w:top w:val="single" w:sz="4" w:space="0" w:color="auto"/>
              <w:bottom w:val="single" w:sz="4" w:space="0" w:color="auto"/>
              <w:right w:val="single" w:sz="4" w:space="0" w:color="auto"/>
            </w:tcBorders>
          </w:tcPr>
          <w:p w:rsidR="00847C3F" w:rsidRPr="00847C3F" w:rsidRDefault="00847C3F" w:rsidP="00847C3F">
            <w:pPr>
              <w:widowControl w:val="0"/>
              <w:autoSpaceDE w:val="0"/>
              <w:autoSpaceDN w:val="0"/>
              <w:adjustRightInd w:val="0"/>
              <w:ind w:left="180"/>
              <w:jc w:val="both"/>
            </w:pPr>
            <w:r w:rsidRPr="00847C3F">
              <w:t>Специализированная служба по вопросам похоронного дела</w:t>
            </w:r>
          </w:p>
        </w:tc>
        <w:tc>
          <w:tcPr>
            <w:tcW w:w="5580" w:type="dxa"/>
            <w:tcBorders>
              <w:top w:val="single" w:sz="4" w:space="0" w:color="auto"/>
              <w:left w:val="single" w:sz="4" w:space="0" w:color="auto"/>
              <w:bottom w:val="single" w:sz="4" w:space="0" w:color="auto"/>
              <w:right w:val="single" w:sz="4" w:space="0" w:color="auto"/>
            </w:tcBorders>
          </w:tcPr>
          <w:p w:rsidR="00847C3F" w:rsidRPr="00847C3F" w:rsidRDefault="00847C3F" w:rsidP="00847C3F">
            <w:pPr>
              <w:widowControl w:val="0"/>
              <w:autoSpaceDE w:val="0"/>
              <w:autoSpaceDN w:val="0"/>
              <w:adjustRightInd w:val="0"/>
              <w:ind w:left="180"/>
              <w:jc w:val="both"/>
            </w:pPr>
            <w:r w:rsidRPr="00847C3F">
              <w:t>-</w:t>
            </w:r>
          </w:p>
        </w:tc>
      </w:tr>
      <w:tr w:rsidR="00847C3F" w:rsidRPr="00847C3F" w:rsidTr="00847C3F">
        <w:trPr>
          <w:trHeight w:val="231"/>
        </w:trPr>
        <w:tc>
          <w:tcPr>
            <w:tcW w:w="9360" w:type="dxa"/>
            <w:gridSpan w:val="2"/>
            <w:tcBorders>
              <w:top w:val="single" w:sz="4" w:space="0" w:color="auto"/>
              <w:bottom w:val="single" w:sz="4" w:space="0" w:color="auto"/>
              <w:right w:val="single" w:sz="4" w:space="0" w:color="auto"/>
            </w:tcBorders>
          </w:tcPr>
          <w:p w:rsidR="00847C3F" w:rsidRPr="00847C3F" w:rsidRDefault="00847C3F" w:rsidP="00847C3F">
            <w:pPr>
              <w:widowControl w:val="0"/>
              <w:autoSpaceDE w:val="0"/>
              <w:autoSpaceDN w:val="0"/>
              <w:adjustRightInd w:val="0"/>
              <w:ind w:left="180"/>
              <w:jc w:val="both"/>
            </w:pPr>
            <w:r w:rsidRPr="00847C3F">
              <w:t>Область здравоохранения</w:t>
            </w:r>
          </w:p>
        </w:tc>
      </w:tr>
      <w:tr w:rsidR="00847C3F" w:rsidRPr="00847C3F" w:rsidTr="00847C3F">
        <w:trPr>
          <w:trHeight w:val="462"/>
        </w:trPr>
        <w:tc>
          <w:tcPr>
            <w:tcW w:w="3780" w:type="dxa"/>
            <w:tcBorders>
              <w:top w:val="single" w:sz="4" w:space="0" w:color="auto"/>
              <w:bottom w:val="single" w:sz="4" w:space="0" w:color="auto"/>
              <w:right w:val="single" w:sz="4" w:space="0" w:color="auto"/>
            </w:tcBorders>
          </w:tcPr>
          <w:p w:rsidR="00847C3F" w:rsidRPr="00847C3F" w:rsidRDefault="00847C3F" w:rsidP="00847C3F">
            <w:pPr>
              <w:widowControl w:val="0"/>
              <w:autoSpaceDE w:val="0"/>
              <w:autoSpaceDN w:val="0"/>
              <w:adjustRightInd w:val="0"/>
              <w:ind w:left="180"/>
              <w:jc w:val="both"/>
            </w:pPr>
            <w:r w:rsidRPr="00847C3F">
              <w:t>Объекты здравоохранения</w:t>
            </w:r>
          </w:p>
          <w:p w:rsidR="00847C3F" w:rsidRPr="00847C3F" w:rsidRDefault="00847C3F" w:rsidP="00847C3F">
            <w:pPr>
              <w:widowControl w:val="0"/>
              <w:autoSpaceDE w:val="0"/>
              <w:autoSpaceDN w:val="0"/>
              <w:adjustRightInd w:val="0"/>
              <w:ind w:left="180"/>
              <w:jc w:val="both"/>
            </w:pPr>
            <w:r w:rsidRPr="00847C3F">
              <w:t>Скорая медицинская помощь</w:t>
            </w:r>
          </w:p>
        </w:tc>
        <w:tc>
          <w:tcPr>
            <w:tcW w:w="5580" w:type="dxa"/>
            <w:tcBorders>
              <w:top w:val="single" w:sz="4" w:space="0" w:color="auto"/>
              <w:left w:val="single" w:sz="4" w:space="0" w:color="auto"/>
              <w:bottom w:val="single" w:sz="4" w:space="0" w:color="auto"/>
              <w:right w:val="single" w:sz="4" w:space="0" w:color="auto"/>
            </w:tcBorders>
          </w:tcPr>
          <w:p w:rsidR="00847C3F" w:rsidRPr="00847C3F" w:rsidRDefault="00847C3F" w:rsidP="00847C3F">
            <w:pPr>
              <w:widowControl w:val="0"/>
              <w:autoSpaceDE w:val="0"/>
              <w:autoSpaceDN w:val="0"/>
              <w:adjustRightInd w:val="0"/>
              <w:ind w:left="180"/>
              <w:jc w:val="both"/>
            </w:pPr>
            <w:r w:rsidRPr="00847C3F">
              <w:t>-</w:t>
            </w:r>
          </w:p>
        </w:tc>
      </w:tr>
      <w:tr w:rsidR="00847C3F" w:rsidRPr="00847C3F" w:rsidTr="00847C3F">
        <w:trPr>
          <w:trHeight w:val="246"/>
        </w:trPr>
        <w:tc>
          <w:tcPr>
            <w:tcW w:w="3780" w:type="dxa"/>
            <w:tcBorders>
              <w:top w:val="single" w:sz="4" w:space="0" w:color="auto"/>
              <w:bottom w:val="single" w:sz="4" w:space="0" w:color="auto"/>
              <w:right w:val="single" w:sz="4" w:space="0" w:color="auto"/>
            </w:tcBorders>
          </w:tcPr>
          <w:p w:rsidR="00847C3F" w:rsidRPr="00847C3F" w:rsidRDefault="00847C3F" w:rsidP="00847C3F">
            <w:pPr>
              <w:widowControl w:val="0"/>
              <w:autoSpaceDE w:val="0"/>
              <w:autoSpaceDN w:val="0"/>
              <w:adjustRightInd w:val="0"/>
              <w:ind w:left="180"/>
              <w:jc w:val="both"/>
            </w:pPr>
            <w:r w:rsidRPr="00847C3F">
              <w:t>Аптеки</w:t>
            </w:r>
          </w:p>
        </w:tc>
        <w:tc>
          <w:tcPr>
            <w:tcW w:w="5580" w:type="dxa"/>
            <w:tcBorders>
              <w:top w:val="single" w:sz="4" w:space="0" w:color="auto"/>
              <w:left w:val="single" w:sz="4" w:space="0" w:color="auto"/>
              <w:bottom w:val="single" w:sz="4" w:space="0" w:color="auto"/>
              <w:right w:val="single" w:sz="4" w:space="0" w:color="auto"/>
            </w:tcBorders>
          </w:tcPr>
          <w:p w:rsidR="00847C3F" w:rsidRPr="00847C3F" w:rsidRDefault="00847C3F" w:rsidP="00847C3F">
            <w:pPr>
              <w:widowControl w:val="0"/>
              <w:autoSpaceDE w:val="0"/>
              <w:autoSpaceDN w:val="0"/>
              <w:adjustRightInd w:val="0"/>
              <w:ind w:left="180"/>
              <w:jc w:val="both"/>
            </w:pPr>
            <w:r w:rsidRPr="00847C3F">
              <w:t>-</w:t>
            </w:r>
          </w:p>
        </w:tc>
      </w:tr>
    </w:tbl>
    <w:p w:rsidR="00847C3F" w:rsidRDefault="00847C3F" w:rsidP="00847C3F">
      <w:pPr>
        <w:ind w:left="180" w:right="-52"/>
        <w:rPr>
          <w:rFonts w:eastAsia="Calibri"/>
        </w:rPr>
      </w:pPr>
    </w:p>
    <w:p w:rsidR="00847C3F" w:rsidRDefault="00847C3F" w:rsidP="00847C3F">
      <w:pPr>
        <w:ind w:left="180" w:right="-52"/>
        <w:rPr>
          <w:rFonts w:eastAsia="Calibri"/>
        </w:rPr>
      </w:pPr>
    </w:p>
    <w:p w:rsidR="00847C3F" w:rsidRDefault="00847C3F" w:rsidP="00847C3F">
      <w:pPr>
        <w:ind w:left="180" w:right="-52"/>
        <w:rPr>
          <w:rFonts w:eastAsia="Calibri"/>
        </w:rPr>
      </w:pPr>
    </w:p>
    <w:p w:rsidR="00847C3F" w:rsidRDefault="00847C3F" w:rsidP="00847C3F">
      <w:pPr>
        <w:ind w:left="180" w:right="-52"/>
        <w:rPr>
          <w:rFonts w:eastAsia="Calibri"/>
        </w:rPr>
      </w:pPr>
    </w:p>
    <w:p w:rsidR="00847C3F" w:rsidRDefault="00847C3F" w:rsidP="00847C3F">
      <w:pPr>
        <w:ind w:left="180" w:right="-52"/>
        <w:rPr>
          <w:rFonts w:eastAsia="Calibri"/>
        </w:rPr>
      </w:pPr>
    </w:p>
    <w:p w:rsidR="00847C3F" w:rsidRDefault="00847C3F" w:rsidP="00847C3F">
      <w:pPr>
        <w:ind w:left="180" w:right="-52"/>
        <w:rPr>
          <w:rFonts w:eastAsia="Calibri"/>
        </w:rPr>
      </w:pPr>
    </w:p>
    <w:p w:rsidR="00847C3F" w:rsidRDefault="00847C3F" w:rsidP="00847C3F">
      <w:pPr>
        <w:ind w:left="180" w:right="-52"/>
        <w:rPr>
          <w:rFonts w:eastAsia="Calibri"/>
        </w:rPr>
      </w:pPr>
    </w:p>
    <w:p w:rsidR="00847C3F" w:rsidRDefault="00847C3F" w:rsidP="00847C3F">
      <w:pPr>
        <w:ind w:left="180" w:right="-52"/>
        <w:rPr>
          <w:rFonts w:eastAsia="Calibri"/>
        </w:rPr>
      </w:pPr>
    </w:p>
    <w:p w:rsidR="00847C3F" w:rsidRDefault="00847C3F" w:rsidP="00847C3F">
      <w:pPr>
        <w:ind w:left="180" w:right="-52"/>
        <w:rPr>
          <w:rFonts w:eastAsia="Calibri"/>
        </w:rPr>
      </w:pPr>
    </w:p>
    <w:p w:rsidR="00847C3F" w:rsidRDefault="00847C3F" w:rsidP="00847C3F">
      <w:pPr>
        <w:ind w:left="180" w:right="-52"/>
        <w:rPr>
          <w:rFonts w:eastAsia="Calibri"/>
        </w:rPr>
      </w:pPr>
    </w:p>
    <w:p w:rsidR="00847C3F" w:rsidRDefault="00847C3F" w:rsidP="00847C3F">
      <w:pPr>
        <w:ind w:left="180" w:right="-52"/>
        <w:rPr>
          <w:rFonts w:eastAsia="Calibri"/>
        </w:rPr>
      </w:pPr>
    </w:p>
    <w:p w:rsidR="00847C3F" w:rsidRDefault="00847C3F" w:rsidP="00847C3F">
      <w:pPr>
        <w:ind w:left="180" w:right="-52"/>
        <w:rPr>
          <w:rFonts w:eastAsia="Calibri"/>
        </w:rPr>
      </w:pPr>
    </w:p>
    <w:p w:rsidR="00847C3F" w:rsidRDefault="00847C3F" w:rsidP="00847C3F">
      <w:pPr>
        <w:ind w:left="180" w:right="-52"/>
        <w:rPr>
          <w:rFonts w:eastAsia="Calibri"/>
        </w:rPr>
      </w:pPr>
    </w:p>
    <w:p w:rsidR="00847C3F" w:rsidRDefault="00847C3F" w:rsidP="00847C3F">
      <w:pPr>
        <w:ind w:left="180" w:right="-52"/>
        <w:rPr>
          <w:rFonts w:eastAsia="Calibri"/>
        </w:rPr>
      </w:pPr>
    </w:p>
    <w:p w:rsidR="00847C3F" w:rsidRPr="007422DF" w:rsidRDefault="00847C3F" w:rsidP="00847C3F">
      <w:pPr>
        <w:pStyle w:val="360"/>
        <w:ind w:left="-567"/>
        <w:jc w:val="center"/>
        <w:rPr>
          <w:sz w:val="28"/>
        </w:rPr>
      </w:pPr>
      <w:r w:rsidRPr="007422DF">
        <w:rPr>
          <w:sz w:val="28"/>
        </w:rPr>
        <w:lastRenderedPageBreak/>
        <w:t>III. ПРАВИЛА И ОБЛАСТЬ ПРИМЕНЕНИЯ РАСЧеТНЫХ ПОКАЗАТЕЛЕЙ, СОДЕРЖАЩИХСЯ В ОСНОВНОЙ ЧАСТИМЕСТНЫХ НОРМАТИВОВ ГРАДОСТРОИТЕЛЬНОГО ПРОЕКТИРОВАНИЯ «поселок Золотухино» Золотухинского районаКУРСКОЙ ОБЛАСТИ</w:t>
      </w:r>
    </w:p>
    <w:p w:rsidR="00847C3F" w:rsidRPr="007422DF" w:rsidRDefault="00847C3F" w:rsidP="00847C3F">
      <w:pPr>
        <w:autoSpaceDE w:val="0"/>
        <w:spacing w:line="276" w:lineRule="auto"/>
        <w:ind w:left="-567"/>
        <w:jc w:val="both"/>
      </w:pPr>
    </w:p>
    <w:p w:rsidR="00847C3F" w:rsidRPr="007422DF" w:rsidRDefault="00847C3F" w:rsidP="00847C3F">
      <w:pPr>
        <w:autoSpaceDE w:val="0"/>
        <w:ind w:left="-567" w:firstLine="709"/>
        <w:jc w:val="both"/>
        <w:rPr>
          <w:sz w:val="28"/>
          <w:szCs w:val="28"/>
        </w:rPr>
      </w:pPr>
      <w:r w:rsidRPr="007422DF">
        <w:rPr>
          <w:sz w:val="28"/>
          <w:szCs w:val="28"/>
        </w:rPr>
        <w:t>МНГП распространяются на предлагаемые к размещению на территории муниципального образования «поселок Золотухино» Золотухинского района Курской области объекты местного значения, относящиеся к областям, указанным в </w:t>
      </w:r>
      <w:r w:rsidRPr="007422DF">
        <w:rPr>
          <w:rStyle w:val="aa"/>
          <w:sz w:val="28"/>
        </w:rPr>
        <w:t>статье 23</w:t>
      </w:r>
      <w:r w:rsidRPr="007422DF">
        <w:rPr>
          <w:sz w:val="28"/>
          <w:szCs w:val="28"/>
        </w:rPr>
        <w:t> Градостроительного кодекса Российской Федерации.</w:t>
      </w:r>
    </w:p>
    <w:p w:rsidR="00847C3F" w:rsidRPr="007422DF" w:rsidRDefault="00847C3F" w:rsidP="00847C3F">
      <w:pPr>
        <w:autoSpaceDE w:val="0"/>
        <w:ind w:left="-567" w:firstLine="709"/>
        <w:jc w:val="both"/>
        <w:rPr>
          <w:sz w:val="28"/>
          <w:szCs w:val="28"/>
        </w:rPr>
      </w:pPr>
      <w:r w:rsidRPr="007422DF">
        <w:rPr>
          <w:sz w:val="28"/>
          <w:szCs w:val="28"/>
        </w:rPr>
        <w:t>МНГП применяются при:</w:t>
      </w:r>
    </w:p>
    <w:p w:rsidR="00847C3F" w:rsidRPr="007422DF" w:rsidRDefault="00847C3F" w:rsidP="00847C3F">
      <w:pPr>
        <w:autoSpaceDE w:val="0"/>
        <w:ind w:left="-567" w:firstLine="709"/>
        <w:jc w:val="both"/>
        <w:rPr>
          <w:sz w:val="28"/>
          <w:szCs w:val="28"/>
        </w:rPr>
      </w:pPr>
      <w:r w:rsidRPr="007422DF">
        <w:rPr>
          <w:sz w:val="28"/>
          <w:szCs w:val="28"/>
        </w:rPr>
        <w:t>1) подготовке документов территориального планирования муниципального образования «поселок Золотухино» Золотухинского района Курской области:</w:t>
      </w:r>
    </w:p>
    <w:p w:rsidR="00847C3F" w:rsidRPr="007422DF" w:rsidRDefault="00847C3F" w:rsidP="00847C3F">
      <w:pPr>
        <w:autoSpaceDE w:val="0"/>
        <w:ind w:left="-567" w:firstLine="709"/>
        <w:jc w:val="both"/>
        <w:rPr>
          <w:sz w:val="28"/>
          <w:szCs w:val="28"/>
        </w:rPr>
      </w:pPr>
      <w:r w:rsidRPr="007422DF">
        <w:rPr>
          <w:sz w:val="28"/>
          <w:szCs w:val="28"/>
        </w:rPr>
        <w:t>в части определения территорий, имеющих недостаточную обеспеченность нормируемыми объектами;</w:t>
      </w:r>
    </w:p>
    <w:p w:rsidR="00847C3F" w:rsidRPr="007422DF" w:rsidRDefault="00847C3F" w:rsidP="00847C3F">
      <w:pPr>
        <w:autoSpaceDE w:val="0"/>
        <w:ind w:left="-567" w:firstLine="709"/>
        <w:jc w:val="both"/>
        <w:rPr>
          <w:sz w:val="28"/>
          <w:szCs w:val="28"/>
        </w:rPr>
      </w:pPr>
      <w:r w:rsidRPr="007422DF">
        <w:rPr>
          <w:sz w:val="28"/>
          <w:szCs w:val="28"/>
        </w:rPr>
        <w:t>в части планируемого размещения и реконструкции объектов местного значения по областям;</w:t>
      </w:r>
    </w:p>
    <w:p w:rsidR="00847C3F" w:rsidRPr="007422DF" w:rsidRDefault="00847C3F" w:rsidP="00847C3F">
      <w:pPr>
        <w:autoSpaceDE w:val="0"/>
        <w:ind w:left="-567" w:firstLine="709"/>
        <w:jc w:val="both"/>
        <w:rPr>
          <w:sz w:val="28"/>
          <w:szCs w:val="28"/>
        </w:rPr>
      </w:pPr>
      <w:r w:rsidRPr="007422DF">
        <w:rPr>
          <w:sz w:val="28"/>
          <w:szCs w:val="28"/>
        </w:rPr>
        <w:t>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847C3F" w:rsidRPr="007422DF" w:rsidRDefault="00847C3F" w:rsidP="00847C3F">
      <w:pPr>
        <w:autoSpaceDE w:val="0"/>
        <w:ind w:left="-567" w:firstLine="709"/>
        <w:jc w:val="both"/>
        <w:rPr>
          <w:sz w:val="28"/>
          <w:szCs w:val="28"/>
        </w:rPr>
      </w:pPr>
      <w:r w:rsidRPr="007422DF">
        <w:rPr>
          <w:sz w:val="28"/>
          <w:szCs w:val="28"/>
        </w:rPr>
        <w:t>2) принятии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847C3F" w:rsidRPr="007422DF" w:rsidRDefault="00847C3F" w:rsidP="00847C3F">
      <w:pPr>
        <w:autoSpaceDE w:val="0"/>
        <w:ind w:left="-567" w:firstLine="709"/>
        <w:jc w:val="both"/>
        <w:rPr>
          <w:sz w:val="28"/>
          <w:szCs w:val="28"/>
        </w:rPr>
      </w:pPr>
      <w:r w:rsidRPr="007422DF">
        <w:rPr>
          <w:sz w:val="28"/>
          <w:szCs w:val="28"/>
        </w:rPr>
        <w:t>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847C3F" w:rsidRPr="007422DF" w:rsidRDefault="00847C3F" w:rsidP="00847C3F">
      <w:pPr>
        <w:autoSpaceDE w:val="0"/>
        <w:ind w:left="-567" w:firstLine="709"/>
        <w:jc w:val="both"/>
        <w:rPr>
          <w:sz w:val="28"/>
          <w:szCs w:val="28"/>
        </w:rPr>
      </w:pPr>
      <w:r w:rsidRPr="007422DF">
        <w:rPr>
          <w:sz w:val="28"/>
          <w:szCs w:val="28"/>
        </w:rPr>
        <w:t>МНГП учитываются при:</w:t>
      </w:r>
    </w:p>
    <w:p w:rsidR="00847C3F" w:rsidRPr="007422DF" w:rsidRDefault="00847C3F" w:rsidP="00847C3F">
      <w:pPr>
        <w:autoSpaceDE w:val="0"/>
        <w:ind w:left="-567" w:firstLine="709"/>
        <w:jc w:val="both"/>
        <w:rPr>
          <w:sz w:val="28"/>
          <w:szCs w:val="28"/>
        </w:rPr>
      </w:pPr>
      <w:r w:rsidRPr="007422DF">
        <w:rPr>
          <w:sz w:val="28"/>
          <w:szCs w:val="28"/>
        </w:rPr>
        <w:t>1) подготовке документов территориального планирования муниципальных образований Курской области:</w:t>
      </w:r>
    </w:p>
    <w:p w:rsidR="00847C3F" w:rsidRPr="007422DF" w:rsidRDefault="00847C3F" w:rsidP="00847C3F">
      <w:pPr>
        <w:autoSpaceDE w:val="0"/>
        <w:ind w:left="-567" w:firstLine="709"/>
        <w:jc w:val="both"/>
        <w:rPr>
          <w:sz w:val="28"/>
          <w:szCs w:val="28"/>
        </w:rPr>
      </w:pPr>
      <w:r w:rsidRPr="007422DF">
        <w:rPr>
          <w:sz w:val="28"/>
          <w:szCs w:val="28"/>
        </w:rPr>
        <w:t>в части планируемого функционального зонирования территории;</w:t>
      </w:r>
    </w:p>
    <w:p w:rsidR="00847C3F" w:rsidRPr="007422DF" w:rsidRDefault="00847C3F" w:rsidP="00847C3F">
      <w:pPr>
        <w:autoSpaceDE w:val="0"/>
        <w:ind w:left="-567" w:firstLine="709"/>
        <w:jc w:val="both"/>
        <w:rPr>
          <w:sz w:val="28"/>
          <w:szCs w:val="28"/>
        </w:rPr>
      </w:pPr>
      <w:r w:rsidRPr="007422DF">
        <w:rPr>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847C3F" w:rsidRPr="007422DF" w:rsidRDefault="00847C3F" w:rsidP="00847C3F">
      <w:pPr>
        <w:autoSpaceDE w:val="0"/>
        <w:ind w:left="-567" w:firstLine="709"/>
        <w:jc w:val="both"/>
        <w:rPr>
          <w:sz w:val="28"/>
          <w:szCs w:val="28"/>
        </w:rPr>
      </w:pPr>
      <w:proofErr w:type="gramStart"/>
      <w:r w:rsidRPr="007422DF">
        <w:rPr>
          <w:sz w:val="28"/>
          <w:szCs w:val="28"/>
        </w:rPr>
        <w:t>2)подготовке</w:t>
      </w:r>
      <w:proofErr w:type="gramEnd"/>
      <w:r w:rsidRPr="007422DF">
        <w:rPr>
          <w:sz w:val="28"/>
          <w:szCs w:val="28"/>
        </w:rPr>
        <w:t xml:space="preserve"> правил землепользования и застройки территорий муниципальных образований:</w:t>
      </w:r>
    </w:p>
    <w:p w:rsidR="00847C3F" w:rsidRPr="007422DF" w:rsidRDefault="00847C3F" w:rsidP="00847C3F">
      <w:pPr>
        <w:autoSpaceDE w:val="0"/>
        <w:ind w:left="-567" w:firstLine="709"/>
        <w:jc w:val="both"/>
        <w:rPr>
          <w:sz w:val="28"/>
          <w:szCs w:val="28"/>
        </w:rPr>
      </w:pPr>
      <w:r w:rsidRPr="007422DF">
        <w:rPr>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847C3F" w:rsidRPr="007422DF" w:rsidRDefault="00847C3F" w:rsidP="00847C3F">
      <w:pPr>
        <w:autoSpaceDE w:val="0"/>
        <w:ind w:left="-567" w:firstLine="709"/>
        <w:jc w:val="both"/>
        <w:rPr>
          <w:sz w:val="28"/>
          <w:szCs w:val="28"/>
        </w:rPr>
      </w:pPr>
      <w:r w:rsidRPr="007422DF">
        <w:rPr>
          <w:sz w:val="28"/>
          <w:szCs w:val="28"/>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w:t>
      </w:r>
      <w:r w:rsidRPr="007422DF">
        <w:rPr>
          <w:sz w:val="28"/>
          <w:szCs w:val="28"/>
        </w:rPr>
        <w:lastRenderedPageBreak/>
        <w:t xml:space="preserve">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847C3F" w:rsidRPr="007422DF" w:rsidRDefault="00847C3F" w:rsidP="00847C3F">
      <w:pPr>
        <w:autoSpaceDE w:val="0"/>
        <w:ind w:left="-567" w:firstLine="709"/>
        <w:jc w:val="both"/>
        <w:rPr>
          <w:sz w:val="28"/>
          <w:szCs w:val="28"/>
        </w:rPr>
      </w:pPr>
      <w:r w:rsidRPr="007422DF">
        <w:rPr>
          <w:sz w:val="28"/>
          <w:szCs w:val="28"/>
        </w:rPr>
        <w:t xml:space="preserve">МНГП используются для принятия решений органами местного </w:t>
      </w:r>
      <w:proofErr w:type="gramStart"/>
      <w:r w:rsidRPr="007422DF">
        <w:rPr>
          <w:sz w:val="28"/>
          <w:szCs w:val="28"/>
        </w:rPr>
        <w:t>самоуправления,  физическими</w:t>
      </w:r>
      <w:proofErr w:type="gramEnd"/>
      <w:r w:rsidRPr="007422DF">
        <w:rPr>
          <w:sz w:val="28"/>
          <w:szCs w:val="28"/>
        </w:rPr>
        <w:t xml:space="preserve"> и юридическими лицами.</w:t>
      </w:r>
    </w:p>
    <w:p w:rsidR="00847C3F" w:rsidRPr="007422DF" w:rsidRDefault="00847C3F" w:rsidP="00847C3F">
      <w:pPr>
        <w:autoSpaceDE w:val="0"/>
        <w:ind w:left="-567" w:firstLine="709"/>
        <w:jc w:val="both"/>
        <w:rPr>
          <w:sz w:val="28"/>
          <w:szCs w:val="28"/>
        </w:rPr>
      </w:pPr>
      <w:r w:rsidRPr="007422DF">
        <w:rPr>
          <w:sz w:val="28"/>
          <w:szCs w:val="28"/>
        </w:rPr>
        <w:t>При отмене и (или) изменении нормативных правовых актов, на которые дается ссылка в МНГП, следует руководствоваться нормативными правовыми актами, вводимыми взамен отмененных (измененных).</w:t>
      </w:r>
    </w:p>
    <w:p w:rsidR="00847C3F" w:rsidRDefault="00847C3F" w:rsidP="00847C3F">
      <w:pPr>
        <w:autoSpaceDE w:val="0"/>
        <w:ind w:left="-567" w:firstLine="709"/>
        <w:jc w:val="both"/>
        <w:rPr>
          <w:sz w:val="28"/>
          <w:szCs w:val="28"/>
        </w:rPr>
      </w:pPr>
      <w:r w:rsidRPr="007422DF">
        <w:rPr>
          <w:sz w:val="28"/>
          <w:szCs w:val="28"/>
        </w:rPr>
        <w:t>МНГП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847C3F" w:rsidRDefault="00847C3F" w:rsidP="00847C3F">
      <w:pPr>
        <w:autoSpaceDE w:val="0"/>
        <w:ind w:left="-567" w:firstLine="709"/>
        <w:jc w:val="both"/>
        <w:rPr>
          <w:sz w:val="28"/>
          <w:szCs w:val="28"/>
        </w:rPr>
      </w:pPr>
    </w:p>
    <w:p w:rsidR="00847C3F" w:rsidRDefault="00847C3F" w:rsidP="00847C3F">
      <w:pPr>
        <w:autoSpaceDE w:val="0"/>
        <w:ind w:left="-567" w:firstLine="709"/>
        <w:jc w:val="both"/>
        <w:rPr>
          <w:sz w:val="28"/>
          <w:szCs w:val="28"/>
        </w:rPr>
      </w:pPr>
    </w:p>
    <w:p w:rsidR="00847C3F" w:rsidRDefault="00847C3F" w:rsidP="00847C3F">
      <w:pPr>
        <w:autoSpaceDE w:val="0"/>
        <w:ind w:left="-567" w:firstLine="709"/>
        <w:jc w:val="both"/>
        <w:rPr>
          <w:sz w:val="28"/>
          <w:szCs w:val="28"/>
        </w:rPr>
      </w:pPr>
    </w:p>
    <w:p w:rsidR="00847C3F" w:rsidRDefault="00847C3F" w:rsidP="00847C3F">
      <w:pPr>
        <w:autoSpaceDE w:val="0"/>
        <w:ind w:left="-567" w:firstLine="709"/>
        <w:jc w:val="both"/>
        <w:rPr>
          <w:sz w:val="28"/>
          <w:szCs w:val="28"/>
        </w:rPr>
      </w:pPr>
    </w:p>
    <w:p w:rsidR="00847C3F" w:rsidRDefault="00847C3F" w:rsidP="00847C3F">
      <w:pPr>
        <w:autoSpaceDE w:val="0"/>
        <w:ind w:left="-567" w:firstLine="709"/>
        <w:jc w:val="both"/>
        <w:rPr>
          <w:sz w:val="28"/>
          <w:szCs w:val="28"/>
        </w:rPr>
      </w:pPr>
    </w:p>
    <w:p w:rsidR="00847C3F" w:rsidRDefault="00847C3F" w:rsidP="00847C3F">
      <w:pPr>
        <w:autoSpaceDE w:val="0"/>
        <w:ind w:left="-567" w:firstLine="709"/>
        <w:jc w:val="both"/>
        <w:rPr>
          <w:sz w:val="28"/>
          <w:szCs w:val="28"/>
        </w:rPr>
      </w:pPr>
    </w:p>
    <w:p w:rsidR="00847C3F" w:rsidRDefault="00847C3F" w:rsidP="00847C3F">
      <w:pPr>
        <w:autoSpaceDE w:val="0"/>
        <w:ind w:left="-567" w:firstLine="709"/>
        <w:jc w:val="both"/>
        <w:rPr>
          <w:sz w:val="28"/>
          <w:szCs w:val="28"/>
        </w:rPr>
      </w:pPr>
    </w:p>
    <w:p w:rsidR="00847C3F" w:rsidRDefault="00847C3F" w:rsidP="00847C3F">
      <w:pPr>
        <w:autoSpaceDE w:val="0"/>
        <w:ind w:left="-567" w:firstLine="709"/>
        <w:jc w:val="both"/>
        <w:rPr>
          <w:sz w:val="28"/>
          <w:szCs w:val="28"/>
        </w:rPr>
      </w:pPr>
    </w:p>
    <w:p w:rsidR="00847C3F" w:rsidRDefault="00847C3F" w:rsidP="00847C3F">
      <w:pPr>
        <w:autoSpaceDE w:val="0"/>
        <w:ind w:left="-567" w:firstLine="709"/>
        <w:jc w:val="both"/>
        <w:rPr>
          <w:sz w:val="28"/>
          <w:szCs w:val="28"/>
        </w:rPr>
      </w:pPr>
    </w:p>
    <w:p w:rsidR="00847C3F" w:rsidRDefault="00847C3F" w:rsidP="00847C3F">
      <w:pPr>
        <w:autoSpaceDE w:val="0"/>
        <w:ind w:left="-567" w:firstLine="709"/>
        <w:jc w:val="both"/>
        <w:rPr>
          <w:sz w:val="28"/>
          <w:szCs w:val="28"/>
        </w:rPr>
      </w:pPr>
    </w:p>
    <w:p w:rsidR="00847C3F" w:rsidRDefault="00847C3F" w:rsidP="00847C3F">
      <w:pPr>
        <w:autoSpaceDE w:val="0"/>
        <w:ind w:left="-567" w:firstLine="709"/>
        <w:jc w:val="both"/>
        <w:rPr>
          <w:sz w:val="28"/>
          <w:szCs w:val="28"/>
        </w:rPr>
      </w:pPr>
    </w:p>
    <w:p w:rsidR="00847C3F" w:rsidRDefault="00847C3F" w:rsidP="00847C3F">
      <w:pPr>
        <w:autoSpaceDE w:val="0"/>
        <w:ind w:left="-567" w:firstLine="709"/>
        <w:jc w:val="both"/>
        <w:rPr>
          <w:sz w:val="28"/>
          <w:szCs w:val="28"/>
        </w:rPr>
      </w:pPr>
    </w:p>
    <w:p w:rsidR="00847C3F" w:rsidRDefault="00847C3F" w:rsidP="00847C3F">
      <w:pPr>
        <w:autoSpaceDE w:val="0"/>
        <w:ind w:left="-567" w:firstLine="709"/>
        <w:jc w:val="both"/>
        <w:rPr>
          <w:sz w:val="28"/>
          <w:szCs w:val="28"/>
        </w:rPr>
      </w:pPr>
    </w:p>
    <w:p w:rsidR="00847C3F" w:rsidRDefault="00847C3F" w:rsidP="00847C3F">
      <w:pPr>
        <w:autoSpaceDE w:val="0"/>
        <w:ind w:left="-567" w:firstLine="709"/>
        <w:jc w:val="both"/>
        <w:rPr>
          <w:sz w:val="28"/>
          <w:szCs w:val="28"/>
        </w:rPr>
      </w:pPr>
    </w:p>
    <w:p w:rsidR="00847C3F" w:rsidRDefault="00847C3F" w:rsidP="00847C3F">
      <w:pPr>
        <w:autoSpaceDE w:val="0"/>
        <w:ind w:left="-567" w:firstLine="709"/>
        <w:jc w:val="both"/>
        <w:rPr>
          <w:sz w:val="28"/>
          <w:szCs w:val="28"/>
        </w:rPr>
      </w:pPr>
    </w:p>
    <w:p w:rsidR="00847C3F" w:rsidRDefault="00847C3F" w:rsidP="00847C3F">
      <w:pPr>
        <w:autoSpaceDE w:val="0"/>
        <w:ind w:left="-567" w:firstLine="709"/>
        <w:jc w:val="both"/>
        <w:rPr>
          <w:sz w:val="28"/>
          <w:szCs w:val="28"/>
        </w:rPr>
      </w:pPr>
    </w:p>
    <w:p w:rsidR="00847C3F" w:rsidRDefault="00847C3F" w:rsidP="00847C3F">
      <w:pPr>
        <w:autoSpaceDE w:val="0"/>
        <w:ind w:left="-567" w:firstLine="709"/>
        <w:jc w:val="both"/>
        <w:rPr>
          <w:sz w:val="28"/>
          <w:szCs w:val="28"/>
        </w:rPr>
      </w:pPr>
    </w:p>
    <w:p w:rsidR="00847C3F" w:rsidRDefault="00847C3F" w:rsidP="00847C3F">
      <w:pPr>
        <w:autoSpaceDE w:val="0"/>
        <w:ind w:left="-567" w:firstLine="709"/>
        <w:jc w:val="both"/>
        <w:rPr>
          <w:sz w:val="28"/>
          <w:szCs w:val="28"/>
        </w:rPr>
      </w:pPr>
    </w:p>
    <w:p w:rsidR="00847C3F" w:rsidRDefault="00847C3F" w:rsidP="00847C3F">
      <w:pPr>
        <w:autoSpaceDE w:val="0"/>
        <w:ind w:left="-567" w:firstLine="709"/>
        <w:jc w:val="both"/>
        <w:rPr>
          <w:sz w:val="28"/>
          <w:szCs w:val="28"/>
        </w:rPr>
      </w:pPr>
    </w:p>
    <w:p w:rsidR="00847C3F" w:rsidRDefault="00847C3F" w:rsidP="00847C3F">
      <w:pPr>
        <w:autoSpaceDE w:val="0"/>
        <w:ind w:left="-567" w:firstLine="709"/>
        <w:jc w:val="both"/>
        <w:rPr>
          <w:sz w:val="28"/>
          <w:szCs w:val="28"/>
        </w:rPr>
      </w:pPr>
    </w:p>
    <w:p w:rsidR="00847C3F" w:rsidRDefault="00847C3F" w:rsidP="00847C3F">
      <w:pPr>
        <w:autoSpaceDE w:val="0"/>
        <w:ind w:left="-567" w:firstLine="709"/>
        <w:jc w:val="both"/>
        <w:rPr>
          <w:sz w:val="28"/>
          <w:szCs w:val="28"/>
        </w:rPr>
      </w:pPr>
    </w:p>
    <w:p w:rsidR="00847C3F" w:rsidRDefault="00847C3F" w:rsidP="00847C3F">
      <w:pPr>
        <w:autoSpaceDE w:val="0"/>
        <w:ind w:left="-567" w:firstLine="709"/>
        <w:jc w:val="both"/>
        <w:rPr>
          <w:sz w:val="28"/>
          <w:szCs w:val="28"/>
        </w:rPr>
      </w:pPr>
    </w:p>
    <w:p w:rsidR="00847C3F" w:rsidRDefault="00847C3F" w:rsidP="00847C3F">
      <w:pPr>
        <w:autoSpaceDE w:val="0"/>
        <w:ind w:left="-567" w:firstLine="709"/>
        <w:jc w:val="both"/>
        <w:rPr>
          <w:sz w:val="28"/>
          <w:szCs w:val="28"/>
        </w:rPr>
      </w:pPr>
    </w:p>
    <w:p w:rsidR="00847C3F" w:rsidRDefault="00847C3F" w:rsidP="00847C3F">
      <w:pPr>
        <w:autoSpaceDE w:val="0"/>
        <w:ind w:left="-567" w:firstLine="709"/>
        <w:jc w:val="both"/>
        <w:rPr>
          <w:sz w:val="28"/>
          <w:szCs w:val="28"/>
        </w:rPr>
      </w:pPr>
    </w:p>
    <w:p w:rsidR="00847C3F" w:rsidRDefault="00847C3F" w:rsidP="00847C3F">
      <w:pPr>
        <w:autoSpaceDE w:val="0"/>
        <w:ind w:left="-567" w:firstLine="709"/>
        <w:jc w:val="both"/>
        <w:rPr>
          <w:sz w:val="28"/>
          <w:szCs w:val="28"/>
        </w:rPr>
      </w:pPr>
    </w:p>
    <w:p w:rsidR="00847C3F" w:rsidRPr="007422DF" w:rsidRDefault="00847C3F" w:rsidP="00847C3F">
      <w:pPr>
        <w:autoSpaceDE w:val="0"/>
        <w:ind w:left="-567" w:firstLine="709"/>
        <w:jc w:val="both"/>
        <w:rPr>
          <w:sz w:val="28"/>
          <w:szCs w:val="28"/>
        </w:rPr>
      </w:pPr>
    </w:p>
    <w:p w:rsidR="00847C3F" w:rsidRPr="007422DF" w:rsidRDefault="00847C3F" w:rsidP="00847C3F">
      <w:pPr>
        <w:pStyle w:val="270"/>
        <w:ind w:left="-567"/>
        <w:rPr>
          <w:b w:val="0"/>
          <w:sz w:val="28"/>
          <w:szCs w:val="28"/>
        </w:rPr>
      </w:pPr>
      <w:r w:rsidRPr="007422DF">
        <w:rPr>
          <w:b w:val="0"/>
          <w:sz w:val="28"/>
          <w:szCs w:val="28"/>
        </w:rPr>
        <w:lastRenderedPageBreak/>
        <w:t>Приложение №1</w:t>
      </w:r>
    </w:p>
    <w:p w:rsidR="00847C3F" w:rsidRPr="007422DF" w:rsidRDefault="00847C3F" w:rsidP="00847C3F">
      <w:pPr>
        <w:pStyle w:val="270"/>
        <w:ind w:left="-567"/>
        <w:rPr>
          <w:b w:val="0"/>
          <w:sz w:val="28"/>
          <w:szCs w:val="28"/>
        </w:rPr>
      </w:pPr>
      <w:r w:rsidRPr="007422DF">
        <w:rPr>
          <w:b w:val="0"/>
          <w:sz w:val="28"/>
          <w:szCs w:val="28"/>
        </w:rPr>
        <w:t>к местным нормативам градостроительного</w:t>
      </w:r>
    </w:p>
    <w:p w:rsidR="00847C3F" w:rsidRPr="007422DF" w:rsidRDefault="00847C3F" w:rsidP="00847C3F">
      <w:pPr>
        <w:pStyle w:val="270"/>
        <w:ind w:left="-567"/>
        <w:rPr>
          <w:b w:val="0"/>
          <w:sz w:val="28"/>
          <w:szCs w:val="28"/>
        </w:rPr>
      </w:pPr>
      <w:r w:rsidRPr="007422DF">
        <w:rPr>
          <w:b w:val="0"/>
          <w:sz w:val="28"/>
          <w:szCs w:val="28"/>
        </w:rPr>
        <w:t>проектирования муниципального образования</w:t>
      </w:r>
    </w:p>
    <w:p w:rsidR="00847C3F" w:rsidRPr="007422DF" w:rsidRDefault="00847C3F" w:rsidP="00847C3F">
      <w:pPr>
        <w:pStyle w:val="270"/>
        <w:ind w:left="-567"/>
        <w:rPr>
          <w:b w:val="0"/>
          <w:sz w:val="28"/>
          <w:szCs w:val="28"/>
        </w:rPr>
      </w:pPr>
      <w:r w:rsidRPr="007422DF">
        <w:rPr>
          <w:b w:val="0"/>
          <w:sz w:val="28"/>
          <w:szCs w:val="28"/>
        </w:rPr>
        <w:t>«поселок Золотухино» Золотухинского района</w:t>
      </w:r>
    </w:p>
    <w:p w:rsidR="00847C3F" w:rsidRPr="007422DF" w:rsidRDefault="00847C3F" w:rsidP="00847C3F">
      <w:pPr>
        <w:pStyle w:val="270"/>
        <w:ind w:left="-567"/>
        <w:rPr>
          <w:b w:val="0"/>
          <w:sz w:val="28"/>
          <w:szCs w:val="28"/>
        </w:rPr>
      </w:pPr>
      <w:r w:rsidRPr="007422DF">
        <w:rPr>
          <w:b w:val="0"/>
          <w:sz w:val="28"/>
          <w:szCs w:val="28"/>
        </w:rPr>
        <w:t>Курской области</w:t>
      </w:r>
    </w:p>
    <w:p w:rsidR="00847C3F" w:rsidRPr="007422DF" w:rsidRDefault="00847C3F" w:rsidP="00847C3F">
      <w:pPr>
        <w:pStyle w:val="320"/>
        <w:ind w:left="-567"/>
      </w:pPr>
    </w:p>
    <w:p w:rsidR="00847C3F" w:rsidRPr="007422DF" w:rsidRDefault="00847C3F" w:rsidP="00847C3F">
      <w:pPr>
        <w:ind w:left="-567" w:firstLine="709"/>
        <w:jc w:val="center"/>
        <w:rPr>
          <w:b/>
          <w:sz w:val="28"/>
          <w:szCs w:val="28"/>
        </w:rPr>
      </w:pPr>
    </w:p>
    <w:p w:rsidR="00847C3F" w:rsidRPr="007422DF" w:rsidRDefault="00847C3F" w:rsidP="00847C3F">
      <w:pPr>
        <w:ind w:left="-567"/>
        <w:jc w:val="center"/>
        <w:rPr>
          <w:b/>
          <w:sz w:val="28"/>
          <w:szCs w:val="28"/>
        </w:rPr>
      </w:pPr>
      <w:r w:rsidRPr="007422DF">
        <w:rPr>
          <w:b/>
          <w:sz w:val="28"/>
          <w:szCs w:val="28"/>
        </w:rPr>
        <w:t>ПЕРЕЧЕНЬ</w:t>
      </w:r>
    </w:p>
    <w:p w:rsidR="00847C3F" w:rsidRPr="007422DF" w:rsidRDefault="00847C3F" w:rsidP="00847C3F">
      <w:pPr>
        <w:ind w:left="-567"/>
        <w:jc w:val="center"/>
        <w:rPr>
          <w:b/>
          <w:sz w:val="28"/>
          <w:szCs w:val="28"/>
        </w:rPr>
      </w:pPr>
      <w:r w:rsidRPr="007422DF">
        <w:rPr>
          <w:b/>
          <w:sz w:val="28"/>
          <w:szCs w:val="28"/>
        </w:rPr>
        <w:t>используемых терминов и определений</w:t>
      </w:r>
    </w:p>
    <w:p w:rsidR="00847C3F" w:rsidRPr="007422DF" w:rsidRDefault="00847C3F" w:rsidP="00847C3F">
      <w:pPr>
        <w:ind w:left="-567" w:firstLine="709"/>
        <w:jc w:val="center"/>
        <w:rPr>
          <w:b/>
          <w:sz w:val="28"/>
          <w:szCs w:val="28"/>
        </w:rPr>
      </w:pPr>
    </w:p>
    <w:p w:rsidR="00847C3F" w:rsidRPr="007422DF" w:rsidRDefault="00847C3F" w:rsidP="00847C3F">
      <w:pPr>
        <w:autoSpaceDE w:val="0"/>
        <w:ind w:left="-567" w:firstLine="709"/>
        <w:jc w:val="both"/>
        <w:rPr>
          <w:sz w:val="28"/>
          <w:szCs w:val="28"/>
        </w:rPr>
      </w:pPr>
      <w:r w:rsidRPr="007422DF">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7422DF">
        <w:rPr>
          <w:sz w:val="28"/>
          <w:szCs w:val="28"/>
        </w:rPr>
        <w:softHyphen/>
        <w:t>странственного развития крупного города-ядра.</w:t>
      </w:r>
    </w:p>
    <w:p w:rsidR="00847C3F" w:rsidRPr="007422DF" w:rsidRDefault="00847C3F" w:rsidP="00847C3F">
      <w:pPr>
        <w:autoSpaceDE w:val="0"/>
        <w:ind w:left="-567" w:firstLine="709"/>
        <w:jc w:val="both"/>
        <w:rPr>
          <w:sz w:val="28"/>
          <w:szCs w:val="28"/>
        </w:rPr>
      </w:pPr>
      <w:r w:rsidRPr="007422DF">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847C3F" w:rsidRPr="007422DF" w:rsidRDefault="00847C3F" w:rsidP="00847C3F">
      <w:pPr>
        <w:autoSpaceDE w:val="0"/>
        <w:ind w:left="-567" w:firstLine="709"/>
        <w:jc w:val="both"/>
        <w:rPr>
          <w:sz w:val="28"/>
          <w:szCs w:val="28"/>
        </w:rPr>
      </w:pPr>
      <w:r w:rsidRPr="007422DF">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847C3F" w:rsidRPr="007422DF" w:rsidRDefault="00847C3F" w:rsidP="00847C3F">
      <w:pPr>
        <w:autoSpaceDE w:val="0"/>
        <w:ind w:left="-567" w:firstLine="709"/>
        <w:jc w:val="both"/>
        <w:rPr>
          <w:sz w:val="28"/>
          <w:szCs w:val="28"/>
        </w:rPr>
      </w:pPr>
      <w:r w:rsidRPr="007422DF">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847C3F" w:rsidRDefault="00847C3F" w:rsidP="00847C3F">
      <w:pPr>
        <w:autoSpaceDE w:val="0"/>
        <w:ind w:left="-567" w:firstLine="709"/>
        <w:jc w:val="both"/>
        <w:rPr>
          <w:sz w:val="28"/>
          <w:szCs w:val="28"/>
        </w:rPr>
      </w:pPr>
      <w:r w:rsidRPr="007422DF">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847C3F" w:rsidRDefault="00847C3F" w:rsidP="00847C3F">
      <w:pPr>
        <w:autoSpaceDE w:val="0"/>
        <w:ind w:left="-567" w:firstLine="709"/>
        <w:jc w:val="both"/>
        <w:rPr>
          <w:sz w:val="28"/>
          <w:szCs w:val="28"/>
        </w:rPr>
      </w:pPr>
    </w:p>
    <w:p w:rsidR="00847C3F" w:rsidRDefault="00847C3F" w:rsidP="00847C3F">
      <w:pPr>
        <w:autoSpaceDE w:val="0"/>
        <w:ind w:left="-567" w:firstLine="709"/>
        <w:jc w:val="both"/>
        <w:rPr>
          <w:sz w:val="28"/>
          <w:szCs w:val="28"/>
        </w:rPr>
      </w:pPr>
    </w:p>
    <w:p w:rsidR="00847C3F" w:rsidRDefault="00847C3F" w:rsidP="00847C3F">
      <w:pPr>
        <w:autoSpaceDE w:val="0"/>
        <w:ind w:left="-567" w:firstLine="709"/>
        <w:jc w:val="both"/>
        <w:rPr>
          <w:sz w:val="28"/>
          <w:szCs w:val="28"/>
        </w:rPr>
      </w:pPr>
    </w:p>
    <w:p w:rsidR="00847C3F" w:rsidRDefault="00847C3F" w:rsidP="00847C3F">
      <w:pPr>
        <w:autoSpaceDE w:val="0"/>
        <w:ind w:left="-567" w:firstLine="709"/>
        <w:jc w:val="both"/>
        <w:rPr>
          <w:sz w:val="28"/>
          <w:szCs w:val="28"/>
        </w:rPr>
      </w:pPr>
    </w:p>
    <w:p w:rsidR="00847C3F" w:rsidRDefault="00847C3F" w:rsidP="00847C3F">
      <w:pPr>
        <w:autoSpaceDE w:val="0"/>
        <w:ind w:left="-567" w:firstLine="709"/>
        <w:jc w:val="both"/>
        <w:rPr>
          <w:sz w:val="28"/>
          <w:szCs w:val="28"/>
        </w:rPr>
      </w:pPr>
    </w:p>
    <w:p w:rsidR="00847C3F" w:rsidRDefault="00847C3F" w:rsidP="00847C3F">
      <w:pPr>
        <w:autoSpaceDE w:val="0"/>
        <w:ind w:left="-567" w:firstLine="709"/>
        <w:jc w:val="both"/>
        <w:rPr>
          <w:sz w:val="28"/>
          <w:szCs w:val="28"/>
        </w:rPr>
      </w:pPr>
    </w:p>
    <w:p w:rsidR="00847C3F" w:rsidRDefault="00847C3F" w:rsidP="00847C3F">
      <w:pPr>
        <w:autoSpaceDE w:val="0"/>
        <w:ind w:left="-567" w:firstLine="709"/>
        <w:jc w:val="both"/>
        <w:rPr>
          <w:sz w:val="28"/>
          <w:szCs w:val="28"/>
        </w:rPr>
      </w:pPr>
    </w:p>
    <w:p w:rsidR="00847C3F" w:rsidRDefault="00847C3F" w:rsidP="00847C3F">
      <w:pPr>
        <w:autoSpaceDE w:val="0"/>
        <w:ind w:left="-567" w:firstLine="709"/>
        <w:jc w:val="both"/>
        <w:rPr>
          <w:sz w:val="28"/>
          <w:szCs w:val="28"/>
        </w:rPr>
      </w:pPr>
    </w:p>
    <w:p w:rsidR="00847C3F" w:rsidRDefault="00847C3F" w:rsidP="00847C3F">
      <w:pPr>
        <w:autoSpaceDE w:val="0"/>
        <w:ind w:left="-567" w:firstLine="709"/>
        <w:jc w:val="both"/>
        <w:rPr>
          <w:sz w:val="28"/>
          <w:szCs w:val="28"/>
        </w:rPr>
      </w:pPr>
    </w:p>
    <w:p w:rsidR="00847C3F" w:rsidRDefault="00847C3F" w:rsidP="00847C3F">
      <w:pPr>
        <w:autoSpaceDE w:val="0"/>
        <w:ind w:left="-567" w:firstLine="709"/>
        <w:jc w:val="both"/>
        <w:rPr>
          <w:sz w:val="28"/>
          <w:szCs w:val="28"/>
        </w:rPr>
      </w:pPr>
    </w:p>
    <w:p w:rsidR="00847C3F" w:rsidRDefault="00847C3F" w:rsidP="00847C3F">
      <w:pPr>
        <w:autoSpaceDE w:val="0"/>
        <w:ind w:left="-567" w:firstLine="709"/>
        <w:jc w:val="both"/>
        <w:rPr>
          <w:sz w:val="28"/>
          <w:szCs w:val="28"/>
        </w:rPr>
      </w:pPr>
    </w:p>
    <w:p w:rsidR="00847C3F" w:rsidRDefault="00847C3F" w:rsidP="00847C3F">
      <w:pPr>
        <w:autoSpaceDE w:val="0"/>
        <w:ind w:left="-567" w:firstLine="709"/>
        <w:jc w:val="both"/>
        <w:rPr>
          <w:sz w:val="28"/>
          <w:szCs w:val="28"/>
        </w:rPr>
      </w:pPr>
    </w:p>
    <w:p w:rsidR="00847C3F" w:rsidRDefault="00847C3F" w:rsidP="00847C3F">
      <w:pPr>
        <w:autoSpaceDE w:val="0"/>
        <w:ind w:left="-567" w:firstLine="709"/>
        <w:jc w:val="both"/>
        <w:rPr>
          <w:sz w:val="28"/>
          <w:szCs w:val="28"/>
        </w:rPr>
      </w:pPr>
    </w:p>
    <w:p w:rsidR="00847C3F" w:rsidRPr="007422DF" w:rsidRDefault="00847C3F" w:rsidP="00847C3F">
      <w:pPr>
        <w:pStyle w:val="270"/>
        <w:ind w:left="-567"/>
        <w:rPr>
          <w:b w:val="0"/>
          <w:sz w:val="28"/>
          <w:szCs w:val="28"/>
        </w:rPr>
      </w:pPr>
      <w:proofErr w:type="gramStart"/>
      <w:r w:rsidRPr="007422DF">
        <w:rPr>
          <w:b w:val="0"/>
          <w:sz w:val="28"/>
          <w:szCs w:val="28"/>
        </w:rPr>
        <w:lastRenderedPageBreak/>
        <w:t>Приложение  №</w:t>
      </w:r>
      <w:proofErr w:type="gramEnd"/>
      <w:r w:rsidRPr="007422DF">
        <w:rPr>
          <w:b w:val="0"/>
          <w:sz w:val="28"/>
          <w:szCs w:val="28"/>
        </w:rPr>
        <w:t>2</w:t>
      </w:r>
    </w:p>
    <w:p w:rsidR="00847C3F" w:rsidRPr="007422DF" w:rsidRDefault="00847C3F" w:rsidP="00847C3F">
      <w:pPr>
        <w:pStyle w:val="270"/>
        <w:ind w:left="-567"/>
        <w:rPr>
          <w:b w:val="0"/>
          <w:sz w:val="28"/>
          <w:szCs w:val="28"/>
        </w:rPr>
      </w:pPr>
      <w:r w:rsidRPr="007422DF">
        <w:rPr>
          <w:b w:val="0"/>
          <w:sz w:val="28"/>
          <w:szCs w:val="28"/>
        </w:rPr>
        <w:t>к местным нормативам градостроительного</w:t>
      </w:r>
    </w:p>
    <w:p w:rsidR="00847C3F" w:rsidRPr="007422DF" w:rsidRDefault="00847C3F" w:rsidP="00847C3F">
      <w:pPr>
        <w:pStyle w:val="270"/>
        <w:ind w:left="-567"/>
        <w:rPr>
          <w:b w:val="0"/>
          <w:sz w:val="28"/>
          <w:szCs w:val="28"/>
        </w:rPr>
      </w:pPr>
      <w:r w:rsidRPr="007422DF">
        <w:rPr>
          <w:b w:val="0"/>
          <w:sz w:val="28"/>
          <w:szCs w:val="28"/>
        </w:rPr>
        <w:t>проектирования муниципального образования</w:t>
      </w:r>
    </w:p>
    <w:p w:rsidR="00847C3F" w:rsidRPr="007422DF" w:rsidRDefault="00847C3F" w:rsidP="00847C3F">
      <w:pPr>
        <w:pStyle w:val="270"/>
        <w:ind w:left="-567"/>
        <w:rPr>
          <w:b w:val="0"/>
          <w:sz w:val="28"/>
          <w:szCs w:val="28"/>
        </w:rPr>
      </w:pPr>
      <w:r w:rsidRPr="007422DF">
        <w:rPr>
          <w:b w:val="0"/>
          <w:sz w:val="28"/>
          <w:szCs w:val="28"/>
        </w:rPr>
        <w:t>«поселок Золотухино» Золотухинского района</w:t>
      </w:r>
    </w:p>
    <w:p w:rsidR="00847C3F" w:rsidRPr="007422DF" w:rsidRDefault="00847C3F" w:rsidP="00847C3F">
      <w:pPr>
        <w:pStyle w:val="270"/>
        <w:ind w:left="-567"/>
        <w:rPr>
          <w:b w:val="0"/>
          <w:sz w:val="28"/>
          <w:szCs w:val="28"/>
        </w:rPr>
      </w:pPr>
      <w:r w:rsidRPr="007422DF">
        <w:rPr>
          <w:b w:val="0"/>
          <w:sz w:val="28"/>
          <w:szCs w:val="28"/>
        </w:rPr>
        <w:t>Курской области</w:t>
      </w:r>
    </w:p>
    <w:p w:rsidR="00847C3F" w:rsidRPr="007422DF" w:rsidRDefault="00847C3F" w:rsidP="00847C3F">
      <w:pPr>
        <w:autoSpaceDE w:val="0"/>
        <w:spacing w:line="276" w:lineRule="auto"/>
        <w:ind w:left="720"/>
        <w:jc w:val="center"/>
        <w:rPr>
          <w:b/>
          <w:bCs/>
          <w:sz w:val="28"/>
          <w:szCs w:val="28"/>
        </w:rPr>
      </w:pPr>
    </w:p>
    <w:p w:rsidR="00847C3F" w:rsidRPr="007422DF" w:rsidRDefault="00847C3F" w:rsidP="00847C3F">
      <w:pPr>
        <w:autoSpaceDE w:val="0"/>
        <w:spacing w:line="276" w:lineRule="auto"/>
        <w:ind w:left="720"/>
        <w:jc w:val="center"/>
        <w:rPr>
          <w:b/>
          <w:sz w:val="28"/>
          <w:szCs w:val="28"/>
        </w:rPr>
      </w:pPr>
      <w:r w:rsidRPr="007422DF">
        <w:rPr>
          <w:b/>
          <w:sz w:val="28"/>
          <w:szCs w:val="28"/>
        </w:rPr>
        <w:t>Перечень</w:t>
      </w:r>
    </w:p>
    <w:p w:rsidR="00847C3F" w:rsidRPr="007422DF" w:rsidRDefault="00847C3F" w:rsidP="00847C3F">
      <w:pPr>
        <w:autoSpaceDE w:val="0"/>
        <w:spacing w:line="276" w:lineRule="auto"/>
        <w:ind w:left="720"/>
        <w:jc w:val="center"/>
        <w:rPr>
          <w:b/>
          <w:sz w:val="28"/>
          <w:szCs w:val="28"/>
        </w:rPr>
      </w:pPr>
      <w:r w:rsidRPr="007422DF">
        <w:rPr>
          <w:b/>
          <w:sz w:val="28"/>
          <w:szCs w:val="28"/>
        </w:rPr>
        <w:t>нормируемых объектов местного значения</w:t>
      </w:r>
    </w:p>
    <w:p w:rsidR="00847C3F" w:rsidRPr="007422DF" w:rsidRDefault="00847C3F" w:rsidP="00847C3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8"/>
        <w:gridCol w:w="8202"/>
      </w:tblGrid>
      <w:tr w:rsidR="00847C3F" w:rsidRPr="00847C3F" w:rsidTr="00847C3F">
        <w:tc>
          <w:tcPr>
            <w:tcW w:w="798" w:type="dxa"/>
            <w:tcBorders>
              <w:top w:val="single" w:sz="4" w:space="0" w:color="auto"/>
              <w:bottom w:val="single" w:sz="4" w:space="0" w:color="auto"/>
              <w:right w:val="single" w:sz="4" w:space="0" w:color="auto"/>
            </w:tcBorders>
          </w:tcPr>
          <w:p w:rsidR="00847C3F" w:rsidRPr="00847C3F" w:rsidRDefault="00847C3F" w:rsidP="00847C3F">
            <w:pPr>
              <w:pStyle w:val="afff9"/>
              <w:jc w:val="center"/>
              <w:rPr>
                <w:rFonts w:ascii="Times New Roman" w:hAnsi="Times New Roman" w:cs="Times New Roman"/>
              </w:rPr>
            </w:pPr>
            <w:r w:rsidRPr="00847C3F">
              <w:rPr>
                <w:rFonts w:ascii="Times New Roman" w:hAnsi="Times New Roman" w:cs="Times New Roman"/>
              </w:rPr>
              <w:t>N</w:t>
            </w:r>
          </w:p>
          <w:p w:rsidR="00847C3F" w:rsidRPr="00847C3F" w:rsidRDefault="00847C3F" w:rsidP="00847C3F">
            <w:pPr>
              <w:pStyle w:val="afff9"/>
              <w:jc w:val="center"/>
              <w:rPr>
                <w:rFonts w:ascii="Times New Roman" w:hAnsi="Times New Roman" w:cs="Times New Roman"/>
              </w:rPr>
            </w:pPr>
            <w:r w:rsidRPr="00847C3F">
              <w:rPr>
                <w:rFonts w:ascii="Times New Roman" w:hAnsi="Times New Roman" w:cs="Times New Roman"/>
              </w:rPr>
              <w:t>п/п</w:t>
            </w:r>
          </w:p>
        </w:tc>
        <w:tc>
          <w:tcPr>
            <w:tcW w:w="8202" w:type="dxa"/>
            <w:tcBorders>
              <w:top w:val="single" w:sz="4" w:space="0" w:color="auto"/>
              <w:left w:val="single" w:sz="4" w:space="0" w:color="auto"/>
              <w:bottom w:val="single" w:sz="4" w:space="0" w:color="auto"/>
            </w:tcBorders>
          </w:tcPr>
          <w:p w:rsidR="00847C3F" w:rsidRPr="00847C3F" w:rsidRDefault="00847C3F" w:rsidP="00847C3F">
            <w:pPr>
              <w:pStyle w:val="afff9"/>
              <w:jc w:val="center"/>
              <w:rPr>
                <w:rFonts w:ascii="Times New Roman" w:hAnsi="Times New Roman" w:cs="Times New Roman"/>
              </w:rPr>
            </w:pPr>
            <w:r w:rsidRPr="00847C3F">
              <w:rPr>
                <w:rFonts w:ascii="Times New Roman" w:hAnsi="Times New Roman" w:cs="Times New Roman"/>
              </w:rPr>
              <w:t>Наименование нормируемых объектов местного значения</w:t>
            </w:r>
          </w:p>
        </w:tc>
      </w:tr>
      <w:tr w:rsidR="00847C3F" w:rsidRPr="00847C3F" w:rsidTr="00847C3F">
        <w:tc>
          <w:tcPr>
            <w:tcW w:w="798" w:type="dxa"/>
            <w:tcBorders>
              <w:top w:val="single" w:sz="4" w:space="0" w:color="auto"/>
              <w:bottom w:val="single" w:sz="4" w:space="0" w:color="auto"/>
              <w:right w:val="single" w:sz="4" w:space="0" w:color="auto"/>
            </w:tcBorders>
          </w:tcPr>
          <w:p w:rsidR="00847C3F" w:rsidRPr="00847C3F" w:rsidRDefault="00847C3F" w:rsidP="00847C3F">
            <w:pPr>
              <w:pStyle w:val="afff9"/>
              <w:jc w:val="center"/>
              <w:rPr>
                <w:rFonts w:ascii="Times New Roman" w:hAnsi="Times New Roman" w:cs="Times New Roman"/>
              </w:rPr>
            </w:pPr>
            <w:r w:rsidRPr="00847C3F">
              <w:rPr>
                <w:rFonts w:ascii="Times New Roman" w:hAnsi="Times New Roman" w:cs="Times New Roman"/>
              </w:rPr>
              <w:t>1</w:t>
            </w:r>
          </w:p>
        </w:tc>
        <w:tc>
          <w:tcPr>
            <w:tcW w:w="8202" w:type="dxa"/>
            <w:tcBorders>
              <w:top w:val="single" w:sz="4" w:space="0" w:color="auto"/>
              <w:left w:val="single" w:sz="4" w:space="0" w:color="auto"/>
              <w:bottom w:val="single" w:sz="4" w:space="0" w:color="auto"/>
            </w:tcBorders>
          </w:tcPr>
          <w:p w:rsidR="00847C3F" w:rsidRPr="00847C3F" w:rsidRDefault="00847C3F" w:rsidP="00847C3F">
            <w:pPr>
              <w:pStyle w:val="afffa"/>
              <w:rPr>
                <w:rFonts w:ascii="Times New Roman" w:hAnsi="Times New Roman" w:cs="Times New Roman"/>
              </w:rPr>
            </w:pPr>
            <w:r w:rsidRPr="00847C3F">
              <w:rPr>
                <w:rFonts w:ascii="Times New Roman" w:hAnsi="Times New Roman" w:cs="Times New Roman"/>
              </w:rPr>
              <w:t>Комплекс сооружений электроснабжения</w:t>
            </w:r>
          </w:p>
        </w:tc>
      </w:tr>
      <w:tr w:rsidR="00847C3F" w:rsidRPr="00847C3F" w:rsidTr="00847C3F">
        <w:tc>
          <w:tcPr>
            <w:tcW w:w="798" w:type="dxa"/>
            <w:tcBorders>
              <w:top w:val="single" w:sz="4" w:space="0" w:color="auto"/>
              <w:bottom w:val="single" w:sz="4" w:space="0" w:color="auto"/>
              <w:right w:val="single" w:sz="4" w:space="0" w:color="auto"/>
            </w:tcBorders>
          </w:tcPr>
          <w:p w:rsidR="00847C3F" w:rsidRPr="00847C3F" w:rsidRDefault="00847C3F" w:rsidP="00847C3F">
            <w:pPr>
              <w:pStyle w:val="afff9"/>
              <w:jc w:val="center"/>
              <w:rPr>
                <w:rFonts w:ascii="Times New Roman" w:hAnsi="Times New Roman" w:cs="Times New Roman"/>
              </w:rPr>
            </w:pPr>
            <w:r w:rsidRPr="00847C3F">
              <w:rPr>
                <w:rFonts w:ascii="Times New Roman" w:hAnsi="Times New Roman" w:cs="Times New Roman"/>
              </w:rPr>
              <w:t>2</w:t>
            </w:r>
          </w:p>
        </w:tc>
        <w:tc>
          <w:tcPr>
            <w:tcW w:w="8202" w:type="dxa"/>
            <w:tcBorders>
              <w:top w:val="single" w:sz="4" w:space="0" w:color="auto"/>
              <w:left w:val="single" w:sz="4" w:space="0" w:color="auto"/>
              <w:bottom w:val="single" w:sz="4" w:space="0" w:color="auto"/>
            </w:tcBorders>
          </w:tcPr>
          <w:p w:rsidR="00847C3F" w:rsidRPr="00847C3F" w:rsidRDefault="00847C3F" w:rsidP="00847C3F">
            <w:pPr>
              <w:pStyle w:val="afffa"/>
              <w:rPr>
                <w:rFonts w:ascii="Times New Roman" w:hAnsi="Times New Roman" w:cs="Times New Roman"/>
              </w:rPr>
            </w:pPr>
            <w:r w:rsidRPr="00847C3F">
              <w:rPr>
                <w:rFonts w:ascii="Times New Roman" w:hAnsi="Times New Roman" w:cs="Times New Roman"/>
              </w:rPr>
              <w:t>Комплекс сооружений теплоснабжения</w:t>
            </w:r>
          </w:p>
        </w:tc>
      </w:tr>
      <w:tr w:rsidR="00847C3F" w:rsidRPr="00847C3F" w:rsidTr="00847C3F">
        <w:tc>
          <w:tcPr>
            <w:tcW w:w="798" w:type="dxa"/>
            <w:tcBorders>
              <w:top w:val="single" w:sz="4" w:space="0" w:color="auto"/>
              <w:bottom w:val="single" w:sz="4" w:space="0" w:color="auto"/>
              <w:right w:val="single" w:sz="4" w:space="0" w:color="auto"/>
            </w:tcBorders>
          </w:tcPr>
          <w:p w:rsidR="00847C3F" w:rsidRPr="00847C3F" w:rsidRDefault="00847C3F" w:rsidP="00847C3F">
            <w:pPr>
              <w:pStyle w:val="afff9"/>
              <w:jc w:val="center"/>
              <w:rPr>
                <w:rFonts w:ascii="Times New Roman" w:hAnsi="Times New Roman" w:cs="Times New Roman"/>
              </w:rPr>
            </w:pPr>
            <w:r w:rsidRPr="00847C3F">
              <w:rPr>
                <w:rFonts w:ascii="Times New Roman" w:hAnsi="Times New Roman" w:cs="Times New Roman"/>
              </w:rPr>
              <w:t>3</w:t>
            </w:r>
          </w:p>
        </w:tc>
        <w:tc>
          <w:tcPr>
            <w:tcW w:w="8202" w:type="dxa"/>
            <w:tcBorders>
              <w:top w:val="single" w:sz="4" w:space="0" w:color="auto"/>
              <w:left w:val="single" w:sz="4" w:space="0" w:color="auto"/>
              <w:bottom w:val="single" w:sz="4" w:space="0" w:color="auto"/>
            </w:tcBorders>
          </w:tcPr>
          <w:p w:rsidR="00847C3F" w:rsidRPr="00847C3F" w:rsidRDefault="00847C3F" w:rsidP="00847C3F">
            <w:pPr>
              <w:pStyle w:val="afffa"/>
              <w:rPr>
                <w:rFonts w:ascii="Times New Roman" w:hAnsi="Times New Roman" w:cs="Times New Roman"/>
              </w:rPr>
            </w:pPr>
            <w:r w:rsidRPr="00847C3F">
              <w:rPr>
                <w:rFonts w:ascii="Times New Roman" w:hAnsi="Times New Roman" w:cs="Times New Roman"/>
              </w:rPr>
              <w:t>Комплекс сооружений водоснабжения</w:t>
            </w:r>
          </w:p>
        </w:tc>
      </w:tr>
      <w:tr w:rsidR="00847C3F" w:rsidRPr="00847C3F" w:rsidTr="00847C3F">
        <w:tc>
          <w:tcPr>
            <w:tcW w:w="798" w:type="dxa"/>
            <w:tcBorders>
              <w:top w:val="single" w:sz="4" w:space="0" w:color="auto"/>
              <w:bottom w:val="single" w:sz="4" w:space="0" w:color="auto"/>
              <w:right w:val="single" w:sz="4" w:space="0" w:color="auto"/>
            </w:tcBorders>
          </w:tcPr>
          <w:p w:rsidR="00847C3F" w:rsidRPr="00847C3F" w:rsidRDefault="00847C3F" w:rsidP="00847C3F">
            <w:pPr>
              <w:pStyle w:val="afff9"/>
              <w:jc w:val="center"/>
              <w:rPr>
                <w:rFonts w:ascii="Times New Roman" w:hAnsi="Times New Roman" w:cs="Times New Roman"/>
              </w:rPr>
            </w:pPr>
            <w:r w:rsidRPr="00847C3F">
              <w:rPr>
                <w:rFonts w:ascii="Times New Roman" w:hAnsi="Times New Roman" w:cs="Times New Roman"/>
              </w:rPr>
              <w:t>4</w:t>
            </w:r>
          </w:p>
        </w:tc>
        <w:tc>
          <w:tcPr>
            <w:tcW w:w="8202" w:type="dxa"/>
            <w:tcBorders>
              <w:top w:val="single" w:sz="4" w:space="0" w:color="auto"/>
              <w:left w:val="single" w:sz="4" w:space="0" w:color="auto"/>
              <w:bottom w:val="single" w:sz="4" w:space="0" w:color="auto"/>
            </w:tcBorders>
          </w:tcPr>
          <w:p w:rsidR="00847C3F" w:rsidRPr="00847C3F" w:rsidRDefault="00847C3F" w:rsidP="00847C3F">
            <w:pPr>
              <w:pStyle w:val="afffa"/>
              <w:rPr>
                <w:rFonts w:ascii="Times New Roman" w:hAnsi="Times New Roman" w:cs="Times New Roman"/>
              </w:rPr>
            </w:pPr>
            <w:r w:rsidRPr="00847C3F">
              <w:rPr>
                <w:rFonts w:ascii="Times New Roman" w:hAnsi="Times New Roman" w:cs="Times New Roman"/>
              </w:rPr>
              <w:t>Комплекс сооружений водоотведения</w:t>
            </w:r>
          </w:p>
        </w:tc>
      </w:tr>
      <w:tr w:rsidR="00847C3F" w:rsidRPr="00847C3F" w:rsidTr="00847C3F">
        <w:tc>
          <w:tcPr>
            <w:tcW w:w="798" w:type="dxa"/>
            <w:tcBorders>
              <w:top w:val="single" w:sz="4" w:space="0" w:color="auto"/>
              <w:bottom w:val="single" w:sz="4" w:space="0" w:color="auto"/>
              <w:right w:val="single" w:sz="4" w:space="0" w:color="auto"/>
            </w:tcBorders>
          </w:tcPr>
          <w:p w:rsidR="00847C3F" w:rsidRPr="00847C3F" w:rsidRDefault="00847C3F" w:rsidP="00847C3F">
            <w:pPr>
              <w:pStyle w:val="afff9"/>
              <w:jc w:val="center"/>
              <w:rPr>
                <w:rFonts w:ascii="Times New Roman" w:hAnsi="Times New Roman" w:cs="Times New Roman"/>
              </w:rPr>
            </w:pPr>
            <w:r w:rsidRPr="00847C3F">
              <w:rPr>
                <w:rFonts w:ascii="Times New Roman" w:hAnsi="Times New Roman" w:cs="Times New Roman"/>
              </w:rPr>
              <w:t>5</w:t>
            </w:r>
          </w:p>
        </w:tc>
        <w:tc>
          <w:tcPr>
            <w:tcW w:w="8202" w:type="dxa"/>
            <w:tcBorders>
              <w:top w:val="single" w:sz="4" w:space="0" w:color="auto"/>
              <w:left w:val="single" w:sz="4" w:space="0" w:color="auto"/>
              <w:bottom w:val="single" w:sz="4" w:space="0" w:color="auto"/>
            </w:tcBorders>
          </w:tcPr>
          <w:p w:rsidR="00847C3F" w:rsidRPr="00847C3F" w:rsidRDefault="00847C3F" w:rsidP="00847C3F">
            <w:pPr>
              <w:pStyle w:val="afffa"/>
              <w:rPr>
                <w:rFonts w:ascii="Times New Roman" w:hAnsi="Times New Roman" w:cs="Times New Roman"/>
              </w:rPr>
            </w:pPr>
            <w:r w:rsidRPr="00847C3F">
              <w:rPr>
                <w:rFonts w:ascii="Times New Roman" w:hAnsi="Times New Roman" w:cs="Times New Roman"/>
              </w:rPr>
              <w:t>Улично-дорожная сеть</w:t>
            </w:r>
          </w:p>
        </w:tc>
      </w:tr>
      <w:tr w:rsidR="00847C3F" w:rsidRPr="00847C3F" w:rsidTr="00847C3F">
        <w:tc>
          <w:tcPr>
            <w:tcW w:w="798" w:type="dxa"/>
            <w:tcBorders>
              <w:top w:val="single" w:sz="4" w:space="0" w:color="auto"/>
              <w:bottom w:val="single" w:sz="4" w:space="0" w:color="auto"/>
              <w:right w:val="single" w:sz="4" w:space="0" w:color="auto"/>
            </w:tcBorders>
          </w:tcPr>
          <w:p w:rsidR="00847C3F" w:rsidRPr="00847C3F" w:rsidRDefault="00847C3F" w:rsidP="00847C3F">
            <w:pPr>
              <w:pStyle w:val="afff9"/>
              <w:jc w:val="center"/>
              <w:rPr>
                <w:rFonts w:ascii="Times New Roman" w:hAnsi="Times New Roman" w:cs="Times New Roman"/>
              </w:rPr>
            </w:pPr>
            <w:r w:rsidRPr="00847C3F">
              <w:rPr>
                <w:rFonts w:ascii="Times New Roman" w:hAnsi="Times New Roman" w:cs="Times New Roman"/>
              </w:rPr>
              <w:t>6</w:t>
            </w:r>
          </w:p>
        </w:tc>
        <w:tc>
          <w:tcPr>
            <w:tcW w:w="8202" w:type="dxa"/>
            <w:tcBorders>
              <w:top w:val="single" w:sz="4" w:space="0" w:color="auto"/>
              <w:left w:val="single" w:sz="4" w:space="0" w:color="auto"/>
              <w:bottom w:val="single" w:sz="4" w:space="0" w:color="auto"/>
            </w:tcBorders>
          </w:tcPr>
          <w:p w:rsidR="00847C3F" w:rsidRPr="00847C3F" w:rsidRDefault="00847C3F" w:rsidP="00847C3F">
            <w:pPr>
              <w:pStyle w:val="afffa"/>
              <w:rPr>
                <w:rFonts w:ascii="Times New Roman" w:hAnsi="Times New Roman" w:cs="Times New Roman"/>
              </w:rPr>
            </w:pPr>
            <w:r w:rsidRPr="00847C3F">
              <w:rPr>
                <w:rFonts w:ascii="Times New Roman" w:hAnsi="Times New Roman" w:cs="Times New Roman"/>
              </w:rPr>
              <w:t>Автомобильная дорога с твердым покрытием, обеспечивающая связь сельского населенного пункта с сетью дорог общего пользования</w:t>
            </w:r>
          </w:p>
        </w:tc>
      </w:tr>
      <w:tr w:rsidR="00847C3F" w:rsidRPr="00847C3F" w:rsidTr="00847C3F">
        <w:tc>
          <w:tcPr>
            <w:tcW w:w="798" w:type="dxa"/>
            <w:tcBorders>
              <w:top w:val="single" w:sz="4" w:space="0" w:color="auto"/>
              <w:bottom w:val="single" w:sz="4" w:space="0" w:color="auto"/>
              <w:right w:val="single" w:sz="4" w:space="0" w:color="auto"/>
            </w:tcBorders>
          </w:tcPr>
          <w:p w:rsidR="00847C3F" w:rsidRPr="00847C3F" w:rsidRDefault="00847C3F" w:rsidP="00847C3F">
            <w:pPr>
              <w:pStyle w:val="afff9"/>
              <w:jc w:val="center"/>
              <w:rPr>
                <w:rFonts w:ascii="Times New Roman" w:hAnsi="Times New Roman" w:cs="Times New Roman"/>
              </w:rPr>
            </w:pPr>
            <w:r w:rsidRPr="00847C3F">
              <w:rPr>
                <w:rFonts w:ascii="Times New Roman" w:hAnsi="Times New Roman" w:cs="Times New Roman"/>
              </w:rPr>
              <w:t>7</w:t>
            </w:r>
          </w:p>
        </w:tc>
        <w:tc>
          <w:tcPr>
            <w:tcW w:w="8202" w:type="dxa"/>
            <w:tcBorders>
              <w:top w:val="single" w:sz="4" w:space="0" w:color="auto"/>
              <w:left w:val="single" w:sz="4" w:space="0" w:color="auto"/>
              <w:bottom w:val="single" w:sz="4" w:space="0" w:color="auto"/>
            </w:tcBorders>
          </w:tcPr>
          <w:p w:rsidR="00847C3F" w:rsidRPr="00847C3F" w:rsidRDefault="00847C3F" w:rsidP="00847C3F">
            <w:pPr>
              <w:pStyle w:val="afffa"/>
              <w:rPr>
                <w:rFonts w:ascii="Times New Roman" w:hAnsi="Times New Roman" w:cs="Times New Roman"/>
              </w:rPr>
            </w:pPr>
            <w:r w:rsidRPr="00847C3F">
              <w:rPr>
                <w:rFonts w:ascii="Times New Roman" w:hAnsi="Times New Roman" w:cs="Times New Roman"/>
              </w:rPr>
              <w:t>Автостанция</w:t>
            </w:r>
          </w:p>
        </w:tc>
      </w:tr>
      <w:tr w:rsidR="00847C3F" w:rsidRPr="00847C3F" w:rsidTr="00847C3F">
        <w:tc>
          <w:tcPr>
            <w:tcW w:w="798" w:type="dxa"/>
            <w:tcBorders>
              <w:top w:val="single" w:sz="4" w:space="0" w:color="auto"/>
              <w:bottom w:val="single" w:sz="4" w:space="0" w:color="auto"/>
              <w:right w:val="single" w:sz="4" w:space="0" w:color="auto"/>
            </w:tcBorders>
          </w:tcPr>
          <w:p w:rsidR="00847C3F" w:rsidRPr="00847C3F" w:rsidRDefault="00847C3F" w:rsidP="00847C3F">
            <w:pPr>
              <w:pStyle w:val="afff9"/>
              <w:jc w:val="center"/>
              <w:rPr>
                <w:rFonts w:ascii="Times New Roman" w:hAnsi="Times New Roman" w:cs="Times New Roman"/>
              </w:rPr>
            </w:pPr>
            <w:r w:rsidRPr="00847C3F">
              <w:rPr>
                <w:rFonts w:ascii="Times New Roman" w:hAnsi="Times New Roman" w:cs="Times New Roman"/>
              </w:rPr>
              <w:t>8</w:t>
            </w:r>
          </w:p>
        </w:tc>
        <w:tc>
          <w:tcPr>
            <w:tcW w:w="8202" w:type="dxa"/>
            <w:tcBorders>
              <w:top w:val="single" w:sz="4" w:space="0" w:color="auto"/>
              <w:left w:val="single" w:sz="4" w:space="0" w:color="auto"/>
              <w:bottom w:val="single" w:sz="4" w:space="0" w:color="auto"/>
            </w:tcBorders>
          </w:tcPr>
          <w:p w:rsidR="00847C3F" w:rsidRPr="00847C3F" w:rsidRDefault="00847C3F" w:rsidP="00847C3F">
            <w:pPr>
              <w:pStyle w:val="afffa"/>
              <w:rPr>
                <w:rFonts w:ascii="Times New Roman" w:hAnsi="Times New Roman" w:cs="Times New Roman"/>
              </w:rPr>
            </w:pPr>
            <w:r w:rsidRPr="00847C3F">
              <w:rPr>
                <w:rFonts w:ascii="Times New Roman" w:hAnsi="Times New Roman" w:cs="Times New Roman"/>
              </w:rPr>
              <w:t>Остановочный пункт</w:t>
            </w:r>
          </w:p>
        </w:tc>
      </w:tr>
      <w:tr w:rsidR="00847C3F" w:rsidRPr="00847C3F" w:rsidTr="00847C3F">
        <w:tc>
          <w:tcPr>
            <w:tcW w:w="798" w:type="dxa"/>
            <w:tcBorders>
              <w:top w:val="single" w:sz="4" w:space="0" w:color="auto"/>
              <w:bottom w:val="single" w:sz="4" w:space="0" w:color="auto"/>
              <w:right w:val="single" w:sz="4" w:space="0" w:color="auto"/>
            </w:tcBorders>
          </w:tcPr>
          <w:p w:rsidR="00847C3F" w:rsidRPr="00847C3F" w:rsidRDefault="00847C3F" w:rsidP="00847C3F">
            <w:pPr>
              <w:pStyle w:val="afff9"/>
              <w:jc w:val="center"/>
              <w:rPr>
                <w:rFonts w:ascii="Times New Roman" w:hAnsi="Times New Roman" w:cs="Times New Roman"/>
              </w:rPr>
            </w:pPr>
            <w:r w:rsidRPr="00847C3F">
              <w:rPr>
                <w:rFonts w:ascii="Times New Roman" w:hAnsi="Times New Roman" w:cs="Times New Roman"/>
              </w:rPr>
              <w:t>9</w:t>
            </w:r>
          </w:p>
        </w:tc>
        <w:tc>
          <w:tcPr>
            <w:tcW w:w="8202" w:type="dxa"/>
            <w:tcBorders>
              <w:top w:val="single" w:sz="4" w:space="0" w:color="auto"/>
              <w:left w:val="single" w:sz="4" w:space="0" w:color="auto"/>
              <w:bottom w:val="single" w:sz="4" w:space="0" w:color="auto"/>
            </w:tcBorders>
          </w:tcPr>
          <w:p w:rsidR="00847C3F" w:rsidRPr="00847C3F" w:rsidRDefault="00847C3F" w:rsidP="00847C3F">
            <w:pPr>
              <w:pStyle w:val="afffa"/>
              <w:rPr>
                <w:rFonts w:ascii="Times New Roman" w:hAnsi="Times New Roman" w:cs="Times New Roman"/>
              </w:rPr>
            </w:pPr>
            <w:r w:rsidRPr="00847C3F">
              <w:rPr>
                <w:rFonts w:ascii="Times New Roman" w:hAnsi="Times New Roman" w:cs="Times New Roman"/>
              </w:rPr>
              <w:t>Дошкольная образовательная организация</w:t>
            </w:r>
          </w:p>
        </w:tc>
      </w:tr>
      <w:tr w:rsidR="00847C3F" w:rsidRPr="00847C3F" w:rsidTr="00847C3F">
        <w:tc>
          <w:tcPr>
            <w:tcW w:w="798" w:type="dxa"/>
            <w:tcBorders>
              <w:top w:val="single" w:sz="4" w:space="0" w:color="auto"/>
              <w:bottom w:val="single" w:sz="4" w:space="0" w:color="auto"/>
              <w:right w:val="single" w:sz="4" w:space="0" w:color="auto"/>
            </w:tcBorders>
          </w:tcPr>
          <w:p w:rsidR="00847C3F" w:rsidRPr="00847C3F" w:rsidRDefault="00847C3F" w:rsidP="00847C3F">
            <w:pPr>
              <w:pStyle w:val="afff9"/>
              <w:jc w:val="center"/>
              <w:rPr>
                <w:rFonts w:ascii="Times New Roman" w:hAnsi="Times New Roman" w:cs="Times New Roman"/>
              </w:rPr>
            </w:pPr>
            <w:r w:rsidRPr="00847C3F">
              <w:rPr>
                <w:rFonts w:ascii="Times New Roman" w:hAnsi="Times New Roman" w:cs="Times New Roman"/>
              </w:rPr>
              <w:t>10</w:t>
            </w:r>
          </w:p>
        </w:tc>
        <w:tc>
          <w:tcPr>
            <w:tcW w:w="8202" w:type="dxa"/>
            <w:tcBorders>
              <w:top w:val="single" w:sz="4" w:space="0" w:color="auto"/>
              <w:left w:val="single" w:sz="4" w:space="0" w:color="auto"/>
              <w:bottom w:val="single" w:sz="4" w:space="0" w:color="auto"/>
            </w:tcBorders>
          </w:tcPr>
          <w:p w:rsidR="00847C3F" w:rsidRPr="00847C3F" w:rsidRDefault="00847C3F" w:rsidP="00847C3F">
            <w:pPr>
              <w:pStyle w:val="afffa"/>
              <w:rPr>
                <w:rFonts w:ascii="Times New Roman" w:hAnsi="Times New Roman" w:cs="Times New Roman"/>
              </w:rPr>
            </w:pPr>
            <w:r w:rsidRPr="00847C3F">
              <w:rPr>
                <w:rFonts w:ascii="Times New Roman" w:hAnsi="Times New Roman" w:cs="Times New Roman"/>
              </w:rPr>
              <w:t>Общеобразовательная организация</w:t>
            </w:r>
          </w:p>
        </w:tc>
      </w:tr>
      <w:tr w:rsidR="00847C3F" w:rsidRPr="00847C3F" w:rsidTr="00847C3F">
        <w:tc>
          <w:tcPr>
            <w:tcW w:w="798" w:type="dxa"/>
            <w:tcBorders>
              <w:top w:val="single" w:sz="4" w:space="0" w:color="auto"/>
              <w:bottom w:val="single" w:sz="4" w:space="0" w:color="auto"/>
              <w:right w:val="single" w:sz="4" w:space="0" w:color="auto"/>
            </w:tcBorders>
          </w:tcPr>
          <w:p w:rsidR="00847C3F" w:rsidRPr="00847C3F" w:rsidRDefault="00847C3F" w:rsidP="00847C3F">
            <w:pPr>
              <w:pStyle w:val="afff9"/>
              <w:jc w:val="center"/>
              <w:rPr>
                <w:rFonts w:ascii="Times New Roman" w:hAnsi="Times New Roman" w:cs="Times New Roman"/>
              </w:rPr>
            </w:pPr>
            <w:r w:rsidRPr="00847C3F">
              <w:rPr>
                <w:rFonts w:ascii="Times New Roman" w:hAnsi="Times New Roman" w:cs="Times New Roman"/>
              </w:rPr>
              <w:t>11</w:t>
            </w:r>
          </w:p>
        </w:tc>
        <w:tc>
          <w:tcPr>
            <w:tcW w:w="8202" w:type="dxa"/>
            <w:tcBorders>
              <w:top w:val="single" w:sz="4" w:space="0" w:color="auto"/>
              <w:left w:val="single" w:sz="4" w:space="0" w:color="auto"/>
              <w:bottom w:val="single" w:sz="4" w:space="0" w:color="auto"/>
            </w:tcBorders>
          </w:tcPr>
          <w:p w:rsidR="00847C3F" w:rsidRPr="00847C3F" w:rsidRDefault="00847C3F" w:rsidP="00847C3F">
            <w:pPr>
              <w:pStyle w:val="afffa"/>
              <w:rPr>
                <w:rFonts w:ascii="Times New Roman" w:hAnsi="Times New Roman" w:cs="Times New Roman"/>
              </w:rPr>
            </w:pPr>
            <w:r w:rsidRPr="00847C3F">
              <w:rPr>
                <w:rFonts w:ascii="Times New Roman" w:hAnsi="Times New Roman" w:cs="Times New Roman"/>
              </w:rPr>
              <w:t>Объекты дополнительного образования</w:t>
            </w:r>
          </w:p>
        </w:tc>
      </w:tr>
      <w:tr w:rsidR="00847C3F" w:rsidRPr="00847C3F" w:rsidTr="00847C3F">
        <w:tc>
          <w:tcPr>
            <w:tcW w:w="798" w:type="dxa"/>
            <w:tcBorders>
              <w:top w:val="single" w:sz="4" w:space="0" w:color="auto"/>
              <w:bottom w:val="single" w:sz="4" w:space="0" w:color="auto"/>
              <w:right w:val="single" w:sz="4" w:space="0" w:color="auto"/>
            </w:tcBorders>
          </w:tcPr>
          <w:p w:rsidR="00847C3F" w:rsidRPr="00847C3F" w:rsidRDefault="00847C3F" w:rsidP="00847C3F">
            <w:pPr>
              <w:pStyle w:val="afff9"/>
              <w:jc w:val="center"/>
              <w:rPr>
                <w:rFonts w:ascii="Times New Roman" w:hAnsi="Times New Roman" w:cs="Times New Roman"/>
              </w:rPr>
            </w:pPr>
            <w:r w:rsidRPr="00847C3F">
              <w:rPr>
                <w:rFonts w:ascii="Times New Roman" w:hAnsi="Times New Roman" w:cs="Times New Roman"/>
              </w:rPr>
              <w:t>12</w:t>
            </w:r>
          </w:p>
        </w:tc>
        <w:tc>
          <w:tcPr>
            <w:tcW w:w="8202" w:type="dxa"/>
            <w:tcBorders>
              <w:top w:val="single" w:sz="4" w:space="0" w:color="auto"/>
              <w:left w:val="single" w:sz="4" w:space="0" w:color="auto"/>
              <w:bottom w:val="single" w:sz="4" w:space="0" w:color="auto"/>
            </w:tcBorders>
          </w:tcPr>
          <w:p w:rsidR="00847C3F" w:rsidRPr="00847C3F" w:rsidRDefault="00847C3F" w:rsidP="00847C3F">
            <w:pPr>
              <w:pStyle w:val="afffa"/>
              <w:rPr>
                <w:rFonts w:ascii="Times New Roman" w:hAnsi="Times New Roman" w:cs="Times New Roman"/>
              </w:rPr>
            </w:pPr>
            <w:r w:rsidRPr="00847C3F">
              <w:rPr>
                <w:rFonts w:ascii="Times New Roman" w:hAnsi="Times New Roman" w:cs="Times New Roman"/>
              </w:rPr>
              <w:t>Спортивное плоскостное сооружение с трибунами</w:t>
            </w:r>
          </w:p>
        </w:tc>
      </w:tr>
      <w:tr w:rsidR="00847C3F" w:rsidRPr="00847C3F" w:rsidTr="00847C3F">
        <w:tc>
          <w:tcPr>
            <w:tcW w:w="798" w:type="dxa"/>
            <w:tcBorders>
              <w:top w:val="single" w:sz="4" w:space="0" w:color="auto"/>
              <w:bottom w:val="single" w:sz="4" w:space="0" w:color="auto"/>
              <w:right w:val="single" w:sz="4" w:space="0" w:color="auto"/>
            </w:tcBorders>
          </w:tcPr>
          <w:p w:rsidR="00847C3F" w:rsidRPr="00847C3F" w:rsidRDefault="00847C3F" w:rsidP="00847C3F">
            <w:pPr>
              <w:pStyle w:val="afff9"/>
              <w:jc w:val="center"/>
              <w:rPr>
                <w:rFonts w:ascii="Times New Roman" w:hAnsi="Times New Roman" w:cs="Times New Roman"/>
              </w:rPr>
            </w:pPr>
            <w:r w:rsidRPr="00847C3F">
              <w:rPr>
                <w:rFonts w:ascii="Times New Roman" w:hAnsi="Times New Roman" w:cs="Times New Roman"/>
              </w:rPr>
              <w:t>13</w:t>
            </w:r>
          </w:p>
        </w:tc>
        <w:tc>
          <w:tcPr>
            <w:tcW w:w="8202" w:type="dxa"/>
            <w:tcBorders>
              <w:top w:val="single" w:sz="4" w:space="0" w:color="auto"/>
              <w:left w:val="single" w:sz="4" w:space="0" w:color="auto"/>
              <w:bottom w:val="single" w:sz="4" w:space="0" w:color="auto"/>
            </w:tcBorders>
          </w:tcPr>
          <w:p w:rsidR="00847C3F" w:rsidRPr="00847C3F" w:rsidRDefault="00847C3F" w:rsidP="00847C3F">
            <w:pPr>
              <w:pStyle w:val="afffa"/>
              <w:rPr>
                <w:rFonts w:ascii="Times New Roman" w:hAnsi="Times New Roman" w:cs="Times New Roman"/>
              </w:rPr>
            </w:pPr>
            <w:r w:rsidRPr="00847C3F">
              <w:rPr>
                <w:rFonts w:ascii="Times New Roman" w:hAnsi="Times New Roman" w:cs="Times New Roman"/>
              </w:rPr>
              <w:t>Крытый спортивный универсальный зал с трибунами (закрытый зал для проведения соревнований межмуниципального и регионального уровня)</w:t>
            </w:r>
          </w:p>
        </w:tc>
      </w:tr>
      <w:tr w:rsidR="00847C3F" w:rsidRPr="00847C3F" w:rsidTr="00847C3F">
        <w:tc>
          <w:tcPr>
            <w:tcW w:w="798" w:type="dxa"/>
            <w:tcBorders>
              <w:top w:val="single" w:sz="4" w:space="0" w:color="auto"/>
              <w:bottom w:val="single" w:sz="4" w:space="0" w:color="auto"/>
              <w:right w:val="single" w:sz="4" w:space="0" w:color="auto"/>
            </w:tcBorders>
          </w:tcPr>
          <w:p w:rsidR="00847C3F" w:rsidRPr="00847C3F" w:rsidRDefault="00847C3F" w:rsidP="00847C3F">
            <w:pPr>
              <w:pStyle w:val="afff9"/>
              <w:jc w:val="center"/>
              <w:rPr>
                <w:rFonts w:ascii="Times New Roman" w:hAnsi="Times New Roman" w:cs="Times New Roman"/>
              </w:rPr>
            </w:pPr>
            <w:r w:rsidRPr="00847C3F">
              <w:rPr>
                <w:rFonts w:ascii="Times New Roman" w:hAnsi="Times New Roman" w:cs="Times New Roman"/>
              </w:rPr>
              <w:t>14</w:t>
            </w:r>
          </w:p>
        </w:tc>
        <w:tc>
          <w:tcPr>
            <w:tcW w:w="8202" w:type="dxa"/>
            <w:tcBorders>
              <w:top w:val="single" w:sz="4" w:space="0" w:color="auto"/>
              <w:left w:val="single" w:sz="4" w:space="0" w:color="auto"/>
              <w:bottom w:val="single" w:sz="4" w:space="0" w:color="auto"/>
            </w:tcBorders>
          </w:tcPr>
          <w:p w:rsidR="00847C3F" w:rsidRPr="00847C3F" w:rsidRDefault="00847C3F" w:rsidP="00847C3F">
            <w:pPr>
              <w:pStyle w:val="afffa"/>
              <w:rPr>
                <w:rFonts w:ascii="Times New Roman" w:hAnsi="Times New Roman" w:cs="Times New Roman"/>
              </w:rPr>
            </w:pPr>
            <w:r w:rsidRPr="00847C3F">
              <w:rPr>
                <w:rFonts w:ascii="Times New Roman" w:hAnsi="Times New Roman" w:cs="Times New Roman"/>
              </w:rPr>
              <w:t>Бассейн</w:t>
            </w:r>
          </w:p>
        </w:tc>
      </w:tr>
      <w:tr w:rsidR="00847C3F" w:rsidRPr="00847C3F" w:rsidTr="00847C3F">
        <w:tc>
          <w:tcPr>
            <w:tcW w:w="798" w:type="dxa"/>
            <w:tcBorders>
              <w:top w:val="single" w:sz="4" w:space="0" w:color="auto"/>
              <w:bottom w:val="single" w:sz="4" w:space="0" w:color="auto"/>
              <w:right w:val="single" w:sz="4" w:space="0" w:color="auto"/>
            </w:tcBorders>
          </w:tcPr>
          <w:p w:rsidR="00847C3F" w:rsidRPr="00847C3F" w:rsidRDefault="00847C3F" w:rsidP="00847C3F">
            <w:pPr>
              <w:pStyle w:val="afff9"/>
              <w:jc w:val="center"/>
              <w:rPr>
                <w:rFonts w:ascii="Times New Roman" w:hAnsi="Times New Roman" w:cs="Times New Roman"/>
              </w:rPr>
            </w:pPr>
            <w:r w:rsidRPr="00847C3F">
              <w:rPr>
                <w:rFonts w:ascii="Times New Roman" w:hAnsi="Times New Roman" w:cs="Times New Roman"/>
              </w:rPr>
              <w:t>15</w:t>
            </w:r>
          </w:p>
        </w:tc>
        <w:tc>
          <w:tcPr>
            <w:tcW w:w="8202" w:type="dxa"/>
            <w:tcBorders>
              <w:top w:val="single" w:sz="4" w:space="0" w:color="auto"/>
              <w:left w:val="single" w:sz="4" w:space="0" w:color="auto"/>
              <w:bottom w:val="single" w:sz="4" w:space="0" w:color="auto"/>
            </w:tcBorders>
          </w:tcPr>
          <w:p w:rsidR="00847C3F" w:rsidRPr="00847C3F" w:rsidRDefault="00847C3F" w:rsidP="00847C3F">
            <w:pPr>
              <w:pStyle w:val="afffa"/>
              <w:rPr>
                <w:rFonts w:ascii="Times New Roman" w:hAnsi="Times New Roman" w:cs="Times New Roman"/>
              </w:rPr>
            </w:pPr>
            <w:r w:rsidRPr="00847C3F">
              <w:rPr>
                <w:rFonts w:ascii="Times New Roman" w:hAnsi="Times New Roman" w:cs="Times New Roman"/>
              </w:rPr>
              <w:t>Спортивная площадка (плоскостное спортивное сооружение, включающее игровую спортивную площадку и (или) уличные тренажеры, турники)</w:t>
            </w:r>
          </w:p>
        </w:tc>
      </w:tr>
      <w:tr w:rsidR="00847C3F" w:rsidRPr="00847C3F" w:rsidTr="00847C3F">
        <w:tc>
          <w:tcPr>
            <w:tcW w:w="798" w:type="dxa"/>
            <w:tcBorders>
              <w:top w:val="single" w:sz="4" w:space="0" w:color="auto"/>
              <w:bottom w:val="single" w:sz="4" w:space="0" w:color="auto"/>
              <w:right w:val="single" w:sz="4" w:space="0" w:color="auto"/>
            </w:tcBorders>
          </w:tcPr>
          <w:p w:rsidR="00847C3F" w:rsidRPr="00847C3F" w:rsidRDefault="00847C3F" w:rsidP="00847C3F">
            <w:pPr>
              <w:pStyle w:val="afff9"/>
              <w:jc w:val="center"/>
              <w:rPr>
                <w:rFonts w:ascii="Times New Roman" w:hAnsi="Times New Roman" w:cs="Times New Roman"/>
              </w:rPr>
            </w:pPr>
            <w:r w:rsidRPr="00847C3F">
              <w:rPr>
                <w:rFonts w:ascii="Times New Roman" w:hAnsi="Times New Roman" w:cs="Times New Roman"/>
              </w:rPr>
              <w:t>16</w:t>
            </w:r>
          </w:p>
        </w:tc>
        <w:tc>
          <w:tcPr>
            <w:tcW w:w="8202" w:type="dxa"/>
            <w:tcBorders>
              <w:top w:val="single" w:sz="4" w:space="0" w:color="auto"/>
              <w:left w:val="single" w:sz="4" w:space="0" w:color="auto"/>
              <w:bottom w:val="single" w:sz="4" w:space="0" w:color="auto"/>
            </w:tcBorders>
          </w:tcPr>
          <w:p w:rsidR="00847C3F" w:rsidRPr="00847C3F" w:rsidRDefault="00847C3F" w:rsidP="00847C3F">
            <w:pPr>
              <w:pStyle w:val="afffa"/>
              <w:rPr>
                <w:rFonts w:ascii="Times New Roman" w:hAnsi="Times New Roman" w:cs="Times New Roman"/>
              </w:rPr>
            </w:pPr>
            <w:r w:rsidRPr="00847C3F">
              <w:rPr>
                <w:rFonts w:ascii="Times New Roman" w:hAnsi="Times New Roman" w:cs="Times New Roman"/>
              </w:rPr>
              <w:t>Спортивное плоскостное сооружение без трибун (футбольное поле с беговой дорожкой, возможны доп. спортивные площадки)</w:t>
            </w:r>
          </w:p>
        </w:tc>
      </w:tr>
      <w:tr w:rsidR="00847C3F" w:rsidRPr="00847C3F" w:rsidTr="00847C3F">
        <w:tc>
          <w:tcPr>
            <w:tcW w:w="798" w:type="dxa"/>
            <w:tcBorders>
              <w:top w:val="single" w:sz="4" w:space="0" w:color="auto"/>
              <w:bottom w:val="single" w:sz="4" w:space="0" w:color="auto"/>
              <w:right w:val="single" w:sz="4" w:space="0" w:color="auto"/>
            </w:tcBorders>
          </w:tcPr>
          <w:p w:rsidR="00847C3F" w:rsidRPr="00847C3F" w:rsidRDefault="00847C3F" w:rsidP="00847C3F">
            <w:pPr>
              <w:pStyle w:val="afff9"/>
              <w:jc w:val="center"/>
              <w:rPr>
                <w:rFonts w:ascii="Times New Roman" w:hAnsi="Times New Roman" w:cs="Times New Roman"/>
              </w:rPr>
            </w:pPr>
            <w:r w:rsidRPr="00847C3F">
              <w:rPr>
                <w:rFonts w:ascii="Times New Roman" w:hAnsi="Times New Roman" w:cs="Times New Roman"/>
              </w:rPr>
              <w:t>17</w:t>
            </w:r>
          </w:p>
        </w:tc>
        <w:tc>
          <w:tcPr>
            <w:tcW w:w="8202" w:type="dxa"/>
            <w:tcBorders>
              <w:top w:val="single" w:sz="4" w:space="0" w:color="auto"/>
              <w:left w:val="single" w:sz="4" w:space="0" w:color="auto"/>
              <w:bottom w:val="single" w:sz="4" w:space="0" w:color="auto"/>
            </w:tcBorders>
          </w:tcPr>
          <w:p w:rsidR="00847C3F" w:rsidRPr="00847C3F" w:rsidRDefault="00847C3F" w:rsidP="00847C3F">
            <w:pPr>
              <w:pStyle w:val="afffa"/>
              <w:rPr>
                <w:rFonts w:ascii="Times New Roman" w:hAnsi="Times New Roman" w:cs="Times New Roman"/>
              </w:rPr>
            </w:pPr>
            <w:r w:rsidRPr="00847C3F">
              <w:rPr>
                <w:rFonts w:ascii="Times New Roman" w:hAnsi="Times New Roman" w:cs="Times New Roman"/>
              </w:rPr>
              <w:t>Кладбище традиционного захоронения</w:t>
            </w:r>
          </w:p>
        </w:tc>
      </w:tr>
      <w:tr w:rsidR="00847C3F" w:rsidRPr="00847C3F" w:rsidTr="00847C3F">
        <w:tc>
          <w:tcPr>
            <w:tcW w:w="798" w:type="dxa"/>
            <w:tcBorders>
              <w:top w:val="single" w:sz="4" w:space="0" w:color="auto"/>
              <w:bottom w:val="single" w:sz="4" w:space="0" w:color="auto"/>
              <w:right w:val="single" w:sz="4" w:space="0" w:color="auto"/>
            </w:tcBorders>
          </w:tcPr>
          <w:p w:rsidR="00847C3F" w:rsidRPr="00847C3F" w:rsidRDefault="00847C3F" w:rsidP="00847C3F">
            <w:pPr>
              <w:pStyle w:val="afff9"/>
              <w:jc w:val="center"/>
              <w:rPr>
                <w:rFonts w:ascii="Times New Roman" w:hAnsi="Times New Roman" w:cs="Times New Roman"/>
              </w:rPr>
            </w:pPr>
            <w:r w:rsidRPr="00847C3F">
              <w:rPr>
                <w:rFonts w:ascii="Times New Roman" w:hAnsi="Times New Roman" w:cs="Times New Roman"/>
              </w:rPr>
              <w:t>18</w:t>
            </w:r>
          </w:p>
        </w:tc>
        <w:tc>
          <w:tcPr>
            <w:tcW w:w="8202" w:type="dxa"/>
            <w:tcBorders>
              <w:top w:val="single" w:sz="4" w:space="0" w:color="auto"/>
              <w:left w:val="single" w:sz="4" w:space="0" w:color="auto"/>
              <w:bottom w:val="single" w:sz="4" w:space="0" w:color="auto"/>
            </w:tcBorders>
          </w:tcPr>
          <w:p w:rsidR="00847C3F" w:rsidRPr="00847C3F" w:rsidRDefault="00847C3F" w:rsidP="00847C3F">
            <w:pPr>
              <w:pStyle w:val="afffa"/>
              <w:rPr>
                <w:rFonts w:ascii="Times New Roman" w:hAnsi="Times New Roman" w:cs="Times New Roman"/>
              </w:rPr>
            </w:pPr>
            <w:r w:rsidRPr="00847C3F">
              <w:rPr>
                <w:rFonts w:ascii="Times New Roman" w:hAnsi="Times New Roman" w:cs="Times New Roman"/>
              </w:rPr>
              <w:t>Специализированная служба по вопросам похоронного дела</w:t>
            </w:r>
          </w:p>
        </w:tc>
      </w:tr>
      <w:tr w:rsidR="00847C3F" w:rsidRPr="00847C3F" w:rsidTr="00847C3F">
        <w:tc>
          <w:tcPr>
            <w:tcW w:w="798" w:type="dxa"/>
            <w:tcBorders>
              <w:top w:val="single" w:sz="4" w:space="0" w:color="auto"/>
              <w:bottom w:val="single" w:sz="4" w:space="0" w:color="auto"/>
              <w:right w:val="single" w:sz="4" w:space="0" w:color="auto"/>
            </w:tcBorders>
          </w:tcPr>
          <w:p w:rsidR="00847C3F" w:rsidRPr="00847C3F" w:rsidRDefault="00847C3F" w:rsidP="00847C3F">
            <w:pPr>
              <w:pStyle w:val="afff9"/>
              <w:jc w:val="center"/>
              <w:rPr>
                <w:rFonts w:ascii="Times New Roman" w:hAnsi="Times New Roman" w:cs="Times New Roman"/>
              </w:rPr>
            </w:pPr>
            <w:r w:rsidRPr="00847C3F">
              <w:rPr>
                <w:rFonts w:ascii="Times New Roman" w:hAnsi="Times New Roman" w:cs="Times New Roman"/>
              </w:rPr>
              <w:t>19</w:t>
            </w:r>
          </w:p>
        </w:tc>
        <w:tc>
          <w:tcPr>
            <w:tcW w:w="8202" w:type="dxa"/>
            <w:tcBorders>
              <w:top w:val="single" w:sz="4" w:space="0" w:color="auto"/>
              <w:left w:val="single" w:sz="4" w:space="0" w:color="auto"/>
              <w:bottom w:val="single" w:sz="4" w:space="0" w:color="auto"/>
            </w:tcBorders>
          </w:tcPr>
          <w:p w:rsidR="00847C3F" w:rsidRPr="00847C3F" w:rsidRDefault="00847C3F" w:rsidP="00847C3F">
            <w:pPr>
              <w:pStyle w:val="afffa"/>
              <w:rPr>
                <w:rFonts w:ascii="Times New Roman" w:hAnsi="Times New Roman" w:cs="Times New Roman"/>
              </w:rPr>
            </w:pPr>
            <w:r w:rsidRPr="00847C3F">
              <w:rPr>
                <w:rFonts w:ascii="Times New Roman" w:hAnsi="Times New Roman" w:cs="Times New Roman"/>
              </w:rPr>
              <w:t>Скорая медицинская помощь</w:t>
            </w:r>
          </w:p>
        </w:tc>
      </w:tr>
      <w:tr w:rsidR="00847C3F" w:rsidRPr="00847C3F" w:rsidTr="00847C3F">
        <w:tc>
          <w:tcPr>
            <w:tcW w:w="798" w:type="dxa"/>
            <w:tcBorders>
              <w:top w:val="single" w:sz="4" w:space="0" w:color="auto"/>
              <w:bottom w:val="single" w:sz="4" w:space="0" w:color="auto"/>
              <w:right w:val="single" w:sz="4" w:space="0" w:color="auto"/>
            </w:tcBorders>
          </w:tcPr>
          <w:p w:rsidR="00847C3F" w:rsidRPr="00847C3F" w:rsidRDefault="00847C3F" w:rsidP="00847C3F">
            <w:pPr>
              <w:pStyle w:val="afff9"/>
              <w:jc w:val="center"/>
              <w:rPr>
                <w:rFonts w:ascii="Times New Roman" w:hAnsi="Times New Roman" w:cs="Times New Roman"/>
              </w:rPr>
            </w:pPr>
            <w:r w:rsidRPr="00847C3F">
              <w:rPr>
                <w:rFonts w:ascii="Times New Roman" w:hAnsi="Times New Roman" w:cs="Times New Roman"/>
              </w:rPr>
              <w:t>20</w:t>
            </w:r>
          </w:p>
        </w:tc>
        <w:tc>
          <w:tcPr>
            <w:tcW w:w="8202" w:type="dxa"/>
            <w:tcBorders>
              <w:top w:val="single" w:sz="4" w:space="0" w:color="auto"/>
              <w:left w:val="single" w:sz="4" w:space="0" w:color="auto"/>
              <w:bottom w:val="single" w:sz="4" w:space="0" w:color="auto"/>
            </w:tcBorders>
          </w:tcPr>
          <w:p w:rsidR="00847C3F" w:rsidRPr="00847C3F" w:rsidRDefault="00847C3F" w:rsidP="00847C3F">
            <w:pPr>
              <w:pStyle w:val="afffa"/>
              <w:rPr>
                <w:rFonts w:ascii="Times New Roman" w:hAnsi="Times New Roman" w:cs="Times New Roman"/>
              </w:rPr>
            </w:pPr>
            <w:r w:rsidRPr="00847C3F">
              <w:rPr>
                <w:rFonts w:ascii="Times New Roman" w:hAnsi="Times New Roman" w:cs="Times New Roman"/>
              </w:rPr>
              <w:t>Аптеки</w:t>
            </w:r>
          </w:p>
        </w:tc>
      </w:tr>
    </w:tbl>
    <w:p w:rsidR="00847C3F" w:rsidRDefault="00847C3F" w:rsidP="00847C3F">
      <w:pPr>
        <w:autoSpaceDE w:val="0"/>
        <w:spacing w:line="276" w:lineRule="auto"/>
      </w:pPr>
    </w:p>
    <w:p w:rsidR="00847C3F" w:rsidRDefault="00847C3F" w:rsidP="00847C3F">
      <w:pPr>
        <w:autoSpaceDE w:val="0"/>
        <w:spacing w:line="276" w:lineRule="auto"/>
      </w:pPr>
    </w:p>
    <w:p w:rsidR="00847C3F" w:rsidRDefault="00847C3F" w:rsidP="00847C3F">
      <w:pPr>
        <w:autoSpaceDE w:val="0"/>
        <w:spacing w:line="276" w:lineRule="auto"/>
      </w:pPr>
    </w:p>
    <w:p w:rsidR="00847C3F" w:rsidRDefault="00847C3F" w:rsidP="00847C3F">
      <w:pPr>
        <w:autoSpaceDE w:val="0"/>
        <w:spacing w:line="276" w:lineRule="auto"/>
      </w:pPr>
    </w:p>
    <w:p w:rsidR="00847C3F" w:rsidRDefault="00847C3F" w:rsidP="00847C3F">
      <w:pPr>
        <w:autoSpaceDE w:val="0"/>
        <w:spacing w:line="276" w:lineRule="auto"/>
      </w:pPr>
    </w:p>
    <w:p w:rsidR="00847C3F" w:rsidRDefault="00847C3F" w:rsidP="00847C3F">
      <w:pPr>
        <w:autoSpaceDE w:val="0"/>
        <w:spacing w:line="276" w:lineRule="auto"/>
      </w:pPr>
    </w:p>
    <w:p w:rsidR="00847C3F" w:rsidRDefault="00847C3F" w:rsidP="00847C3F">
      <w:pPr>
        <w:autoSpaceDE w:val="0"/>
        <w:spacing w:line="276" w:lineRule="auto"/>
      </w:pPr>
    </w:p>
    <w:p w:rsidR="00847C3F" w:rsidRDefault="00847C3F" w:rsidP="00847C3F">
      <w:pPr>
        <w:autoSpaceDE w:val="0"/>
        <w:spacing w:line="276" w:lineRule="auto"/>
      </w:pPr>
    </w:p>
    <w:p w:rsidR="00847C3F" w:rsidRDefault="00847C3F" w:rsidP="00847C3F">
      <w:pPr>
        <w:autoSpaceDE w:val="0"/>
        <w:spacing w:line="276" w:lineRule="auto"/>
      </w:pPr>
    </w:p>
    <w:p w:rsidR="00847C3F" w:rsidRDefault="00847C3F" w:rsidP="00847C3F">
      <w:pPr>
        <w:autoSpaceDE w:val="0"/>
        <w:spacing w:line="276" w:lineRule="auto"/>
      </w:pPr>
    </w:p>
    <w:p w:rsidR="00847C3F" w:rsidRDefault="00847C3F" w:rsidP="00847C3F">
      <w:pPr>
        <w:autoSpaceDE w:val="0"/>
        <w:spacing w:line="276" w:lineRule="auto"/>
      </w:pPr>
    </w:p>
    <w:p w:rsidR="00847C3F" w:rsidRDefault="00847C3F" w:rsidP="00847C3F">
      <w:pPr>
        <w:autoSpaceDE w:val="0"/>
        <w:spacing w:line="276" w:lineRule="auto"/>
      </w:pPr>
    </w:p>
    <w:p w:rsidR="00847C3F" w:rsidRDefault="00847C3F" w:rsidP="00847C3F">
      <w:pPr>
        <w:autoSpaceDE w:val="0"/>
        <w:spacing w:line="276" w:lineRule="auto"/>
      </w:pPr>
    </w:p>
    <w:p w:rsidR="00847C3F" w:rsidRPr="007422DF" w:rsidRDefault="00847C3F" w:rsidP="00847C3F">
      <w:pPr>
        <w:pStyle w:val="270"/>
        <w:ind w:left="-567"/>
        <w:rPr>
          <w:b w:val="0"/>
          <w:sz w:val="28"/>
          <w:szCs w:val="28"/>
        </w:rPr>
      </w:pPr>
      <w:r w:rsidRPr="007422DF">
        <w:rPr>
          <w:b w:val="0"/>
          <w:sz w:val="28"/>
          <w:szCs w:val="28"/>
        </w:rPr>
        <w:lastRenderedPageBreak/>
        <w:t>Приложение №3</w:t>
      </w:r>
    </w:p>
    <w:p w:rsidR="00847C3F" w:rsidRPr="007422DF" w:rsidRDefault="00847C3F" w:rsidP="00847C3F">
      <w:pPr>
        <w:pStyle w:val="270"/>
        <w:ind w:left="-567"/>
        <w:rPr>
          <w:b w:val="0"/>
          <w:sz w:val="28"/>
          <w:szCs w:val="28"/>
        </w:rPr>
      </w:pPr>
      <w:r w:rsidRPr="007422DF">
        <w:rPr>
          <w:b w:val="0"/>
          <w:sz w:val="28"/>
          <w:szCs w:val="28"/>
        </w:rPr>
        <w:t>к местным нормативам градостроительного</w:t>
      </w:r>
    </w:p>
    <w:p w:rsidR="00847C3F" w:rsidRPr="007422DF" w:rsidRDefault="00847C3F" w:rsidP="00847C3F">
      <w:pPr>
        <w:pStyle w:val="270"/>
        <w:ind w:left="-567"/>
        <w:rPr>
          <w:b w:val="0"/>
          <w:sz w:val="28"/>
          <w:szCs w:val="28"/>
        </w:rPr>
      </w:pPr>
      <w:r w:rsidRPr="007422DF">
        <w:rPr>
          <w:b w:val="0"/>
          <w:sz w:val="28"/>
          <w:szCs w:val="28"/>
        </w:rPr>
        <w:t>проектирования муниципального образования</w:t>
      </w:r>
    </w:p>
    <w:p w:rsidR="00847C3F" w:rsidRPr="007422DF" w:rsidRDefault="00847C3F" w:rsidP="00847C3F">
      <w:pPr>
        <w:pStyle w:val="270"/>
        <w:ind w:left="-567"/>
        <w:rPr>
          <w:b w:val="0"/>
          <w:sz w:val="28"/>
          <w:szCs w:val="28"/>
        </w:rPr>
      </w:pPr>
      <w:r w:rsidRPr="007422DF">
        <w:rPr>
          <w:b w:val="0"/>
          <w:sz w:val="28"/>
          <w:szCs w:val="28"/>
        </w:rPr>
        <w:t>«поселок Золотухино» Золотухинского района</w:t>
      </w:r>
    </w:p>
    <w:p w:rsidR="00847C3F" w:rsidRPr="007422DF" w:rsidRDefault="00847C3F" w:rsidP="00847C3F">
      <w:pPr>
        <w:pStyle w:val="270"/>
        <w:ind w:left="-567"/>
        <w:rPr>
          <w:b w:val="0"/>
          <w:sz w:val="28"/>
          <w:szCs w:val="28"/>
        </w:rPr>
      </w:pPr>
      <w:r w:rsidRPr="007422DF">
        <w:rPr>
          <w:b w:val="0"/>
          <w:sz w:val="28"/>
          <w:szCs w:val="28"/>
        </w:rPr>
        <w:t>Курской области</w:t>
      </w:r>
    </w:p>
    <w:p w:rsidR="00847C3F" w:rsidRPr="007422DF" w:rsidRDefault="00847C3F" w:rsidP="00847C3F">
      <w:pPr>
        <w:autoSpaceDE w:val="0"/>
        <w:spacing w:line="276" w:lineRule="auto"/>
      </w:pPr>
    </w:p>
    <w:p w:rsidR="00847C3F" w:rsidRPr="007422DF" w:rsidRDefault="00847C3F" w:rsidP="00847C3F">
      <w:pPr>
        <w:autoSpaceDE w:val="0"/>
        <w:jc w:val="center"/>
        <w:rPr>
          <w:b/>
          <w:bCs/>
          <w:sz w:val="28"/>
          <w:szCs w:val="28"/>
        </w:rPr>
      </w:pPr>
      <w:r w:rsidRPr="007422DF">
        <w:rPr>
          <w:b/>
          <w:bCs/>
          <w:sz w:val="28"/>
          <w:szCs w:val="28"/>
        </w:rPr>
        <w:t>Расчетные показатели</w:t>
      </w:r>
    </w:p>
    <w:p w:rsidR="00847C3F" w:rsidRPr="007422DF" w:rsidRDefault="00847C3F" w:rsidP="00847C3F">
      <w:pPr>
        <w:autoSpaceDE w:val="0"/>
        <w:jc w:val="center"/>
        <w:rPr>
          <w:b/>
          <w:bCs/>
          <w:sz w:val="28"/>
          <w:szCs w:val="28"/>
        </w:rPr>
      </w:pPr>
      <w:r w:rsidRPr="007422DF">
        <w:rPr>
          <w:b/>
          <w:bCs/>
          <w:sz w:val="28"/>
          <w:szCs w:val="28"/>
        </w:rPr>
        <w:t xml:space="preserve">минимально допустимого количества </w:t>
      </w:r>
      <w:proofErr w:type="spellStart"/>
      <w:r w:rsidRPr="007422DF">
        <w:rPr>
          <w:b/>
          <w:bCs/>
          <w:sz w:val="28"/>
          <w:szCs w:val="28"/>
        </w:rPr>
        <w:t>машино</w:t>
      </w:r>
      <w:proofErr w:type="spellEnd"/>
      <w:r w:rsidRPr="007422DF">
        <w:rPr>
          <w:b/>
          <w:bCs/>
          <w:sz w:val="28"/>
          <w:szCs w:val="28"/>
        </w:rPr>
        <w:t>-мест/парковки (парковочное место) для парковки легковых автомобилей на стоянках к объектам регионального и местного значения</w:t>
      </w:r>
    </w:p>
    <w:p w:rsidR="00847C3F" w:rsidRPr="007422DF" w:rsidRDefault="00847C3F" w:rsidP="00847C3F">
      <w:pPr>
        <w:autoSpaceDE w:val="0"/>
        <w:spacing w:line="276" w:lineRule="auto"/>
        <w:jc w:val="center"/>
      </w:pPr>
    </w:p>
    <w:tbl>
      <w:tblPr>
        <w:tblW w:w="91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1"/>
        <w:gridCol w:w="2639"/>
        <w:gridCol w:w="1823"/>
        <w:gridCol w:w="1432"/>
        <w:gridCol w:w="1245"/>
        <w:gridCol w:w="1260"/>
      </w:tblGrid>
      <w:tr w:rsidR="00847C3F" w:rsidRPr="007422DF" w:rsidTr="00847C3F">
        <w:tc>
          <w:tcPr>
            <w:tcW w:w="781" w:type="dxa"/>
            <w:vMerge w:val="restart"/>
            <w:tcBorders>
              <w:top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N</w:t>
            </w:r>
          </w:p>
        </w:tc>
        <w:tc>
          <w:tcPr>
            <w:tcW w:w="2639" w:type="dxa"/>
            <w:vMerge w:val="restart"/>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Наименование объекта</w:t>
            </w:r>
          </w:p>
        </w:tc>
        <w:tc>
          <w:tcPr>
            <w:tcW w:w="3255" w:type="dxa"/>
            <w:gridSpan w:val="2"/>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Минимально допустимый уровень обеспеченности</w:t>
            </w:r>
          </w:p>
        </w:tc>
        <w:tc>
          <w:tcPr>
            <w:tcW w:w="2505" w:type="dxa"/>
            <w:gridSpan w:val="2"/>
            <w:tcBorders>
              <w:top w:val="single" w:sz="4" w:space="0" w:color="auto"/>
              <w:left w:val="single" w:sz="4" w:space="0" w:color="auto"/>
              <w:bottom w:val="single" w:sz="4" w:space="0" w:color="auto"/>
            </w:tcBorders>
          </w:tcPr>
          <w:p w:rsidR="00847C3F" w:rsidRPr="007422DF" w:rsidRDefault="00847C3F" w:rsidP="00847C3F">
            <w:pPr>
              <w:pStyle w:val="afff9"/>
              <w:jc w:val="center"/>
              <w:rPr>
                <w:sz w:val="22"/>
                <w:szCs w:val="22"/>
              </w:rPr>
            </w:pPr>
            <w:r w:rsidRPr="007422DF">
              <w:rPr>
                <w:sz w:val="22"/>
                <w:szCs w:val="22"/>
              </w:rPr>
              <w:t>Максимально допустимый уровень территориальной доступности</w:t>
            </w:r>
          </w:p>
        </w:tc>
      </w:tr>
      <w:tr w:rsidR="00847C3F" w:rsidRPr="007422DF" w:rsidTr="00847C3F">
        <w:tc>
          <w:tcPr>
            <w:tcW w:w="781" w:type="dxa"/>
            <w:vMerge/>
            <w:tcBorders>
              <w:top w:val="single" w:sz="4" w:space="0" w:color="auto"/>
              <w:bottom w:val="single" w:sz="4" w:space="0" w:color="auto"/>
              <w:right w:val="single" w:sz="4" w:space="0" w:color="auto"/>
            </w:tcBorders>
          </w:tcPr>
          <w:p w:rsidR="00847C3F" w:rsidRPr="007422DF" w:rsidRDefault="00847C3F" w:rsidP="00847C3F">
            <w:pPr>
              <w:pStyle w:val="afff9"/>
              <w:rPr>
                <w:sz w:val="22"/>
                <w:szCs w:val="22"/>
              </w:rPr>
            </w:pPr>
          </w:p>
        </w:tc>
        <w:tc>
          <w:tcPr>
            <w:tcW w:w="2639" w:type="dxa"/>
            <w:vMerge/>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rPr>
                <w:sz w:val="22"/>
                <w:szCs w:val="22"/>
              </w:rPr>
            </w:pPr>
          </w:p>
        </w:tc>
        <w:tc>
          <w:tcPr>
            <w:tcW w:w="1823"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Единица измерения</w:t>
            </w:r>
          </w:p>
        </w:tc>
        <w:tc>
          <w:tcPr>
            <w:tcW w:w="1432"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Величина</w:t>
            </w:r>
          </w:p>
        </w:tc>
        <w:tc>
          <w:tcPr>
            <w:tcW w:w="1245"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Единица измерения</w:t>
            </w:r>
          </w:p>
        </w:tc>
        <w:tc>
          <w:tcPr>
            <w:tcW w:w="1260" w:type="dxa"/>
            <w:tcBorders>
              <w:top w:val="single" w:sz="4" w:space="0" w:color="auto"/>
              <w:left w:val="single" w:sz="4" w:space="0" w:color="auto"/>
              <w:bottom w:val="single" w:sz="4" w:space="0" w:color="auto"/>
            </w:tcBorders>
          </w:tcPr>
          <w:p w:rsidR="00847C3F" w:rsidRPr="007422DF" w:rsidRDefault="00847C3F" w:rsidP="00847C3F">
            <w:pPr>
              <w:pStyle w:val="afff9"/>
              <w:jc w:val="center"/>
              <w:rPr>
                <w:sz w:val="22"/>
                <w:szCs w:val="22"/>
              </w:rPr>
            </w:pPr>
            <w:r w:rsidRPr="007422DF">
              <w:rPr>
                <w:sz w:val="22"/>
                <w:szCs w:val="22"/>
              </w:rPr>
              <w:t>Величина</w:t>
            </w:r>
          </w:p>
        </w:tc>
      </w:tr>
      <w:tr w:rsidR="00847C3F" w:rsidRPr="007422DF" w:rsidTr="00847C3F">
        <w:tc>
          <w:tcPr>
            <w:tcW w:w="781" w:type="dxa"/>
            <w:tcBorders>
              <w:top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1</w:t>
            </w:r>
          </w:p>
        </w:tc>
        <w:tc>
          <w:tcPr>
            <w:tcW w:w="2639"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2</w:t>
            </w:r>
          </w:p>
        </w:tc>
        <w:tc>
          <w:tcPr>
            <w:tcW w:w="1823"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3</w:t>
            </w:r>
          </w:p>
        </w:tc>
        <w:tc>
          <w:tcPr>
            <w:tcW w:w="1432"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4</w:t>
            </w:r>
          </w:p>
        </w:tc>
        <w:tc>
          <w:tcPr>
            <w:tcW w:w="1245"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5</w:t>
            </w:r>
          </w:p>
        </w:tc>
        <w:tc>
          <w:tcPr>
            <w:tcW w:w="1260" w:type="dxa"/>
            <w:tcBorders>
              <w:top w:val="single" w:sz="4" w:space="0" w:color="auto"/>
              <w:left w:val="single" w:sz="4" w:space="0" w:color="auto"/>
              <w:bottom w:val="single" w:sz="4" w:space="0" w:color="auto"/>
            </w:tcBorders>
          </w:tcPr>
          <w:p w:rsidR="00847C3F" w:rsidRPr="007422DF" w:rsidRDefault="00847C3F" w:rsidP="00847C3F">
            <w:pPr>
              <w:pStyle w:val="afff9"/>
              <w:jc w:val="center"/>
              <w:rPr>
                <w:sz w:val="22"/>
                <w:szCs w:val="22"/>
              </w:rPr>
            </w:pPr>
            <w:r w:rsidRPr="007422DF">
              <w:rPr>
                <w:sz w:val="22"/>
                <w:szCs w:val="22"/>
              </w:rPr>
              <w:t>6</w:t>
            </w:r>
          </w:p>
        </w:tc>
      </w:tr>
      <w:tr w:rsidR="00847C3F" w:rsidRPr="007422DF" w:rsidTr="00847C3F">
        <w:tc>
          <w:tcPr>
            <w:tcW w:w="9180" w:type="dxa"/>
            <w:gridSpan w:val="6"/>
            <w:tcBorders>
              <w:top w:val="single" w:sz="4" w:space="0" w:color="auto"/>
              <w:bottom w:val="single" w:sz="4" w:space="0" w:color="auto"/>
            </w:tcBorders>
          </w:tcPr>
          <w:p w:rsidR="00847C3F" w:rsidRPr="007422DF" w:rsidRDefault="00847C3F" w:rsidP="00847C3F">
            <w:pPr>
              <w:pStyle w:val="afffa"/>
              <w:rPr>
                <w:sz w:val="22"/>
                <w:szCs w:val="22"/>
              </w:rPr>
            </w:pPr>
            <w:r w:rsidRPr="007422DF">
              <w:rPr>
                <w:sz w:val="22"/>
                <w:szCs w:val="22"/>
              </w:rPr>
              <w:t xml:space="preserve">Открытые </w:t>
            </w:r>
            <w:proofErr w:type="spellStart"/>
            <w:r w:rsidRPr="007422DF">
              <w:rPr>
                <w:sz w:val="22"/>
                <w:szCs w:val="22"/>
              </w:rPr>
              <w:t>приобъектные</w:t>
            </w:r>
            <w:proofErr w:type="spellEnd"/>
            <w:r w:rsidRPr="007422DF">
              <w:rPr>
                <w:sz w:val="22"/>
                <w:szCs w:val="22"/>
              </w:rPr>
              <w:t xml:space="preserve"> стоянки у общественных зданий, учреждений, предприятий, торговых центров, вокзалов и т.д.</w:t>
            </w:r>
          </w:p>
        </w:tc>
      </w:tr>
      <w:tr w:rsidR="00847C3F" w:rsidRPr="007422DF" w:rsidTr="00847C3F">
        <w:tc>
          <w:tcPr>
            <w:tcW w:w="781" w:type="dxa"/>
            <w:tcBorders>
              <w:top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1</w:t>
            </w:r>
          </w:p>
        </w:tc>
        <w:tc>
          <w:tcPr>
            <w:tcW w:w="8399" w:type="dxa"/>
            <w:gridSpan w:val="5"/>
            <w:tcBorders>
              <w:top w:val="single" w:sz="4" w:space="0" w:color="auto"/>
              <w:left w:val="single" w:sz="4" w:space="0" w:color="auto"/>
              <w:bottom w:val="single" w:sz="4" w:space="0" w:color="auto"/>
            </w:tcBorders>
          </w:tcPr>
          <w:p w:rsidR="00847C3F" w:rsidRPr="007422DF" w:rsidRDefault="00847C3F" w:rsidP="00847C3F">
            <w:pPr>
              <w:pStyle w:val="afffa"/>
              <w:rPr>
                <w:sz w:val="22"/>
                <w:szCs w:val="22"/>
              </w:rPr>
            </w:pPr>
            <w:r w:rsidRPr="007422DF">
              <w:rPr>
                <w:sz w:val="22"/>
                <w:szCs w:val="22"/>
              </w:rPr>
              <w:t>Объекты учебно-образовательного назначения</w:t>
            </w:r>
          </w:p>
        </w:tc>
      </w:tr>
      <w:tr w:rsidR="00847C3F" w:rsidRPr="007422DF" w:rsidTr="00847C3F">
        <w:tc>
          <w:tcPr>
            <w:tcW w:w="781" w:type="dxa"/>
            <w:tcBorders>
              <w:top w:val="single" w:sz="4" w:space="0" w:color="auto"/>
              <w:bottom w:val="single" w:sz="4" w:space="0" w:color="auto"/>
              <w:right w:val="single" w:sz="4" w:space="0" w:color="auto"/>
            </w:tcBorders>
          </w:tcPr>
          <w:p w:rsidR="00847C3F" w:rsidRPr="007422DF" w:rsidRDefault="00847C3F" w:rsidP="00847C3F">
            <w:pPr>
              <w:pStyle w:val="afff9"/>
              <w:rPr>
                <w:sz w:val="22"/>
                <w:szCs w:val="22"/>
              </w:rPr>
            </w:pPr>
          </w:p>
        </w:tc>
        <w:tc>
          <w:tcPr>
            <w:tcW w:w="2639"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a"/>
              <w:rPr>
                <w:sz w:val="22"/>
                <w:szCs w:val="22"/>
              </w:rPr>
            </w:pPr>
            <w:r w:rsidRPr="007422DF">
              <w:rPr>
                <w:sz w:val="22"/>
                <w:szCs w:val="22"/>
              </w:rPr>
              <w:t>Высшие учебные заведения</w:t>
            </w:r>
          </w:p>
        </w:tc>
        <w:tc>
          <w:tcPr>
            <w:tcW w:w="1823"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 xml:space="preserve">Преподавателей + студентов на 1 </w:t>
            </w:r>
            <w:proofErr w:type="spellStart"/>
            <w:r w:rsidRPr="007422DF">
              <w:rPr>
                <w:sz w:val="22"/>
                <w:szCs w:val="22"/>
              </w:rPr>
              <w:t>машино</w:t>
            </w:r>
            <w:proofErr w:type="spellEnd"/>
            <w:r w:rsidRPr="007422DF">
              <w:rPr>
                <w:sz w:val="22"/>
                <w:szCs w:val="22"/>
              </w:rPr>
              <w:t>-место/парковку (парковочное место)</w:t>
            </w:r>
          </w:p>
        </w:tc>
        <w:tc>
          <w:tcPr>
            <w:tcW w:w="1432"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4 + 20</w:t>
            </w:r>
          </w:p>
        </w:tc>
        <w:tc>
          <w:tcPr>
            <w:tcW w:w="1245" w:type="dxa"/>
            <w:vMerge w:val="restart"/>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пешеходная доступность, м</w:t>
            </w:r>
          </w:p>
        </w:tc>
        <w:tc>
          <w:tcPr>
            <w:tcW w:w="1260" w:type="dxa"/>
            <w:vMerge w:val="restart"/>
            <w:tcBorders>
              <w:top w:val="single" w:sz="4" w:space="0" w:color="auto"/>
              <w:left w:val="single" w:sz="4" w:space="0" w:color="auto"/>
              <w:bottom w:val="single" w:sz="4" w:space="0" w:color="auto"/>
            </w:tcBorders>
          </w:tcPr>
          <w:p w:rsidR="00847C3F" w:rsidRPr="007422DF" w:rsidRDefault="00847C3F" w:rsidP="00847C3F">
            <w:pPr>
              <w:pStyle w:val="afff9"/>
              <w:jc w:val="center"/>
              <w:rPr>
                <w:sz w:val="22"/>
                <w:szCs w:val="22"/>
              </w:rPr>
            </w:pPr>
            <w:r w:rsidRPr="007422DF">
              <w:rPr>
                <w:sz w:val="22"/>
                <w:szCs w:val="22"/>
              </w:rPr>
              <w:t>250</w:t>
            </w:r>
          </w:p>
        </w:tc>
      </w:tr>
      <w:tr w:rsidR="00847C3F" w:rsidRPr="007422DF" w:rsidTr="00847C3F">
        <w:tc>
          <w:tcPr>
            <w:tcW w:w="781" w:type="dxa"/>
            <w:tcBorders>
              <w:top w:val="single" w:sz="4" w:space="0" w:color="auto"/>
              <w:bottom w:val="single" w:sz="4" w:space="0" w:color="auto"/>
              <w:right w:val="single" w:sz="4" w:space="0" w:color="auto"/>
            </w:tcBorders>
          </w:tcPr>
          <w:p w:rsidR="00847C3F" w:rsidRPr="007422DF" w:rsidRDefault="00847C3F" w:rsidP="00847C3F">
            <w:pPr>
              <w:pStyle w:val="afff9"/>
              <w:rPr>
                <w:sz w:val="22"/>
                <w:szCs w:val="22"/>
              </w:rPr>
            </w:pPr>
          </w:p>
        </w:tc>
        <w:tc>
          <w:tcPr>
            <w:tcW w:w="2639"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a"/>
              <w:rPr>
                <w:sz w:val="22"/>
                <w:szCs w:val="22"/>
              </w:rPr>
            </w:pPr>
            <w:r w:rsidRPr="007422DF">
              <w:rPr>
                <w:sz w:val="22"/>
                <w:szCs w:val="22"/>
              </w:rPr>
              <w:t>Средние профессиональные учебные заведения</w:t>
            </w:r>
          </w:p>
        </w:tc>
        <w:tc>
          <w:tcPr>
            <w:tcW w:w="1823"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 xml:space="preserve">Преподавателей + студентов на 1 </w:t>
            </w:r>
            <w:proofErr w:type="spellStart"/>
            <w:r w:rsidRPr="007422DF">
              <w:rPr>
                <w:sz w:val="22"/>
                <w:szCs w:val="22"/>
              </w:rPr>
              <w:t>машино</w:t>
            </w:r>
            <w:proofErr w:type="spellEnd"/>
            <w:r w:rsidRPr="007422DF">
              <w:rPr>
                <w:sz w:val="22"/>
                <w:szCs w:val="22"/>
              </w:rPr>
              <w:t>-место/парковку (парковочное место)</w:t>
            </w:r>
          </w:p>
        </w:tc>
        <w:tc>
          <w:tcPr>
            <w:tcW w:w="1432"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4 + 20</w:t>
            </w:r>
          </w:p>
        </w:tc>
        <w:tc>
          <w:tcPr>
            <w:tcW w:w="1245" w:type="dxa"/>
            <w:vMerge/>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rPr>
                <w:sz w:val="22"/>
                <w:szCs w:val="22"/>
              </w:rPr>
            </w:pPr>
          </w:p>
        </w:tc>
        <w:tc>
          <w:tcPr>
            <w:tcW w:w="1260" w:type="dxa"/>
            <w:vMerge/>
            <w:tcBorders>
              <w:top w:val="single" w:sz="4" w:space="0" w:color="auto"/>
              <w:left w:val="single" w:sz="4" w:space="0" w:color="auto"/>
              <w:bottom w:val="single" w:sz="4" w:space="0" w:color="auto"/>
            </w:tcBorders>
          </w:tcPr>
          <w:p w:rsidR="00847C3F" w:rsidRPr="007422DF" w:rsidRDefault="00847C3F" w:rsidP="00847C3F">
            <w:pPr>
              <w:pStyle w:val="afff9"/>
              <w:rPr>
                <w:sz w:val="22"/>
                <w:szCs w:val="22"/>
              </w:rPr>
            </w:pPr>
          </w:p>
        </w:tc>
      </w:tr>
      <w:tr w:rsidR="00847C3F" w:rsidRPr="007422DF" w:rsidTr="00847C3F">
        <w:tc>
          <w:tcPr>
            <w:tcW w:w="781" w:type="dxa"/>
            <w:tcBorders>
              <w:top w:val="single" w:sz="4" w:space="0" w:color="auto"/>
              <w:bottom w:val="single" w:sz="4" w:space="0" w:color="auto"/>
              <w:right w:val="single" w:sz="4" w:space="0" w:color="auto"/>
            </w:tcBorders>
          </w:tcPr>
          <w:p w:rsidR="00847C3F" w:rsidRPr="007422DF" w:rsidRDefault="00847C3F" w:rsidP="00847C3F">
            <w:pPr>
              <w:pStyle w:val="afff9"/>
              <w:rPr>
                <w:sz w:val="22"/>
                <w:szCs w:val="22"/>
              </w:rPr>
            </w:pPr>
          </w:p>
        </w:tc>
        <w:tc>
          <w:tcPr>
            <w:tcW w:w="2639"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a"/>
              <w:rPr>
                <w:sz w:val="22"/>
                <w:szCs w:val="22"/>
              </w:rPr>
            </w:pPr>
            <w:r w:rsidRPr="007422DF">
              <w:rPr>
                <w:sz w:val="22"/>
                <w:szCs w:val="22"/>
              </w:rPr>
              <w:t>Дошкольные образовательные организации.</w:t>
            </w:r>
          </w:p>
          <w:p w:rsidR="00847C3F" w:rsidRPr="007422DF" w:rsidRDefault="00847C3F" w:rsidP="00847C3F">
            <w:pPr>
              <w:pStyle w:val="afffa"/>
              <w:rPr>
                <w:sz w:val="22"/>
                <w:szCs w:val="22"/>
              </w:rPr>
            </w:pPr>
            <w:r w:rsidRPr="007422DF">
              <w:rPr>
                <w:sz w:val="22"/>
                <w:szCs w:val="22"/>
              </w:rPr>
              <w:t>Объекты дополнительного образования детей городского значения.</w:t>
            </w:r>
          </w:p>
          <w:p w:rsidR="00847C3F" w:rsidRPr="007422DF" w:rsidRDefault="00847C3F" w:rsidP="00847C3F">
            <w:pPr>
              <w:pStyle w:val="afffa"/>
              <w:rPr>
                <w:sz w:val="22"/>
                <w:szCs w:val="22"/>
              </w:rPr>
            </w:pPr>
            <w:r w:rsidRPr="007422DF">
              <w:rPr>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7422DF">
              <w:rPr>
                <w:sz w:val="22"/>
                <w:szCs w:val="22"/>
              </w:rPr>
              <w:t>уширениях</w:t>
            </w:r>
            <w:proofErr w:type="spellEnd"/>
            <w:r w:rsidRPr="007422DF">
              <w:rPr>
                <w:sz w:val="22"/>
                <w:szCs w:val="22"/>
              </w:rPr>
              <w:t xml:space="preserve"> проезжей части или на специально отведенном земельном участке.</w:t>
            </w:r>
          </w:p>
          <w:p w:rsidR="00847C3F" w:rsidRPr="007422DF" w:rsidRDefault="00847C3F" w:rsidP="00847C3F">
            <w:pPr>
              <w:pStyle w:val="afffa"/>
              <w:rPr>
                <w:sz w:val="22"/>
                <w:szCs w:val="22"/>
              </w:rPr>
            </w:pPr>
            <w:r w:rsidRPr="007422DF">
              <w:rPr>
                <w:sz w:val="22"/>
                <w:szCs w:val="22"/>
              </w:rPr>
              <w:t>Применяются только для новой застройки</w:t>
            </w:r>
          </w:p>
        </w:tc>
        <w:tc>
          <w:tcPr>
            <w:tcW w:w="1823"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 xml:space="preserve">Работающих на 1 </w:t>
            </w:r>
            <w:proofErr w:type="spellStart"/>
            <w:r w:rsidRPr="007422DF">
              <w:rPr>
                <w:sz w:val="22"/>
                <w:szCs w:val="22"/>
              </w:rPr>
              <w:t>машино</w:t>
            </w:r>
            <w:proofErr w:type="spellEnd"/>
            <w:r w:rsidRPr="007422DF">
              <w:rPr>
                <w:sz w:val="22"/>
                <w:szCs w:val="22"/>
              </w:rPr>
              <w:t>-место/парковку (парковочное место)</w:t>
            </w:r>
          </w:p>
        </w:tc>
        <w:tc>
          <w:tcPr>
            <w:tcW w:w="1432"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7</w:t>
            </w:r>
          </w:p>
        </w:tc>
        <w:tc>
          <w:tcPr>
            <w:tcW w:w="1245" w:type="dxa"/>
            <w:vMerge/>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rPr>
                <w:sz w:val="22"/>
                <w:szCs w:val="22"/>
              </w:rPr>
            </w:pPr>
          </w:p>
        </w:tc>
        <w:tc>
          <w:tcPr>
            <w:tcW w:w="1260" w:type="dxa"/>
            <w:vMerge/>
            <w:tcBorders>
              <w:top w:val="single" w:sz="4" w:space="0" w:color="auto"/>
              <w:left w:val="single" w:sz="4" w:space="0" w:color="auto"/>
              <w:bottom w:val="single" w:sz="4" w:space="0" w:color="auto"/>
            </w:tcBorders>
          </w:tcPr>
          <w:p w:rsidR="00847C3F" w:rsidRPr="007422DF" w:rsidRDefault="00847C3F" w:rsidP="00847C3F">
            <w:pPr>
              <w:pStyle w:val="afff9"/>
              <w:rPr>
                <w:sz w:val="22"/>
                <w:szCs w:val="22"/>
              </w:rPr>
            </w:pPr>
          </w:p>
        </w:tc>
      </w:tr>
      <w:tr w:rsidR="00847C3F" w:rsidRPr="007422DF" w:rsidTr="00847C3F">
        <w:tc>
          <w:tcPr>
            <w:tcW w:w="781" w:type="dxa"/>
            <w:tcBorders>
              <w:top w:val="single" w:sz="4" w:space="0" w:color="auto"/>
              <w:bottom w:val="single" w:sz="4" w:space="0" w:color="auto"/>
              <w:right w:val="single" w:sz="4" w:space="0" w:color="auto"/>
            </w:tcBorders>
          </w:tcPr>
          <w:p w:rsidR="00847C3F" w:rsidRPr="007422DF" w:rsidRDefault="00847C3F" w:rsidP="00847C3F">
            <w:pPr>
              <w:pStyle w:val="afff9"/>
              <w:rPr>
                <w:sz w:val="22"/>
                <w:szCs w:val="22"/>
              </w:rPr>
            </w:pPr>
          </w:p>
        </w:tc>
        <w:tc>
          <w:tcPr>
            <w:tcW w:w="2639"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a"/>
              <w:rPr>
                <w:sz w:val="22"/>
                <w:szCs w:val="22"/>
              </w:rPr>
            </w:pPr>
            <w:r w:rsidRPr="007422DF">
              <w:rPr>
                <w:sz w:val="22"/>
                <w:szCs w:val="22"/>
              </w:rPr>
              <w:t>Общеобразовательные школы.</w:t>
            </w:r>
          </w:p>
          <w:p w:rsidR="00847C3F" w:rsidRPr="007422DF" w:rsidRDefault="00847C3F" w:rsidP="00847C3F">
            <w:pPr>
              <w:pStyle w:val="afffa"/>
              <w:rPr>
                <w:sz w:val="22"/>
                <w:szCs w:val="22"/>
              </w:rPr>
            </w:pPr>
            <w:r w:rsidRPr="007422DF">
              <w:rPr>
                <w:sz w:val="22"/>
                <w:szCs w:val="22"/>
              </w:rPr>
              <w:t xml:space="preserve">Гостевые автостоянки </w:t>
            </w:r>
            <w:r w:rsidRPr="007422DF">
              <w:rPr>
                <w:sz w:val="22"/>
                <w:szCs w:val="22"/>
              </w:rPr>
              <w:lastRenderedPageBreak/>
              <w:t xml:space="preserve">должны размещаться вне пределов земельного участка в красных линиях улично-дорожной сети в </w:t>
            </w:r>
            <w:proofErr w:type="spellStart"/>
            <w:r w:rsidRPr="007422DF">
              <w:rPr>
                <w:sz w:val="22"/>
                <w:szCs w:val="22"/>
              </w:rPr>
              <w:t>уширениях</w:t>
            </w:r>
            <w:proofErr w:type="spellEnd"/>
            <w:r w:rsidRPr="007422DF">
              <w:rPr>
                <w:sz w:val="22"/>
                <w:szCs w:val="22"/>
              </w:rPr>
              <w:t xml:space="preserve"> проезжей части или на специально отведенном земельном участке.</w:t>
            </w:r>
          </w:p>
          <w:p w:rsidR="00847C3F" w:rsidRPr="007422DF" w:rsidRDefault="00847C3F" w:rsidP="00847C3F">
            <w:pPr>
              <w:pStyle w:val="afffa"/>
              <w:rPr>
                <w:sz w:val="22"/>
                <w:szCs w:val="22"/>
              </w:rPr>
            </w:pPr>
            <w:r w:rsidRPr="007422DF">
              <w:rPr>
                <w:sz w:val="22"/>
                <w:szCs w:val="22"/>
              </w:rPr>
              <w:t>Применяются только для новой застройки</w:t>
            </w:r>
          </w:p>
        </w:tc>
        <w:tc>
          <w:tcPr>
            <w:tcW w:w="1823"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lastRenderedPageBreak/>
              <w:t xml:space="preserve">Работающих на 1 </w:t>
            </w:r>
            <w:proofErr w:type="spellStart"/>
            <w:r w:rsidRPr="007422DF">
              <w:rPr>
                <w:sz w:val="22"/>
                <w:szCs w:val="22"/>
              </w:rPr>
              <w:t>машино</w:t>
            </w:r>
            <w:proofErr w:type="spellEnd"/>
            <w:r w:rsidRPr="007422DF">
              <w:rPr>
                <w:sz w:val="22"/>
                <w:szCs w:val="22"/>
              </w:rPr>
              <w:t xml:space="preserve">-место/парковку </w:t>
            </w:r>
            <w:r w:rsidRPr="007422DF">
              <w:rPr>
                <w:sz w:val="22"/>
                <w:szCs w:val="22"/>
              </w:rPr>
              <w:lastRenderedPageBreak/>
              <w:t>(парковочное место)</w:t>
            </w:r>
          </w:p>
        </w:tc>
        <w:tc>
          <w:tcPr>
            <w:tcW w:w="1432"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lastRenderedPageBreak/>
              <w:t>5</w:t>
            </w:r>
          </w:p>
        </w:tc>
        <w:tc>
          <w:tcPr>
            <w:tcW w:w="1245"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rPr>
                <w:sz w:val="22"/>
                <w:szCs w:val="22"/>
              </w:rPr>
            </w:pPr>
          </w:p>
        </w:tc>
        <w:tc>
          <w:tcPr>
            <w:tcW w:w="1260" w:type="dxa"/>
            <w:tcBorders>
              <w:top w:val="single" w:sz="4" w:space="0" w:color="auto"/>
              <w:left w:val="single" w:sz="4" w:space="0" w:color="auto"/>
              <w:bottom w:val="single" w:sz="4" w:space="0" w:color="auto"/>
            </w:tcBorders>
          </w:tcPr>
          <w:p w:rsidR="00847C3F" w:rsidRPr="007422DF" w:rsidRDefault="00847C3F" w:rsidP="00847C3F">
            <w:pPr>
              <w:pStyle w:val="afff9"/>
              <w:rPr>
                <w:sz w:val="22"/>
                <w:szCs w:val="22"/>
              </w:rPr>
            </w:pPr>
          </w:p>
        </w:tc>
      </w:tr>
      <w:tr w:rsidR="00847C3F" w:rsidRPr="007422DF" w:rsidTr="00847C3F">
        <w:tc>
          <w:tcPr>
            <w:tcW w:w="781" w:type="dxa"/>
            <w:tcBorders>
              <w:top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2</w:t>
            </w:r>
          </w:p>
        </w:tc>
        <w:tc>
          <w:tcPr>
            <w:tcW w:w="8399" w:type="dxa"/>
            <w:gridSpan w:val="5"/>
            <w:tcBorders>
              <w:top w:val="single" w:sz="4" w:space="0" w:color="auto"/>
              <w:left w:val="single" w:sz="4" w:space="0" w:color="auto"/>
              <w:bottom w:val="single" w:sz="4" w:space="0" w:color="auto"/>
            </w:tcBorders>
          </w:tcPr>
          <w:p w:rsidR="00847C3F" w:rsidRPr="007422DF" w:rsidRDefault="00847C3F" w:rsidP="00847C3F">
            <w:pPr>
              <w:pStyle w:val="afffa"/>
              <w:rPr>
                <w:sz w:val="22"/>
                <w:szCs w:val="22"/>
              </w:rPr>
            </w:pPr>
            <w:r w:rsidRPr="007422DF">
              <w:rPr>
                <w:sz w:val="22"/>
                <w:szCs w:val="22"/>
              </w:rPr>
              <w:t>Объекты административно-делового назначения</w:t>
            </w:r>
          </w:p>
        </w:tc>
      </w:tr>
      <w:tr w:rsidR="00847C3F" w:rsidRPr="007422DF" w:rsidTr="00847C3F">
        <w:tc>
          <w:tcPr>
            <w:tcW w:w="781" w:type="dxa"/>
            <w:tcBorders>
              <w:top w:val="single" w:sz="4" w:space="0" w:color="auto"/>
              <w:bottom w:val="single" w:sz="4" w:space="0" w:color="auto"/>
              <w:right w:val="single" w:sz="4" w:space="0" w:color="auto"/>
            </w:tcBorders>
          </w:tcPr>
          <w:p w:rsidR="00847C3F" w:rsidRPr="007422DF" w:rsidRDefault="00847C3F" w:rsidP="00847C3F">
            <w:pPr>
              <w:pStyle w:val="afff9"/>
              <w:rPr>
                <w:sz w:val="22"/>
                <w:szCs w:val="22"/>
              </w:rPr>
            </w:pPr>
          </w:p>
        </w:tc>
        <w:tc>
          <w:tcPr>
            <w:tcW w:w="2639"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a"/>
              <w:rPr>
                <w:sz w:val="22"/>
                <w:szCs w:val="22"/>
              </w:rPr>
            </w:pPr>
            <w:r w:rsidRPr="007422DF">
              <w:rPr>
                <w:sz w:val="22"/>
                <w:szCs w:val="22"/>
              </w:rPr>
              <w:t>Учреждения управления</w:t>
            </w:r>
          </w:p>
        </w:tc>
        <w:tc>
          <w:tcPr>
            <w:tcW w:w="1823"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 xml:space="preserve">1 </w:t>
            </w:r>
            <w:proofErr w:type="spellStart"/>
            <w:r w:rsidRPr="007422DF">
              <w:rPr>
                <w:sz w:val="22"/>
                <w:szCs w:val="22"/>
              </w:rPr>
              <w:t>машино</w:t>
            </w:r>
            <w:proofErr w:type="spellEnd"/>
            <w:r w:rsidRPr="007422DF">
              <w:rPr>
                <w:sz w:val="22"/>
                <w:szCs w:val="22"/>
              </w:rPr>
              <w:t>-место/парковка (парковочное место) на количество м2 общей площади</w:t>
            </w:r>
          </w:p>
        </w:tc>
        <w:tc>
          <w:tcPr>
            <w:tcW w:w="1432"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100</w:t>
            </w:r>
          </w:p>
        </w:tc>
        <w:tc>
          <w:tcPr>
            <w:tcW w:w="1245"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пешеходная доступность, м</w:t>
            </w:r>
          </w:p>
        </w:tc>
        <w:tc>
          <w:tcPr>
            <w:tcW w:w="1260" w:type="dxa"/>
            <w:tcBorders>
              <w:top w:val="single" w:sz="4" w:space="0" w:color="auto"/>
              <w:left w:val="single" w:sz="4" w:space="0" w:color="auto"/>
              <w:bottom w:val="single" w:sz="4" w:space="0" w:color="auto"/>
            </w:tcBorders>
          </w:tcPr>
          <w:p w:rsidR="00847C3F" w:rsidRPr="007422DF" w:rsidRDefault="00847C3F" w:rsidP="00847C3F">
            <w:pPr>
              <w:pStyle w:val="afff9"/>
              <w:jc w:val="center"/>
              <w:rPr>
                <w:sz w:val="22"/>
                <w:szCs w:val="22"/>
              </w:rPr>
            </w:pPr>
            <w:r w:rsidRPr="007422DF">
              <w:rPr>
                <w:sz w:val="22"/>
                <w:szCs w:val="22"/>
              </w:rPr>
              <w:t>250</w:t>
            </w:r>
          </w:p>
        </w:tc>
      </w:tr>
      <w:tr w:rsidR="00847C3F" w:rsidRPr="007422DF" w:rsidTr="00847C3F">
        <w:tc>
          <w:tcPr>
            <w:tcW w:w="781" w:type="dxa"/>
            <w:tcBorders>
              <w:top w:val="single" w:sz="4" w:space="0" w:color="auto"/>
              <w:bottom w:val="single" w:sz="4" w:space="0" w:color="auto"/>
              <w:right w:val="single" w:sz="4" w:space="0" w:color="auto"/>
            </w:tcBorders>
          </w:tcPr>
          <w:p w:rsidR="00847C3F" w:rsidRPr="007422DF" w:rsidRDefault="00847C3F" w:rsidP="00847C3F">
            <w:pPr>
              <w:pStyle w:val="afff9"/>
              <w:rPr>
                <w:sz w:val="22"/>
                <w:szCs w:val="22"/>
              </w:rPr>
            </w:pPr>
          </w:p>
        </w:tc>
        <w:tc>
          <w:tcPr>
            <w:tcW w:w="2639"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a"/>
              <w:rPr>
                <w:sz w:val="22"/>
                <w:szCs w:val="22"/>
              </w:rPr>
            </w:pPr>
            <w:r w:rsidRPr="007422DF">
              <w:rPr>
                <w:sz w:val="22"/>
                <w:szCs w:val="22"/>
              </w:rPr>
              <w:t>Коммерческие деловые центры, офисные здания и помещения</w:t>
            </w:r>
          </w:p>
        </w:tc>
        <w:tc>
          <w:tcPr>
            <w:tcW w:w="1823"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 xml:space="preserve">1 </w:t>
            </w:r>
            <w:proofErr w:type="spellStart"/>
            <w:r w:rsidRPr="007422DF">
              <w:rPr>
                <w:sz w:val="22"/>
                <w:szCs w:val="22"/>
              </w:rPr>
              <w:t>машино</w:t>
            </w:r>
            <w:proofErr w:type="spellEnd"/>
            <w:r w:rsidRPr="007422DF">
              <w:rPr>
                <w:sz w:val="22"/>
                <w:szCs w:val="22"/>
              </w:rPr>
              <w:t>-место/парковка (парковочное место) на количество м2 общей площади</w:t>
            </w:r>
          </w:p>
        </w:tc>
        <w:tc>
          <w:tcPr>
            <w:tcW w:w="1432"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50</w:t>
            </w:r>
          </w:p>
        </w:tc>
        <w:tc>
          <w:tcPr>
            <w:tcW w:w="1245"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пешеходная доступность, м</w:t>
            </w:r>
          </w:p>
        </w:tc>
        <w:tc>
          <w:tcPr>
            <w:tcW w:w="1260" w:type="dxa"/>
            <w:tcBorders>
              <w:top w:val="single" w:sz="4" w:space="0" w:color="auto"/>
              <w:left w:val="single" w:sz="4" w:space="0" w:color="auto"/>
              <w:bottom w:val="single" w:sz="4" w:space="0" w:color="auto"/>
            </w:tcBorders>
          </w:tcPr>
          <w:p w:rsidR="00847C3F" w:rsidRPr="007422DF" w:rsidRDefault="00847C3F" w:rsidP="00847C3F">
            <w:pPr>
              <w:pStyle w:val="afff9"/>
              <w:jc w:val="center"/>
              <w:rPr>
                <w:sz w:val="22"/>
                <w:szCs w:val="22"/>
              </w:rPr>
            </w:pPr>
            <w:r w:rsidRPr="007422DF">
              <w:rPr>
                <w:sz w:val="22"/>
                <w:szCs w:val="22"/>
              </w:rPr>
              <w:t>250</w:t>
            </w:r>
          </w:p>
        </w:tc>
      </w:tr>
      <w:tr w:rsidR="00847C3F" w:rsidRPr="007422DF" w:rsidTr="00847C3F">
        <w:tc>
          <w:tcPr>
            <w:tcW w:w="781" w:type="dxa"/>
            <w:tcBorders>
              <w:top w:val="single" w:sz="4" w:space="0" w:color="auto"/>
              <w:bottom w:val="single" w:sz="4" w:space="0" w:color="auto"/>
              <w:right w:val="single" w:sz="4" w:space="0" w:color="auto"/>
            </w:tcBorders>
          </w:tcPr>
          <w:p w:rsidR="00847C3F" w:rsidRPr="007422DF" w:rsidRDefault="00847C3F" w:rsidP="00847C3F">
            <w:pPr>
              <w:pStyle w:val="afff9"/>
              <w:rPr>
                <w:sz w:val="22"/>
                <w:szCs w:val="22"/>
              </w:rPr>
            </w:pPr>
          </w:p>
        </w:tc>
        <w:tc>
          <w:tcPr>
            <w:tcW w:w="2639"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a"/>
              <w:rPr>
                <w:sz w:val="22"/>
                <w:szCs w:val="22"/>
              </w:rPr>
            </w:pPr>
            <w:r w:rsidRPr="007422DF">
              <w:rPr>
                <w:sz w:val="22"/>
                <w:szCs w:val="22"/>
              </w:rPr>
              <w:t>Банки и банковские учреждения</w:t>
            </w:r>
          </w:p>
          <w:p w:rsidR="00847C3F" w:rsidRPr="007422DF" w:rsidRDefault="00847C3F" w:rsidP="00847C3F">
            <w:pPr>
              <w:pStyle w:val="afffa"/>
              <w:rPr>
                <w:sz w:val="22"/>
                <w:szCs w:val="22"/>
              </w:rPr>
            </w:pPr>
            <w:r w:rsidRPr="007422DF">
              <w:rPr>
                <w:sz w:val="22"/>
                <w:szCs w:val="22"/>
              </w:rPr>
              <w:t>(с операционным залом/ без него)</w:t>
            </w:r>
          </w:p>
        </w:tc>
        <w:tc>
          <w:tcPr>
            <w:tcW w:w="1823"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 xml:space="preserve">1 </w:t>
            </w:r>
            <w:proofErr w:type="spellStart"/>
            <w:r w:rsidRPr="007422DF">
              <w:rPr>
                <w:sz w:val="22"/>
                <w:szCs w:val="22"/>
              </w:rPr>
              <w:t>машино</w:t>
            </w:r>
            <w:proofErr w:type="spellEnd"/>
            <w:r w:rsidRPr="007422DF">
              <w:rPr>
                <w:sz w:val="22"/>
                <w:szCs w:val="22"/>
              </w:rPr>
              <w:t>-место/парковка (парковочное место) на количество м2 общей площади</w:t>
            </w:r>
          </w:p>
        </w:tc>
        <w:tc>
          <w:tcPr>
            <w:tcW w:w="1432"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30 (65)</w:t>
            </w:r>
          </w:p>
        </w:tc>
        <w:tc>
          <w:tcPr>
            <w:tcW w:w="1245"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пешеходная доступность, м</w:t>
            </w:r>
          </w:p>
        </w:tc>
        <w:tc>
          <w:tcPr>
            <w:tcW w:w="1260" w:type="dxa"/>
            <w:tcBorders>
              <w:top w:val="single" w:sz="4" w:space="0" w:color="auto"/>
              <w:left w:val="single" w:sz="4" w:space="0" w:color="auto"/>
              <w:bottom w:val="single" w:sz="4" w:space="0" w:color="auto"/>
            </w:tcBorders>
          </w:tcPr>
          <w:p w:rsidR="00847C3F" w:rsidRPr="007422DF" w:rsidRDefault="00847C3F" w:rsidP="00847C3F">
            <w:pPr>
              <w:pStyle w:val="afff9"/>
              <w:jc w:val="center"/>
              <w:rPr>
                <w:sz w:val="22"/>
                <w:szCs w:val="22"/>
              </w:rPr>
            </w:pPr>
            <w:r w:rsidRPr="007422DF">
              <w:rPr>
                <w:sz w:val="22"/>
                <w:szCs w:val="22"/>
              </w:rPr>
              <w:t>250</w:t>
            </w:r>
          </w:p>
        </w:tc>
      </w:tr>
      <w:tr w:rsidR="00847C3F" w:rsidRPr="007422DF" w:rsidTr="00847C3F">
        <w:tc>
          <w:tcPr>
            <w:tcW w:w="781" w:type="dxa"/>
            <w:tcBorders>
              <w:top w:val="single" w:sz="4" w:space="0" w:color="auto"/>
              <w:bottom w:val="single" w:sz="4" w:space="0" w:color="auto"/>
              <w:right w:val="single" w:sz="4" w:space="0" w:color="auto"/>
            </w:tcBorders>
          </w:tcPr>
          <w:p w:rsidR="00847C3F" w:rsidRPr="007422DF" w:rsidRDefault="00847C3F" w:rsidP="00847C3F">
            <w:pPr>
              <w:pStyle w:val="afff9"/>
              <w:rPr>
                <w:sz w:val="22"/>
                <w:szCs w:val="22"/>
              </w:rPr>
            </w:pPr>
          </w:p>
        </w:tc>
        <w:tc>
          <w:tcPr>
            <w:tcW w:w="2639"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a"/>
              <w:rPr>
                <w:sz w:val="22"/>
                <w:szCs w:val="22"/>
              </w:rPr>
            </w:pPr>
            <w:r w:rsidRPr="007422DF">
              <w:rPr>
                <w:sz w:val="22"/>
                <w:szCs w:val="22"/>
              </w:rPr>
              <w:t>Научно-исследовательские и проектные институты, лаборатории</w:t>
            </w:r>
          </w:p>
        </w:tc>
        <w:tc>
          <w:tcPr>
            <w:tcW w:w="1823"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 xml:space="preserve">1 </w:t>
            </w:r>
            <w:proofErr w:type="spellStart"/>
            <w:r w:rsidRPr="007422DF">
              <w:rPr>
                <w:sz w:val="22"/>
                <w:szCs w:val="22"/>
              </w:rPr>
              <w:t>машино</w:t>
            </w:r>
            <w:proofErr w:type="spellEnd"/>
            <w:r w:rsidRPr="007422DF">
              <w:rPr>
                <w:sz w:val="22"/>
                <w:szCs w:val="22"/>
              </w:rPr>
              <w:t>-место/парковка (парковочное место) на количество м2 общей площади</w:t>
            </w:r>
          </w:p>
        </w:tc>
        <w:tc>
          <w:tcPr>
            <w:tcW w:w="1432"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150</w:t>
            </w:r>
          </w:p>
        </w:tc>
        <w:tc>
          <w:tcPr>
            <w:tcW w:w="1245"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пешеходная доступность, м</w:t>
            </w:r>
          </w:p>
        </w:tc>
        <w:tc>
          <w:tcPr>
            <w:tcW w:w="1260" w:type="dxa"/>
            <w:tcBorders>
              <w:top w:val="single" w:sz="4" w:space="0" w:color="auto"/>
              <w:left w:val="single" w:sz="4" w:space="0" w:color="auto"/>
              <w:bottom w:val="single" w:sz="4" w:space="0" w:color="auto"/>
            </w:tcBorders>
          </w:tcPr>
          <w:p w:rsidR="00847C3F" w:rsidRPr="007422DF" w:rsidRDefault="00847C3F" w:rsidP="00847C3F">
            <w:pPr>
              <w:pStyle w:val="afff9"/>
              <w:jc w:val="center"/>
              <w:rPr>
                <w:sz w:val="22"/>
                <w:szCs w:val="22"/>
              </w:rPr>
            </w:pPr>
            <w:r w:rsidRPr="007422DF">
              <w:rPr>
                <w:sz w:val="22"/>
                <w:szCs w:val="22"/>
              </w:rPr>
              <w:t>250</w:t>
            </w:r>
          </w:p>
        </w:tc>
      </w:tr>
      <w:tr w:rsidR="00847C3F" w:rsidRPr="007422DF" w:rsidTr="00847C3F">
        <w:tc>
          <w:tcPr>
            <w:tcW w:w="781" w:type="dxa"/>
            <w:tcBorders>
              <w:top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3</w:t>
            </w:r>
          </w:p>
        </w:tc>
        <w:tc>
          <w:tcPr>
            <w:tcW w:w="8399" w:type="dxa"/>
            <w:gridSpan w:val="5"/>
            <w:tcBorders>
              <w:top w:val="single" w:sz="4" w:space="0" w:color="auto"/>
              <w:left w:val="single" w:sz="4" w:space="0" w:color="auto"/>
              <w:bottom w:val="single" w:sz="4" w:space="0" w:color="auto"/>
            </w:tcBorders>
          </w:tcPr>
          <w:p w:rsidR="00847C3F" w:rsidRPr="007422DF" w:rsidRDefault="00847C3F" w:rsidP="00847C3F">
            <w:pPr>
              <w:pStyle w:val="afffa"/>
              <w:rPr>
                <w:sz w:val="22"/>
                <w:szCs w:val="22"/>
              </w:rPr>
            </w:pPr>
            <w:r w:rsidRPr="007422DF">
              <w:rPr>
                <w:sz w:val="22"/>
                <w:szCs w:val="22"/>
              </w:rPr>
              <w:t>Объекты здравоохранения, спорта, досуга</w:t>
            </w:r>
          </w:p>
        </w:tc>
      </w:tr>
      <w:tr w:rsidR="00847C3F" w:rsidRPr="007422DF" w:rsidTr="00847C3F">
        <w:tc>
          <w:tcPr>
            <w:tcW w:w="781" w:type="dxa"/>
            <w:tcBorders>
              <w:top w:val="single" w:sz="4" w:space="0" w:color="auto"/>
              <w:bottom w:val="single" w:sz="4" w:space="0" w:color="auto"/>
              <w:right w:val="single" w:sz="4" w:space="0" w:color="auto"/>
            </w:tcBorders>
          </w:tcPr>
          <w:p w:rsidR="00847C3F" w:rsidRPr="007422DF" w:rsidRDefault="00847C3F" w:rsidP="00847C3F">
            <w:pPr>
              <w:pStyle w:val="afff9"/>
              <w:rPr>
                <w:sz w:val="22"/>
                <w:szCs w:val="22"/>
              </w:rPr>
            </w:pPr>
          </w:p>
        </w:tc>
        <w:tc>
          <w:tcPr>
            <w:tcW w:w="2639"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a"/>
              <w:rPr>
                <w:sz w:val="22"/>
                <w:szCs w:val="22"/>
              </w:rPr>
            </w:pPr>
            <w:r w:rsidRPr="007422DF">
              <w:rPr>
                <w:sz w:val="22"/>
                <w:szCs w:val="22"/>
              </w:rPr>
              <w:t>Больницы, профилактории</w:t>
            </w:r>
          </w:p>
        </w:tc>
        <w:tc>
          <w:tcPr>
            <w:tcW w:w="1823"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 xml:space="preserve">Работающих + койко-мест на 1 </w:t>
            </w:r>
            <w:proofErr w:type="spellStart"/>
            <w:r w:rsidRPr="007422DF">
              <w:rPr>
                <w:sz w:val="22"/>
                <w:szCs w:val="22"/>
              </w:rPr>
              <w:t>машино</w:t>
            </w:r>
            <w:proofErr w:type="spellEnd"/>
            <w:r w:rsidRPr="007422DF">
              <w:rPr>
                <w:sz w:val="22"/>
                <w:szCs w:val="22"/>
              </w:rPr>
              <w:t>-место/парковку (парковочное место)</w:t>
            </w:r>
          </w:p>
        </w:tc>
        <w:tc>
          <w:tcPr>
            <w:tcW w:w="1432"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5 + 10</w:t>
            </w:r>
          </w:p>
        </w:tc>
        <w:tc>
          <w:tcPr>
            <w:tcW w:w="1245"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пешеходная доступность, м</w:t>
            </w:r>
          </w:p>
        </w:tc>
        <w:tc>
          <w:tcPr>
            <w:tcW w:w="1260" w:type="dxa"/>
            <w:tcBorders>
              <w:top w:val="single" w:sz="4" w:space="0" w:color="auto"/>
              <w:left w:val="single" w:sz="4" w:space="0" w:color="auto"/>
              <w:bottom w:val="single" w:sz="4" w:space="0" w:color="auto"/>
            </w:tcBorders>
          </w:tcPr>
          <w:p w:rsidR="00847C3F" w:rsidRPr="007422DF" w:rsidRDefault="00847C3F" w:rsidP="00847C3F">
            <w:pPr>
              <w:pStyle w:val="afff9"/>
              <w:jc w:val="center"/>
              <w:rPr>
                <w:sz w:val="22"/>
                <w:szCs w:val="22"/>
              </w:rPr>
            </w:pPr>
            <w:r w:rsidRPr="007422DF">
              <w:rPr>
                <w:sz w:val="22"/>
                <w:szCs w:val="22"/>
              </w:rPr>
              <w:t>250</w:t>
            </w:r>
          </w:p>
        </w:tc>
      </w:tr>
      <w:tr w:rsidR="00847C3F" w:rsidRPr="007422DF" w:rsidTr="00847C3F">
        <w:tc>
          <w:tcPr>
            <w:tcW w:w="781" w:type="dxa"/>
            <w:tcBorders>
              <w:top w:val="single" w:sz="4" w:space="0" w:color="auto"/>
              <w:bottom w:val="single" w:sz="4" w:space="0" w:color="auto"/>
              <w:right w:val="single" w:sz="4" w:space="0" w:color="auto"/>
            </w:tcBorders>
          </w:tcPr>
          <w:p w:rsidR="00847C3F" w:rsidRPr="007422DF" w:rsidRDefault="00847C3F" w:rsidP="00847C3F">
            <w:pPr>
              <w:pStyle w:val="afff9"/>
              <w:rPr>
                <w:sz w:val="22"/>
                <w:szCs w:val="22"/>
              </w:rPr>
            </w:pPr>
          </w:p>
        </w:tc>
        <w:tc>
          <w:tcPr>
            <w:tcW w:w="2639"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a"/>
              <w:rPr>
                <w:sz w:val="22"/>
                <w:szCs w:val="22"/>
              </w:rPr>
            </w:pPr>
            <w:r w:rsidRPr="007422DF">
              <w:rPr>
                <w:sz w:val="22"/>
                <w:szCs w:val="22"/>
              </w:rPr>
              <w:t>Поликлиники</w:t>
            </w:r>
          </w:p>
        </w:tc>
        <w:tc>
          <w:tcPr>
            <w:tcW w:w="1823"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 xml:space="preserve">Работающих + посещений в смену на 1 </w:t>
            </w:r>
            <w:proofErr w:type="spellStart"/>
            <w:r w:rsidRPr="007422DF">
              <w:rPr>
                <w:sz w:val="22"/>
                <w:szCs w:val="22"/>
              </w:rPr>
              <w:t>машино</w:t>
            </w:r>
            <w:proofErr w:type="spellEnd"/>
            <w:r w:rsidRPr="007422DF">
              <w:rPr>
                <w:sz w:val="22"/>
                <w:szCs w:val="22"/>
              </w:rPr>
              <w:t>-место/парковку (парковочное место)</w:t>
            </w:r>
          </w:p>
        </w:tc>
        <w:tc>
          <w:tcPr>
            <w:tcW w:w="1432"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5 + 50</w:t>
            </w:r>
          </w:p>
        </w:tc>
        <w:tc>
          <w:tcPr>
            <w:tcW w:w="1245"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пешеходная доступность, м</w:t>
            </w:r>
          </w:p>
        </w:tc>
        <w:tc>
          <w:tcPr>
            <w:tcW w:w="1260" w:type="dxa"/>
            <w:tcBorders>
              <w:top w:val="single" w:sz="4" w:space="0" w:color="auto"/>
              <w:left w:val="single" w:sz="4" w:space="0" w:color="auto"/>
              <w:bottom w:val="single" w:sz="4" w:space="0" w:color="auto"/>
            </w:tcBorders>
          </w:tcPr>
          <w:p w:rsidR="00847C3F" w:rsidRPr="007422DF" w:rsidRDefault="00847C3F" w:rsidP="00847C3F">
            <w:pPr>
              <w:pStyle w:val="afff9"/>
              <w:jc w:val="center"/>
              <w:rPr>
                <w:sz w:val="22"/>
                <w:szCs w:val="22"/>
              </w:rPr>
            </w:pPr>
            <w:r w:rsidRPr="007422DF">
              <w:rPr>
                <w:sz w:val="22"/>
                <w:szCs w:val="22"/>
              </w:rPr>
              <w:t>150</w:t>
            </w:r>
          </w:p>
        </w:tc>
      </w:tr>
      <w:tr w:rsidR="00847C3F" w:rsidRPr="007422DF" w:rsidTr="00847C3F">
        <w:tc>
          <w:tcPr>
            <w:tcW w:w="781" w:type="dxa"/>
            <w:vMerge w:val="restart"/>
            <w:tcBorders>
              <w:top w:val="single" w:sz="4" w:space="0" w:color="auto"/>
              <w:bottom w:val="single" w:sz="4" w:space="0" w:color="auto"/>
              <w:right w:val="single" w:sz="4" w:space="0" w:color="auto"/>
            </w:tcBorders>
          </w:tcPr>
          <w:p w:rsidR="00847C3F" w:rsidRPr="007422DF" w:rsidRDefault="00847C3F" w:rsidP="00847C3F">
            <w:pPr>
              <w:pStyle w:val="afff9"/>
              <w:rPr>
                <w:sz w:val="22"/>
                <w:szCs w:val="22"/>
              </w:rPr>
            </w:pPr>
          </w:p>
        </w:tc>
        <w:tc>
          <w:tcPr>
            <w:tcW w:w="2639" w:type="dxa"/>
            <w:tcBorders>
              <w:top w:val="single" w:sz="4" w:space="0" w:color="auto"/>
              <w:left w:val="single" w:sz="4" w:space="0" w:color="auto"/>
              <w:bottom w:val="nil"/>
              <w:right w:val="single" w:sz="4" w:space="0" w:color="auto"/>
            </w:tcBorders>
          </w:tcPr>
          <w:p w:rsidR="00847C3F" w:rsidRPr="007422DF" w:rsidRDefault="00847C3F" w:rsidP="00847C3F">
            <w:pPr>
              <w:pStyle w:val="afffa"/>
              <w:rPr>
                <w:sz w:val="22"/>
                <w:szCs w:val="22"/>
              </w:rPr>
            </w:pPr>
            <w:r w:rsidRPr="007422DF">
              <w:rPr>
                <w:sz w:val="22"/>
                <w:szCs w:val="22"/>
              </w:rPr>
              <w:t>Ветеринарные клиники:</w:t>
            </w:r>
          </w:p>
        </w:tc>
        <w:tc>
          <w:tcPr>
            <w:tcW w:w="1823" w:type="dxa"/>
            <w:vMerge w:val="restart"/>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 xml:space="preserve">Единовременных посетителей на 1 </w:t>
            </w:r>
            <w:proofErr w:type="spellStart"/>
            <w:r w:rsidRPr="007422DF">
              <w:rPr>
                <w:sz w:val="22"/>
                <w:szCs w:val="22"/>
              </w:rPr>
              <w:t>машино</w:t>
            </w:r>
            <w:proofErr w:type="spellEnd"/>
            <w:r w:rsidRPr="007422DF">
              <w:rPr>
                <w:sz w:val="22"/>
                <w:szCs w:val="22"/>
              </w:rPr>
              <w:t>-место/парковку (парковочное место)</w:t>
            </w:r>
          </w:p>
        </w:tc>
        <w:tc>
          <w:tcPr>
            <w:tcW w:w="1432" w:type="dxa"/>
            <w:tcBorders>
              <w:top w:val="single" w:sz="4" w:space="0" w:color="auto"/>
              <w:left w:val="single" w:sz="4" w:space="0" w:color="auto"/>
              <w:bottom w:val="nil"/>
              <w:right w:val="single" w:sz="4" w:space="0" w:color="auto"/>
            </w:tcBorders>
          </w:tcPr>
          <w:p w:rsidR="00847C3F" w:rsidRPr="007422DF" w:rsidRDefault="00847C3F" w:rsidP="00847C3F">
            <w:pPr>
              <w:pStyle w:val="afff9"/>
              <w:rPr>
                <w:sz w:val="22"/>
                <w:szCs w:val="22"/>
              </w:rPr>
            </w:pPr>
          </w:p>
        </w:tc>
        <w:tc>
          <w:tcPr>
            <w:tcW w:w="1245" w:type="dxa"/>
            <w:vMerge w:val="restart"/>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пешеходная доступность, м</w:t>
            </w:r>
          </w:p>
        </w:tc>
        <w:tc>
          <w:tcPr>
            <w:tcW w:w="1260" w:type="dxa"/>
            <w:vMerge w:val="restart"/>
            <w:tcBorders>
              <w:top w:val="single" w:sz="4" w:space="0" w:color="auto"/>
              <w:left w:val="single" w:sz="4" w:space="0" w:color="auto"/>
              <w:bottom w:val="single" w:sz="4" w:space="0" w:color="auto"/>
            </w:tcBorders>
          </w:tcPr>
          <w:p w:rsidR="00847C3F" w:rsidRPr="007422DF" w:rsidRDefault="00847C3F" w:rsidP="00847C3F">
            <w:pPr>
              <w:pStyle w:val="afff9"/>
              <w:jc w:val="center"/>
              <w:rPr>
                <w:sz w:val="22"/>
                <w:szCs w:val="22"/>
              </w:rPr>
            </w:pPr>
            <w:r w:rsidRPr="007422DF">
              <w:rPr>
                <w:sz w:val="22"/>
                <w:szCs w:val="22"/>
              </w:rPr>
              <w:t>250</w:t>
            </w:r>
          </w:p>
        </w:tc>
      </w:tr>
      <w:tr w:rsidR="00847C3F" w:rsidRPr="007422DF" w:rsidTr="00847C3F">
        <w:tc>
          <w:tcPr>
            <w:tcW w:w="781" w:type="dxa"/>
            <w:vMerge/>
            <w:tcBorders>
              <w:top w:val="single" w:sz="4" w:space="0" w:color="auto"/>
              <w:bottom w:val="single" w:sz="4" w:space="0" w:color="auto"/>
              <w:right w:val="single" w:sz="4" w:space="0" w:color="auto"/>
            </w:tcBorders>
          </w:tcPr>
          <w:p w:rsidR="00847C3F" w:rsidRPr="007422DF" w:rsidRDefault="00847C3F" w:rsidP="00847C3F">
            <w:pPr>
              <w:pStyle w:val="afff9"/>
              <w:rPr>
                <w:sz w:val="22"/>
                <w:szCs w:val="22"/>
              </w:rPr>
            </w:pPr>
          </w:p>
        </w:tc>
        <w:tc>
          <w:tcPr>
            <w:tcW w:w="2639" w:type="dxa"/>
            <w:tcBorders>
              <w:top w:val="nil"/>
              <w:left w:val="single" w:sz="4" w:space="0" w:color="auto"/>
              <w:bottom w:val="single" w:sz="4" w:space="0" w:color="auto"/>
              <w:right w:val="single" w:sz="4" w:space="0" w:color="auto"/>
            </w:tcBorders>
          </w:tcPr>
          <w:p w:rsidR="00847C3F" w:rsidRPr="007422DF" w:rsidRDefault="00847C3F" w:rsidP="00847C3F">
            <w:pPr>
              <w:pStyle w:val="afffa"/>
              <w:rPr>
                <w:sz w:val="22"/>
                <w:szCs w:val="22"/>
              </w:rPr>
            </w:pPr>
            <w:r w:rsidRPr="007422DF">
              <w:rPr>
                <w:sz w:val="22"/>
                <w:szCs w:val="22"/>
              </w:rPr>
              <w:t>- с 1 ветеринарным врачом</w:t>
            </w:r>
          </w:p>
          <w:p w:rsidR="00847C3F" w:rsidRPr="007422DF" w:rsidRDefault="00847C3F" w:rsidP="00847C3F">
            <w:pPr>
              <w:pStyle w:val="afffa"/>
              <w:rPr>
                <w:sz w:val="22"/>
                <w:szCs w:val="22"/>
              </w:rPr>
            </w:pPr>
            <w:r w:rsidRPr="007422DF">
              <w:rPr>
                <w:sz w:val="22"/>
                <w:szCs w:val="22"/>
              </w:rPr>
              <w:t>- с 2 и более ветеринарными врачами</w:t>
            </w:r>
          </w:p>
        </w:tc>
        <w:tc>
          <w:tcPr>
            <w:tcW w:w="1823" w:type="dxa"/>
            <w:vMerge/>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rPr>
                <w:sz w:val="22"/>
                <w:szCs w:val="22"/>
              </w:rPr>
            </w:pPr>
          </w:p>
        </w:tc>
        <w:tc>
          <w:tcPr>
            <w:tcW w:w="1432" w:type="dxa"/>
            <w:tcBorders>
              <w:top w:val="nil"/>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7</w:t>
            </w:r>
          </w:p>
          <w:p w:rsidR="00847C3F" w:rsidRPr="007422DF" w:rsidRDefault="00847C3F" w:rsidP="00847C3F">
            <w:pPr>
              <w:pStyle w:val="afff9"/>
              <w:rPr>
                <w:sz w:val="22"/>
                <w:szCs w:val="22"/>
              </w:rPr>
            </w:pPr>
          </w:p>
          <w:p w:rsidR="00847C3F" w:rsidRPr="007422DF" w:rsidRDefault="00847C3F" w:rsidP="00847C3F">
            <w:pPr>
              <w:pStyle w:val="afff9"/>
              <w:jc w:val="center"/>
              <w:rPr>
                <w:sz w:val="22"/>
                <w:szCs w:val="22"/>
              </w:rPr>
            </w:pPr>
            <w:r w:rsidRPr="007422DF">
              <w:rPr>
                <w:sz w:val="22"/>
                <w:szCs w:val="22"/>
              </w:rPr>
              <w:t>4</w:t>
            </w:r>
          </w:p>
        </w:tc>
        <w:tc>
          <w:tcPr>
            <w:tcW w:w="1245" w:type="dxa"/>
            <w:vMerge/>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rPr>
                <w:sz w:val="22"/>
                <w:szCs w:val="22"/>
              </w:rPr>
            </w:pPr>
          </w:p>
        </w:tc>
        <w:tc>
          <w:tcPr>
            <w:tcW w:w="1260" w:type="dxa"/>
            <w:vMerge/>
            <w:tcBorders>
              <w:top w:val="single" w:sz="4" w:space="0" w:color="auto"/>
              <w:left w:val="single" w:sz="4" w:space="0" w:color="auto"/>
              <w:bottom w:val="single" w:sz="4" w:space="0" w:color="auto"/>
            </w:tcBorders>
          </w:tcPr>
          <w:p w:rsidR="00847C3F" w:rsidRPr="007422DF" w:rsidRDefault="00847C3F" w:rsidP="00847C3F">
            <w:pPr>
              <w:pStyle w:val="afff9"/>
              <w:rPr>
                <w:sz w:val="22"/>
                <w:szCs w:val="22"/>
              </w:rPr>
            </w:pPr>
          </w:p>
        </w:tc>
      </w:tr>
      <w:tr w:rsidR="00847C3F" w:rsidRPr="007422DF" w:rsidTr="00847C3F">
        <w:tc>
          <w:tcPr>
            <w:tcW w:w="781" w:type="dxa"/>
            <w:tcBorders>
              <w:top w:val="single" w:sz="4" w:space="0" w:color="auto"/>
              <w:bottom w:val="single" w:sz="4" w:space="0" w:color="auto"/>
              <w:right w:val="single" w:sz="4" w:space="0" w:color="auto"/>
            </w:tcBorders>
          </w:tcPr>
          <w:p w:rsidR="00847C3F" w:rsidRPr="007422DF" w:rsidRDefault="00847C3F" w:rsidP="00847C3F">
            <w:pPr>
              <w:pStyle w:val="afff9"/>
              <w:rPr>
                <w:sz w:val="22"/>
                <w:szCs w:val="22"/>
              </w:rPr>
            </w:pPr>
          </w:p>
        </w:tc>
        <w:tc>
          <w:tcPr>
            <w:tcW w:w="2639"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a"/>
              <w:rPr>
                <w:sz w:val="22"/>
                <w:szCs w:val="22"/>
              </w:rPr>
            </w:pPr>
            <w:r w:rsidRPr="007422DF">
              <w:rPr>
                <w:sz w:val="22"/>
                <w:szCs w:val="22"/>
              </w:rPr>
              <w:t>Оздоровительные комплексы (фитнес-</w:t>
            </w:r>
            <w:r w:rsidRPr="007422DF">
              <w:rPr>
                <w:sz w:val="22"/>
                <w:szCs w:val="22"/>
              </w:rPr>
              <w:lastRenderedPageBreak/>
              <w:t>клубы, ФОК, спортивные и тренажерные залы, бассейны)</w:t>
            </w:r>
          </w:p>
        </w:tc>
        <w:tc>
          <w:tcPr>
            <w:tcW w:w="1823"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lastRenderedPageBreak/>
              <w:t xml:space="preserve">1 </w:t>
            </w:r>
            <w:proofErr w:type="spellStart"/>
            <w:r w:rsidRPr="007422DF">
              <w:rPr>
                <w:sz w:val="22"/>
                <w:szCs w:val="22"/>
              </w:rPr>
              <w:t>машино</w:t>
            </w:r>
            <w:proofErr w:type="spellEnd"/>
            <w:r w:rsidRPr="007422DF">
              <w:rPr>
                <w:sz w:val="22"/>
                <w:szCs w:val="22"/>
              </w:rPr>
              <w:t xml:space="preserve">-место/парковка </w:t>
            </w:r>
            <w:r w:rsidRPr="007422DF">
              <w:rPr>
                <w:sz w:val="22"/>
                <w:szCs w:val="22"/>
              </w:rPr>
              <w:lastRenderedPageBreak/>
              <w:t>(парковочное место) на количество кв. м общей площади</w:t>
            </w:r>
          </w:p>
        </w:tc>
        <w:tc>
          <w:tcPr>
            <w:tcW w:w="1432"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lastRenderedPageBreak/>
              <w:t>25</w:t>
            </w:r>
          </w:p>
        </w:tc>
        <w:tc>
          <w:tcPr>
            <w:tcW w:w="1245"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 xml:space="preserve">пешеходная </w:t>
            </w:r>
            <w:r w:rsidRPr="007422DF">
              <w:rPr>
                <w:sz w:val="22"/>
                <w:szCs w:val="22"/>
              </w:rPr>
              <w:lastRenderedPageBreak/>
              <w:t>доступность, м</w:t>
            </w:r>
          </w:p>
        </w:tc>
        <w:tc>
          <w:tcPr>
            <w:tcW w:w="1260" w:type="dxa"/>
            <w:tcBorders>
              <w:top w:val="single" w:sz="4" w:space="0" w:color="auto"/>
              <w:left w:val="single" w:sz="4" w:space="0" w:color="auto"/>
              <w:bottom w:val="single" w:sz="4" w:space="0" w:color="auto"/>
            </w:tcBorders>
          </w:tcPr>
          <w:p w:rsidR="00847C3F" w:rsidRPr="007422DF" w:rsidRDefault="00847C3F" w:rsidP="00847C3F">
            <w:pPr>
              <w:pStyle w:val="afff9"/>
              <w:jc w:val="center"/>
              <w:rPr>
                <w:sz w:val="22"/>
                <w:szCs w:val="22"/>
              </w:rPr>
            </w:pPr>
            <w:r w:rsidRPr="007422DF">
              <w:rPr>
                <w:sz w:val="22"/>
                <w:szCs w:val="22"/>
              </w:rPr>
              <w:lastRenderedPageBreak/>
              <w:t>250</w:t>
            </w:r>
          </w:p>
        </w:tc>
      </w:tr>
      <w:tr w:rsidR="00847C3F" w:rsidRPr="007422DF" w:rsidTr="00847C3F">
        <w:tc>
          <w:tcPr>
            <w:tcW w:w="781" w:type="dxa"/>
            <w:tcBorders>
              <w:top w:val="single" w:sz="4" w:space="0" w:color="auto"/>
              <w:bottom w:val="single" w:sz="4" w:space="0" w:color="auto"/>
              <w:right w:val="single" w:sz="4" w:space="0" w:color="auto"/>
            </w:tcBorders>
          </w:tcPr>
          <w:p w:rsidR="00847C3F" w:rsidRPr="007422DF" w:rsidRDefault="00847C3F" w:rsidP="00847C3F">
            <w:pPr>
              <w:pStyle w:val="afff9"/>
              <w:rPr>
                <w:sz w:val="22"/>
                <w:szCs w:val="22"/>
              </w:rPr>
            </w:pPr>
          </w:p>
        </w:tc>
        <w:tc>
          <w:tcPr>
            <w:tcW w:w="2639"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a"/>
              <w:rPr>
                <w:sz w:val="22"/>
                <w:szCs w:val="22"/>
              </w:rPr>
            </w:pPr>
            <w:r w:rsidRPr="007422DF">
              <w:rPr>
                <w:sz w:val="22"/>
                <w:szCs w:val="22"/>
              </w:rPr>
              <w:t>Спортивные комплексы и стадионы с трибунами</w:t>
            </w:r>
          </w:p>
        </w:tc>
        <w:tc>
          <w:tcPr>
            <w:tcW w:w="1823"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 xml:space="preserve">Работающих + единовременных посетителей на 1 </w:t>
            </w:r>
            <w:proofErr w:type="spellStart"/>
            <w:r w:rsidRPr="007422DF">
              <w:rPr>
                <w:sz w:val="22"/>
                <w:szCs w:val="22"/>
              </w:rPr>
              <w:t>машино</w:t>
            </w:r>
            <w:proofErr w:type="spellEnd"/>
            <w:r w:rsidRPr="007422DF">
              <w:rPr>
                <w:sz w:val="22"/>
                <w:szCs w:val="22"/>
              </w:rPr>
              <w:t>-место/парковку (парковочное место)</w:t>
            </w:r>
          </w:p>
        </w:tc>
        <w:tc>
          <w:tcPr>
            <w:tcW w:w="1432"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5 + 25</w:t>
            </w:r>
          </w:p>
        </w:tc>
        <w:tc>
          <w:tcPr>
            <w:tcW w:w="1245"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пешеходная доступность, м</w:t>
            </w:r>
          </w:p>
        </w:tc>
        <w:tc>
          <w:tcPr>
            <w:tcW w:w="1260" w:type="dxa"/>
            <w:tcBorders>
              <w:top w:val="single" w:sz="4" w:space="0" w:color="auto"/>
              <w:left w:val="single" w:sz="4" w:space="0" w:color="auto"/>
              <w:bottom w:val="single" w:sz="4" w:space="0" w:color="auto"/>
            </w:tcBorders>
          </w:tcPr>
          <w:p w:rsidR="00847C3F" w:rsidRPr="007422DF" w:rsidRDefault="00847C3F" w:rsidP="00847C3F">
            <w:pPr>
              <w:pStyle w:val="afff9"/>
              <w:jc w:val="center"/>
              <w:rPr>
                <w:sz w:val="22"/>
                <w:szCs w:val="22"/>
              </w:rPr>
            </w:pPr>
            <w:r w:rsidRPr="007422DF">
              <w:rPr>
                <w:sz w:val="22"/>
                <w:szCs w:val="22"/>
              </w:rPr>
              <w:t>400</w:t>
            </w:r>
          </w:p>
        </w:tc>
      </w:tr>
      <w:tr w:rsidR="00847C3F" w:rsidRPr="007422DF" w:rsidTr="00847C3F">
        <w:tc>
          <w:tcPr>
            <w:tcW w:w="781" w:type="dxa"/>
            <w:tcBorders>
              <w:top w:val="single" w:sz="4" w:space="0" w:color="auto"/>
              <w:bottom w:val="single" w:sz="4" w:space="0" w:color="auto"/>
              <w:right w:val="single" w:sz="4" w:space="0" w:color="auto"/>
            </w:tcBorders>
          </w:tcPr>
          <w:p w:rsidR="00847C3F" w:rsidRPr="007422DF" w:rsidRDefault="00847C3F" w:rsidP="00847C3F">
            <w:pPr>
              <w:pStyle w:val="afff9"/>
              <w:rPr>
                <w:sz w:val="22"/>
                <w:szCs w:val="22"/>
              </w:rPr>
            </w:pPr>
          </w:p>
        </w:tc>
        <w:tc>
          <w:tcPr>
            <w:tcW w:w="2639"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a"/>
              <w:rPr>
                <w:sz w:val="22"/>
                <w:szCs w:val="22"/>
              </w:rPr>
            </w:pPr>
            <w:r w:rsidRPr="007422DF">
              <w:rPr>
                <w:sz w:val="22"/>
                <w:szCs w:val="22"/>
              </w:rPr>
              <w:t>Аквапарки, бассейны, катки</w:t>
            </w:r>
          </w:p>
        </w:tc>
        <w:tc>
          <w:tcPr>
            <w:tcW w:w="1823"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 xml:space="preserve">Работающих + единовременных посетителей на 1 </w:t>
            </w:r>
            <w:proofErr w:type="spellStart"/>
            <w:r w:rsidRPr="007422DF">
              <w:rPr>
                <w:sz w:val="22"/>
                <w:szCs w:val="22"/>
              </w:rPr>
              <w:t>машино</w:t>
            </w:r>
            <w:proofErr w:type="spellEnd"/>
            <w:r w:rsidRPr="007422DF">
              <w:rPr>
                <w:sz w:val="22"/>
                <w:szCs w:val="22"/>
              </w:rPr>
              <w:t>-место/парковку (парковочное место)</w:t>
            </w:r>
          </w:p>
        </w:tc>
        <w:tc>
          <w:tcPr>
            <w:tcW w:w="1432"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5 + 10</w:t>
            </w:r>
          </w:p>
        </w:tc>
        <w:tc>
          <w:tcPr>
            <w:tcW w:w="1245"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пешеходная доступность, м</w:t>
            </w:r>
          </w:p>
        </w:tc>
        <w:tc>
          <w:tcPr>
            <w:tcW w:w="1260" w:type="dxa"/>
            <w:tcBorders>
              <w:top w:val="single" w:sz="4" w:space="0" w:color="auto"/>
              <w:left w:val="single" w:sz="4" w:space="0" w:color="auto"/>
              <w:bottom w:val="single" w:sz="4" w:space="0" w:color="auto"/>
            </w:tcBorders>
          </w:tcPr>
          <w:p w:rsidR="00847C3F" w:rsidRPr="007422DF" w:rsidRDefault="00847C3F" w:rsidP="00847C3F">
            <w:pPr>
              <w:pStyle w:val="afff9"/>
              <w:jc w:val="center"/>
              <w:rPr>
                <w:sz w:val="22"/>
                <w:szCs w:val="22"/>
              </w:rPr>
            </w:pPr>
            <w:r w:rsidRPr="007422DF">
              <w:rPr>
                <w:sz w:val="22"/>
                <w:szCs w:val="22"/>
              </w:rPr>
              <w:t>250</w:t>
            </w:r>
          </w:p>
        </w:tc>
      </w:tr>
      <w:tr w:rsidR="00847C3F" w:rsidRPr="007422DF" w:rsidTr="00847C3F">
        <w:tc>
          <w:tcPr>
            <w:tcW w:w="781" w:type="dxa"/>
            <w:tcBorders>
              <w:top w:val="single" w:sz="4" w:space="0" w:color="auto"/>
              <w:bottom w:val="single" w:sz="4" w:space="0" w:color="auto"/>
              <w:right w:val="single" w:sz="4" w:space="0" w:color="auto"/>
            </w:tcBorders>
          </w:tcPr>
          <w:p w:rsidR="00847C3F" w:rsidRPr="007422DF" w:rsidRDefault="00847C3F" w:rsidP="00847C3F">
            <w:pPr>
              <w:pStyle w:val="afff9"/>
              <w:rPr>
                <w:sz w:val="22"/>
                <w:szCs w:val="22"/>
              </w:rPr>
            </w:pPr>
          </w:p>
        </w:tc>
        <w:tc>
          <w:tcPr>
            <w:tcW w:w="2639"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a"/>
              <w:rPr>
                <w:sz w:val="22"/>
                <w:szCs w:val="22"/>
              </w:rPr>
            </w:pPr>
            <w:r w:rsidRPr="007422DF">
              <w:rPr>
                <w:sz w:val="22"/>
                <w:szCs w:val="22"/>
              </w:rPr>
              <w:t>Музеи, выставочные комплексы, галереи</w:t>
            </w:r>
          </w:p>
        </w:tc>
        <w:tc>
          <w:tcPr>
            <w:tcW w:w="1823"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 xml:space="preserve">Единовременных посетителей на 1 </w:t>
            </w:r>
            <w:proofErr w:type="spellStart"/>
            <w:r w:rsidRPr="007422DF">
              <w:rPr>
                <w:sz w:val="22"/>
                <w:szCs w:val="22"/>
              </w:rPr>
              <w:t>машино</w:t>
            </w:r>
            <w:proofErr w:type="spellEnd"/>
            <w:r w:rsidRPr="007422DF">
              <w:rPr>
                <w:sz w:val="22"/>
                <w:szCs w:val="22"/>
              </w:rPr>
              <w:t>-место/парковку (парковочное место)</w:t>
            </w:r>
          </w:p>
        </w:tc>
        <w:tc>
          <w:tcPr>
            <w:tcW w:w="1432"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6</w:t>
            </w:r>
          </w:p>
        </w:tc>
        <w:tc>
          <w:tcPr>
            <w:tcW w:w="1245"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пешеходная доступность, м</w:t>
            </w:r>
          </w:p>
        </w:tc>
        <w:tc>
          <w:tcPr>
            <w:tcW w:w="1260" w:type="dxa"/>
            <w:tcBorders>
              <w:top w:val="single" w:sz="4" w:space="0" w:color="auto"/>
              <w:left w:val="single" w:sz="4" w:space="0" w:color="auto"/>
              <w:bottom w:val="single" w:sz="4" w:space="0" w:color="auto"/>
            </w:tcBorders>
          </w:tcPr>
          <w:p w:rsidR="00847C3F" w:rsidRPr="007422DF" w:rsidRDefault="00847C3F" w:rsidP="00847C3F">
            <w:pPr>
              <w:pStyle w:val="afff9"/>
              <w:jc w:val="center"/>
              <w:rPr>
                <w:sz w:val="22"/>
                <w:szCs w:val="22"/>
              </w:rPr>
            </w:pPr>
            <w:r w:rsidRPr="007422DF">
              <w:rPr>
                <w:sz w:val="22"/>
                <w:szCs w:val="22"/>
              </w:rPr>
              <w:t>400</w:t>
            </w:r>
          </w:p>
        </w:tc>
      </w:tr>
      <w:tr w:rsidR="00847C3F" w:rsidRPr="007422DF" w:rsidTr="00847C3F">
        <w:tc>
          <w:tcPr>
            <w:tcW w:w="781" w:type="dxa"/>
            <w:tcBorders>
              <w:top w:val="single" w:sz="4" w:space="0" w:color="auto"/>
              <w:bottom w:val="single" w:sz="4" w:space="0" w:color="auto"/>
              <w:right w:val="single" w:sz="4" w:space="0" w:color="auto"/>
            </w:tcBorders>
          </w:tcPr>
          <w:p w:rsidR="00847C3F" w:rsidRPr="007422DF" w:rsidRDefault="00847C3F" w:rsidP="00847C3F">
            <w:pPr>
              <w:pStyle w:val="afff9"/>
              <w:rPr>
                <w:sz w:val="22"/>
                <w:szCs w:val="22"/>
              </w:rPr>
            </w:pPr>
          </w:p>
        </w:tc>
        <w:tc>
          <w:tcPr>
            <w:tcW w:w="2639"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a"/>
              <w:rPr>
                <w:sz w:val="22"/>
                <w:szCs w:val="22"/>
              </w:rPr>
            </w:pPr>
            <w:r w:rsidRPr="007422DF">
              <w:rPr>
                <w:sz w:val="22"/>
                <w:szCs w:val="22"/>
              </w:rPr>
              <w:t>Детские досуговые центры</w:t>
            </w:r>
          </w:p>
        </w:tc>
        <w:tc>
          <w:tcPr>
            <w:tcW w:w="1823"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 xml:space="preserve">Работающих на 1 </w:t>
            </w:r>
            <w:proofErr w:type="spellStart"/>
            <w:r w:rsidRPr="007422DF">
              <w:rPr>
                <w:sz w:val="22"/>
                <w:szCs w:val="22"/>
              </w:rPr>
              <w:t>машино</w:t>
            </w:r>
            <w:proofErr w:type="spellEnd"/>
            <w:r w:rsidRPr="007422DF">
              <w:rPr>
                <w:sz w:val="22"/>
                <w:szCs w:val="22"/>
              </w:rPr>
              <w:t>-место/парковку (парковочное место)</w:t>
            </w:r>
          </w:p>
        </w:tc>
        <w:tc>
          <w:tcPr>
            <w:tcW w:w="1432"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5</w:t>
            </w:r>
          </w:p>
        </w:tc>
        <w:tc>
          <w:tcPr>
            <w:tcW w:w="1245"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пешеходная доступность, м</w:t>
            </w:r>
          </w:p>
        </w:tc>
        <w:tc>
          <w:tcPr>
            <w:tcW w:w="1260" w:type="dxa"/>
            <w:tcBorders>
              <w:top w:val="single" w:sz="4" w:space="0" w:color="auto"/>
              <w:left w:val="single" w:sz="4" w:space="0" w:color="auto"/>
              <w:bottom w:val="single" w:sz="4" w:space="0" w:color="auto"/>
            </w:tcBorders>
          </w:tcPr>
          <w:p w:rsidR="00847C3F" w:rsidRPr="007422DF" w:rsidRDefault="00847C3F" w:rsidP="00847C3F">
            <w:pPr>
              <w:pStyle w:val="afff9"/>
              <w:jc w:val="center"/>
              <w:rPr>
                <w:sz w:val="22"/>
                <w:szCs w:val="22"/>
              </w:rPr>
            </w:pPr>
            <w:r w:rsidRPr="007422DF">
              <w:rPr>
                <w:sz w:val="22"/>
                <w:szCs w:val="22"/>
              </w:rPr>
              <w:t>250</w:t>
            </w:r>
          </w:p>
        </w:tc>
      </w:tr>
      <w:tr w:rsidR="00847C3F" w:rsidRPr="007422DF" w:rsidTr="00847C3F">
        <w:tc>
          <w:tcPr>
            <w:tcW w:w="781" w:type="dxa"/>
            <w:tcBorders>
              <w:top w:val="single" w:sz="4" w:space="0" w:color="auto"/>
              <w:bottom w:val="single" w:sz="4" w:space="0" w:color="auto"/>
              <w:right w:val="single" w:sz="4" w:space="0" w:color="auto"/>
            </w:tcBorders>
          </w:tcPr>
          <w:p w:rsidR="00847C3F" w:rsidRPr="007422DF" w:rsidRDefault="00847C3F" w:rsidP="00847C3F">
            <w:pPr>
              <w:pStyle w:val="afff9"/>
              <w:rPr>
                <w:sz w:val="22"/>
                <w:szCs w:val="22"/>
              </w:rPr>
            </w:pPr>
          </w:p>
        </w:tc>
        <w:tc>
          <w:tcPr>
            <w:tcW w:w="2639"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a"/>
              <w:rPr>
                <w:sz w:val="22"/>
                <w:szCs w:val="22"/>
              </w:rPr>
            </w:pPr>
            <w:r w:rsidRPr="007422DF">
              <w:rPr>
                <w:sz w:val="22"/>
                <w:szCs w:val="22"/>
              </w:rPr>
              <w:t>Центры обучения, самодеятельного творчества, клубы по интересам для взрослых</w:t>
            </w:r>
          </w:p>
        </w:tc>
        <w:tc>
          <w:tcPr>
            <w:tcW w:w="1823"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 xml:space="preserve">Работающих + посетителей на 1 </w:t>
            </w:r>
            <w:proofErr w:type="spellStart"/>
            <w:r w:rsidRPr="007422DF">
              <w:rPr>
                <w:sz w:val="22"/>
                <w:szCs w:val="22"/>
              </w:rPr>
              <w:t>машино</w:t>
            </w:r>
            <w:proofErr w:type="spellEnd"/>
            <w:r w:rsidRPr="007422DF">
              <w:rPr>
                <w:sz w:val="22"/>
                <w:szCs w:val="22"/>
              </w:rPr>
              <w:t>-место/парковку (парковочное место)</w:t>
            </w:r>
          </w:p>
        </w:tc>
        <w:tc>
          <w:tcPr>
            <w:tcW w:w="1432"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5 + 5</w:t>
            </w:r>
          </w:p>
        </w:tc>
        <w:tc>
          <w:tcPr>
            <w:tcW w:w="1245"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пешеходная доступность, м</w:t>
            </w:r>
          </w:p>
        </w:tc>
        <w:tc>
          <w:tcPr>
            <w:tcW w:w="1260" w:type="dxa"/>
            <w:tcBorders>
              <w:top w:val="single" w:sz="4" w:space="0" w:color="auto"/>
              <w:left w:val="single" w:sz="4" w:space="0" w:color="auto"/>
              <w:bottom w:val="single" w:sz="4" w:space="0" w:color="auto"/>
            </w:tcBorders>
          </w:tcPr>
          <w:p w:rsidR="00847C3F" w:rsidRPr="007422DF" w:rsidRDefault="00847C3F" w:rsidP="00847C3F">
            <w:pPr>
              <w:pStyle w:val="afff9"/>
              <w:jc w:val="center"/>
              <w:rPr>
                <w:sz w:val="22"/>
                <w:szCs w:val="22"/>
              </w:rPr>
            </w:pPr>
            <w:r w:rsidRPr="007422DF">
              <w:rPr>
                <w:sz w:val="22"/>
                <w:szCs w:val="22"/>
              </w:rPr>
              <w:t>250</w:t>
            </w:r>
          </w:p>
        </w:tc>
      </w:tr>
      <w:tr w:rsidR="00847C3F" w:rsidRPr="007422DF" w:rsidTr="00847C3F">
        <w:tc>
          <w:tcPr>
            <w:tcW w:w="781" w:type="dxa"/>
            <w:tcBorders>
              <w:top w:val="single" w:sz="4" w:space="0" w:color="auto"/>
              <w:bottom w:val="single" w:sz="4" w:space="0" w:color="auto"/>
              <w:right w:val="single" w:sz="4" w:space="0" w:color="auto"/>
            </w:tcBorders>
          </w:tcPr>
          <w:p w:rsidR="00847C3F" w:rsidRPr="007422DF" w:rsidRDefault="00847C3F" w:rsidP="00847C3F">
            <w:pPr>
              <w:pStyle w:val="afff9"/>
              <w:rPr>
                <w:sz w:val="22"/>
                <w:szCs w:val="22"/>
              </w:rPr>
            </w:pPr>
          </w:p>
        </w:tc>
        <w:tc>
          <w:tcPr>
            <w:tcW w:w="2639"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a"/>
              <w:rPr>
                <w:sz w:val="22"/>
                <w:szCs w:val="22"/>
              </w:rPr>
            </w:pPr>
            <w:r w:rsidRPr="007422DF">
              <w:rPr>
                <w:sz w:val="22"/>
                <w:szCs w:val="22"/>
              </w:rPr>
              <w:t>Банно-оздоровительный комплекс</w:t>
            </w:r>
          </w:p>
        </w:tc>
        <w:tc>
          <w:tcPr>
            <w:tcW w:w="1823"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 xml:space="preserve">Единовременных посетителей на 1 </w:t>
            </w:r>
            <w:proofErr w:type="spellStart"/>
            <w:r w:rsidRPr="007422DF">
              <w:rPr>
                <w:sz w:val="22"/>
                <w:szCs w:val="22"/>
              </w:rPr>
              <w:t>машино</w:t>
            </w:r>
            <w:proofErr w:type="spellEnd"/>
            <w:r w:rsidRPr="007422DF">
              <w:rPr>
                <w:sz w:val="22"/>
                <w:szCs w:val="22"/>
              </w:rPr>
              <w:t>-место/парковку (парковочное место)</w:t>
            </w:r>
          </w:p>
        </w:tc>
        <w:tc>
          <w:tcPr>
            <w:tcW w:w="1432"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7</w:t>
            </w:r>
          </w:p>
        </w:tc>
        <w:tc>
          <w:tcPr>
            <w:tcW w:w="1245"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пешеходная доступность, м</w:t>
            </w:r>
          </w:p>
        </w:tc>
        <w:tc>
          <w:tcPr>
            <w:tcW w:w="1260" w:type="dxa"/>
            <w:tcBorders>
              <w:top w:val="single" w:sz="4" w:space="0" w:color="auto"/>
              <w:left w:val="single" w:sz="4" w:space="0" w:color="auto"/>
              <w:bottom w:val="single" w:sz="4" w:space="0" w:color="auto"/>
            </w:tcBorders>
          </w:tcPr>
          <w:p w:rsidR="00847C3F" w:rsidRPr="007422DF" w:rsidRDefault="00847C3F" w:rsidP="00847C3F">
            <w:pPr>
              <w:pStyle w:val="afff9"/>
              <w:jc w:val="center"/>
              <w:rPr>
                <w:sz w:val="22"/>
                <w:szCs w:val="22"/>
              </w:rPr>
            </w:pPr>
            <w:r w:rsidRPr="007422DF">
              <w:rPr>
                <w:sz w:val="22"/>
                <w:szCs w:val="22"/>
              </w:rPr>
              <w:t>250</w:t>
            </w:r>
          </w:p>
        </w:tc>
      </w:tr>
      <w:tr w:rsidR="00847C3F" w:rsidRPr="007422DF" w:rsidTr="00847C3F">
        <w:tc>
          <w:tcPr>
            <w:tcW w:w="781" w:type="dxa"/>
            <w:tcBorders>
              <w:top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4</w:t>
            </w:r>
          </w:p>
        </w:tc>
        <w:tc>
          <w:tcPr>
            <w:tcW w:w="8399" w:type="dxa"/>
            <w:gridSpan w:val="5"/>
            <w:tcBorders>
              <w:top w:val="single" w:sz="4" w:space="0" w:color="auto"/>
              <w:left w:val="single" w:sz="4" w:space="0" w:color="auto"/>
              <w:bottom w:val="single" w:sz="4" w:space="0" w:color="auto"/>
            </w:tcBorders>
          </w:tcPr>
          <w:p w:rsidR="00847C3F" w:rsidRPr="007422DF" w:rsidRDefault="00847C3F" w:rsidP="00847C3F">
            <w:pPr>
              <w:pStyle w:val="afffa"/>
              <w:rPr>
                <w:sz w:val="22"/>
                <w:szCs w:val="22"/>
              </w:rPr>
            </w:pPr>
            <w:r w:rsidRPr="007422DF">
              <w:rPr>
                <w:sz w:val="22"/>
                <w:szCs w:val="22"/>
              </w:rPr>
              <w:t>Объекты торгово-бытового и коммунального назначения</w:t>
            </w:r>
          </w:p>
        </w:tc>
      </w:tr>
      <w:tr w:rsidR="00847C3F" w:rsidRPr="007422DF" w:rsidTr="00847C3F">
        <w:tc>
          <w:tcPr>
            <w:tcW w:w="781" w:type="dxa"/>
            <w:tcBorders>
              <w:top w:val="single" w:sz="4" w:space="0" w:color="auto"/>
              <w:bottom w:val="single" w:sz="4" w:space="0" w:color="auto"/>
              <w:right w:val="single" w:sz="4" w:space="0" w:color="auto"/>
            </w:tcBorders>
          </w:tcPr>
          <w:p w:rsidR="00847C3F" w:rsidRPr="007422DF" w:rsidRDefault="00847C3F" w:rsidP="00847C3F">
            <w:pPr>
              <w:pStyle w:val="afff9"/>
              <w:rPr>
                <w:sz w:val="22"/>
                <w:szCs w:val="22"/>
              </w:rPr>
            </w:pPr>
          </w:p>
        </w:tc>
        <w:tc>
          <w:tcPr>
            <w:tcW w:w="2639"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a"/>
              <w:rPr>
                <w:sz w:val="22"/>
                <w:szCs w:val="22"/>
              </w:rPr>
            </w:pPr>
            <w:r w:rsidRPr="007422DF">
              <w:rPr>
                <w:sz w:val="22"/>
                <w:szCs w:val="22"/>
              </w:rPr>
              <w:t>Развлекательные центры, цирки, кинотеатры, театры, архивы</w:t>
            </w:r>
          </w:p>
        </w:tc>
        <w:tc>
          <w:tcPr>
            <w:tcW w:w="1823"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 xml:space="preserve">Работающих + единовременных посетителей (мест) на 1 </w:t>
            </w:r>
            <w:proofErr w:type="spellStart"/>
            <w:r w:rsidRPr="007422DF">
              <w:rPr>
                <w:sz w:val="22"/>
                <w:szCs w:val="22"/>
              </w:rPr>
              <w:t>машино</w:t>
            </w:r>
            <w:proofErr w:type="spellEnd"/>
            <w:r w:rsidRPr="007422DF">
              <w:rPr>
                <w:sz w:val="22"/>
                <w:szCs w:val="22"/>
              </w:rPr>
              <w:t>-место/парковку (парковочное место)</w:t>
            </w:r>
          </w:p>
        </w:tc>
        <w:tc>
          <w:tcPr>
            <w:tcW w:w="1432"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5 + 5</w:t>
            </w:r>
          </w:p>
        </w:tc>
        <w:tc>
          <w:tcPr>
            <w:tcW w:w="1245"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пешеходная доступность, м</w:t>
            </w:r>
          </w:p>
        </w:tc>
        <w:tc>
          <w:tcPr>
            <w:tcW w:w="1260" w:type="dxa"/>
            <w:tcBorders>
              <w:top w:val="single" w:sz="4" w:space="0" w:color="auto"/>
              <w:left w:val="single" w:sz="4" w:space="0" w:color="auto"/>
              <w:bottom w:val="single" w:sz="4" w:space="0" w:color="auto"/>
            </w:tcBorders>
          </w:tcPr>
          <w:p w:rsidR="00847C3F" w:rsidRPr="007422DF" w:rsidRDefault="00847C3F" w:rsidP="00847C3F">
            <w:pPr>
              <w:pStyle w:val="afff9"/>
              <w:jc w:val="center"/>
              <w:rPr>
                <w:sz w:val="22"/>
                <w:szCs w:val="22"/>
              </w:rPr>
            </w:pPr>
            <w:r w:rsidRPr="007422DF">
              <w:rPr>
                <w:sz w:val="22"/>
                <w:szCs w:val="22"/>
              </w:rPr>
              <w:t>250</w:t>
            </w:r>
          </w:p>
        </w:tc>
      </w:tr>
      <w:tr w:rsidR="00847C3F" w:rsidRPr="007422DF" w:rsidTr="00847C3F">
        <w:tc>
          <w:tcPr>
            <w:tcW w:w="781" w:type="dxa"/>
            <w:tcBorders>
              <w:top w:val="single" w:sz="4" w:space="0" w:color="auto"/>
              <w:bottom w:val="single" w:sz="4" w:space="0" w:color="auto"/>
              <w:right w:val="single" w:sz="4" w:space="0" w:color="auto"/>
            </w:tcBorders>
          </w:tcPr>
          <w:p w:rsidR="00847C3F" w:rsidRPr="007422DF" w:rsidRDefault="00847C3F" w:rsidP="00847C3F">
            <w:pPr>
              <w:pStyle w:val="afff9"/>
              <w:rPr>
                <w:sz w:val="22"/>
                <w:szCs w:val="22"/>
              </w:rPr>
            </w:pPr>
          </w:p>
        </w:tc>
        <w:tc>
          <w:tcPr>
            <w:tcW w:w="2639"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a"/>
              <w:rPr>
                <w:sz w:val="22"/>
                <w:szCs w:val="22"/>
              </w:rPr>
            </w:pPr>
            <w:r w:rsidRPr="007422DF">
              <w:rPr>
                <w:sz w:val="22"/>
                <w:szCs w:val="22"/>
              </w:rPr>
              <w:t xml:space="preserve">Объекты коммунально-бытового обслуживания (парикмахерские, косметические салоны, прачечные, химчистки, почта, банки, отделения и станции связи, бюро </w:t>
            </w:r>
            <w:r w:rsidRPr="007422DF">
              <w:rPr>
                <w:sz w:val="22"/>
                <w:szCs w:val="22"/>
              </w:rPr>
              <w:lastRenderedPageBreak/>
              <w:t>ритуальных услуг и т.п.)</w:t>
            </w:r>
          </w:p>
        </w:tc>
        <w:tc>
          <w:tcPr>
            <w:tcW w:w="1823"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lastRenderedPageBreak/>
              <w:t xml:space="preserve">1 </w:t>
            </w:r>
            <w:proofErr w:type="spellStart"/>
            <w:r w:rsidRPr="007422DF">
              <w:rPr>
                <w:sz w:val="22"/>
                <w:szCs w:val="22"/>
              </w:rPr>
              <w:t>машино</w:t>
            </w:r>
            <w:proofErr w:type="spellEnd"/>
            <w:r w:rsidRPr="007422DF">
              <w:rPr>
                <w:sz w:val="22"/>
                <w:szCs w:val="22"/>
              </w:rPr>
              <w:t>-место/парковка (парковочное место) на количество м2 общей площади</w:t>
            </w:r>
          </w:p>
        </w:tc>
        <w:tc>
          <w:tcPr>
            <w:tcW w:w="1432"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50</w:t>
            </w:r>
          </w:p>
        </w:tc>
        <w:tc>
          <w:tcPr>
            <w:tcW w:w="1245"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пешеходная доступность, м</w:t>
            </w:r>
          </w:p>
        </w:tc>
        <w:tc>
          <w:tcPr>
            <w:tcW w:w="1260" w:type="dxa"/>
            <w:tcBorders>
              <w:top w:val="single" w:sz="4" w:space="0" w:color="auto"/>
              <w:left w:val="single" w:sz="4" w:space="0" w:color="auto"/>
              <w:bottom w:val="single" w:sz="4" w:space="0" w:color="auto"/>
            </w:tcBorders>
          </w:tcPr>
          <w:p w:rsidR="00847C3F" w:rsidRPr="007422DF" w:rsidRDefault="00847C3F" w:rsidP="00847C3F">
            <w:pPr>
              <w:pStyle w:val="afff9"/>
              <w:jc w:val="center"/>
              <w:rPr>
                <w:sz w:val="22"/>
                <w:szCs w:val="22"/>
              </w:rPr>
            </w:pPr>
            <w:r w:rsidRPr="007422DF">
              <w:rPr>
                <w:sz w:val="22"/>
                <w:szCs w:val="22"/>
              </w:rPr>
              <w:t>250</w:t>
            </w:r>
          </w:p>
        </w:tc>
      </w:tr>
      <w:tr w:rsidR="00847C3F" w:rsidRPr="007422DF" w:rsidTr="00847C3F">
        <w:tc>
          <w:tcPr>
            <w:tcW w:w="781" w:type="dxa"/>
            <w:tcBorders>
              <w:top w:val="single" w:sz="4" w:space="0" w:color="auto"/>
              <w:bottom w:val="single" w:sz="4" w:space="0" w:color="auto"/>
              <w:right w:val="single" w:sz="4" w:space="0" w:color="auto"/>
            </w:tcBorders>
          </w:tcPr>
          <w:p w:rsidR="00847C3F" w:rsidRPr="007422DF" w:rsidRDefault="00847C3F" w:rsidP="00847C3F">
            <w:pPr>
              <w:pStyle w:val="afff9"/>
              <w:rPr>
                <w:sz w:val="22"/>
                <w:szCs w:val="22"/>
              </w:rPr>
            </w:pPr>
          </w:p>
        </w:tc>
        <w:tc>
          <w:tcPr>
            <w:tcW w:w="2639"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a"/>
              <w:rPr>
                <w:sz w:val="22"/>
                <w:szCs w:val="22"/>
              </w:rPr>
            </w:pPr>
            <w:r w:rsidRPr="007422DF">
              <w:rPr>
                <w:sz w:val="22"/>
                <w:szCs w:val="22"/>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1823"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 xml:space="preserve">1 </w:t>
            </w:r>
            <w:proofErr w:type="spellStart"/>
            <w:r w:rsidRPr="007422DF">
              <w:rPr>
                <w:sz w:val="22"/>
                <w:szCs w:val="22"/>
              </w:rPr>
              <w:t>машино</w:t>
            </w:r>
            <w:proofErr w:type="spellEnd"/>
            <w:r w:rsidRPr="007422DF">
              <w:rPr>
                <w:sz w:val="22"/>
                <w:szCs w:val="22"/>
              </w:rPr>
              <w:t>-место/парковка (парковочное место) на количество м2 общей площади</w:t>
            </w:r>
          </w:p>
        </w:tc>
        <w:tc>
          <w:tcPr>
            <w:tcW w:w="1432"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50</w:t>
            </w:r>
          </w:p>
        </w:tc>
        <w:tc>
          <w:tcPr>
            <w:tcW w:w="1245"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пешеходная доступность, м</w:t>
            </w:r>
          </w:p>
        </w:tc>
        <w:tc>
          <w:tcPr>
            <w:tcW w:w="1260" w:type="dxa"/>
            <w:tcBorders>
              <w:top w:val="single" w:sz="4" w:space="0" w:color="auto"/>
              <w:left w:val="single" w:sz="4" w:space="0" w:color="auto"/>
              <w:bottom w:val="single" w:sz="4" w:space="0" w:color="auto"/>
            </w:tcBorders>
          </w:tcPr>
          <w:p w:rsidR="00847C3F" w:rsidRPr="007422DF" w:rsidRDefault="00847C3F" w:rsidP="00847C3F">
            <w:pPr>
              <w:pStyle w:val="afff9"/>
              <w:jc w:val="center"/>
              <w:rPr>
                <w:sz w:val="22"/>
                <w:szCs w:val="22"/>
              </w:rPr>
            </w:pPr>
            <w:r w:rsidRPr="007422DF">
              <w:rPr>
                <w:sz w:val="22"/>
                <w:szCs w:val="22"/>
              </w:rPr>
              <w:t>150</w:t>
            </w:r>
          </w:p>
        </w:tc>
      </w:tr>
      <w:tr w:rsidR="00847C3F" w:rsidRPr="007422DF" w:rsidTr="00847C3F">
        <w:tc>
          <w:tcPr>
            <w:tcW w:w="781" w:type="dxa"/>
            <w:tcBorders>
              <w:top w:val="single" w:sz="4" w:space="0" w:color="auto"/>
              <w:bottom w:val="single" w:sz="4" w:space="0" w:color="auto"/>
              <w:right w:val="single" w:sz="4" w:space="0" w:color="auto"/>
            </w:tcBorders>
          </w:tcPr>
          <w:p w:rsidR="00847C3F" w:rsidRPr="007422DF" w:rsidRDefault="00847C3F" w:rsidP="00847C3F">
            <w:pPr>
              <w:pStyle w:val="afff9"/>
              <w:rPr>
                <w:sz w:val="22"/>
                <w:szCs w:val="22"/>
              </w:rPr>
            </w:pPr>
          </w:p>
        </w:tc>
        <w:tc>
          <w:tcPr>
            <w:tcW w:w="2639"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a"/>
              <w:rPr>
                <w:sz w:val="22"/>
                <w:szCs w:val="22"/>
              </w:rPr>
            </w:pPr>
            <w:r w:rsidRPr="007422DF">
              <w:rPr>
                <w:sz w:val="22"/>
                <w:szCs w:val="22"/>
              </w:rPr>
              <w:t>Рестораны, кафе</w:t>
            </w:r>
          </w:p>
        </w:tc>
        <w:tc>
          <w:tcPr>
            <w:tcW w:w="1823"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 xml:space="preserve">1 </w:t>
            </w:r>
            <w:proofErr w:type="spellStart"/>
            <w:r w:rsidRPr="007422DF">
              <w:rPr>
                <w:sz w:val="22"/>
                <w:szCs w:val="22"/>
              </w:rPr>
              <w:t>машино</w:t>
            </w:r>
            <w:proofErr w:type="spellEnd"/>
            <w:r w:rsidRPr="007422DF">
              <w:rPr>
                <w:sz w:val="22"/>
                <w:szCs w:val="22"/>
              </w:rPr>
              <w:t>-место/парковка (парковочное место) на количество м2 общей площади</w:t>
            </w:r>
          </w:p>
        </w:tc>
        <w:tc>
          <w:tcPr>
            <w:tcW w:w="1432"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7</w:t>
            </w:r>
          </w:p>
          <w:p w:rsidR="00847C3F" w:rsidRPr="007422DF" w:rsidRDefault="00847C3F" w:rsidP="00847C3F">
            <w:pPr>
              <w:pStyle w:val="afff9"/>
              <w:jc w:val="center"/>
              <w:rPr>
                <w:sz w:val="22"/>
                <w:szCs w:val="22"/>
              </w:rPr>
            </w:pPr>
            <w:r w:rsidRPr="007422DF">
              <w:rPr>
                <w:sz w:val="22"/>
                <w:szCs w:val="22"/>
              </w:rPr>
              <w:t>(5)</w:t>
            </w:r>
          </w:p>
        </w:tc>
        <w:tc>
          <w:tcPr>
            <w:tcW w:w="1245"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пешеходная доступность, м</w:t>
            </w:r>
          </w:p>
        </w:tc>
        <w:tc>
          <w:tcPr>
            <w:tcW w:w="1260" w:type="dxa"/>
            <w:tcBorders>
              <w:top w:val="single" w:sz="4" w:space="0" w:color="auto"/>
              <w:left w:val="single" w:sz="4" w:space="0" w:color="auto"/>
              <w:bottom w:val="single" w:sz="4" w:space="0" w:color="auto"/>
            </w:tcBorders>
          </w:tcPr>
          <w:p w:rsidR="00847C3F" w:rsidRPr="007422DF" w:rsidRDefault="00847C3F" w:rsidP="00847C3F">
            <w:pPr>
              <w:pStyle w:val="afff9"/>
              <w:jc w:val="center"/>
              <w:rPr>
                <w:sz w:val="22"/>
                <w:szCs w:val="22"/>
              </w:rPr>
            </w:pPr>
            <w:r w:rsidRPr="007422DF">
              <w:rPr>
                <w:sz w:val="22"/>
                <w:szCs w:val="22"/>
              </w:rPr>
              <w:t>150</w:t>
            </w:r>
          </w:p>
        </w:tc>
      </w:tr>
      <w:tr w:rsidR="00847C3F" w:rsidRPr="007422DF" w:rsidTr="00847C3F">
        <w:tc>
          <w:tcPr>
            <w:tcW w:w="781" w:type="dxa"/>
            <w:tcBorders>
              <w:top w:val="single" w:sz="4" w:space="0" w:color="auto"/>
              <w:bottom w:val="single" w:sz="4" w:space="0" w:color="auto"/>
              <w:right w:val="single" w:sz="4" w:space="0" w:color="auto"/>
            </w:tcBorders>
          </w:tcPr>
          <w:p w:rsidR="00847C3F" w:rsidRPr="007422DF" w:rsidRDefault="00847C3F" w:rsidP="00847C3F">
            <w:pPr>
              <w:pStyle w:val="afff9"/>
              <w:rPr>
                <w:sz w:val="22"/>
                <w:szCs w:val="22"/>
              </w:rPr>
            </w:pPr>
          </w:p>
        </w:tc>
        <w:tc>
          <w:tcPr>
            <w:tcW w:w="2639"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a"/>
              <w:rPr>
                <w:sz w:val="22"/>
                <w:szCs w:val="22"/>
              </w:rPr>
            </w:pPr>
            <w:r w:rsidRPr="007422DF">
              <w:rPr>
                <w:sz w:val="22"/>
                <w:szCs w:val="22"/>
              </w:rPr>
              <w:t>Культовые объекты</w:t>
            </w:r>
          </w:p>
        </w:tc>
        <w:tc>
          <w:tcPr>
            <w:tcW w:w="1823"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Посетителей + м2 общей площади</w:t>
            </w:r>
          </w:p>
        </w:tc>
        <w:tc>
          <w:tcPr>
            <w:tcW w:w="1432"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4 + 50</w:t>
            </w:r>
          </w:p>
        </w:tc>
        <w:tc>
          <w:tcPr>
            <w:tcW w:w="1245"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пешеходная доступность, м</w:t>
            </w:r>
          </w:p>
        </w:tc>
        <w:tc>
          <w:tcPr>
            <w:tcW w:w="1260" w:type="dxa"/>
            <w:tcBorders>
              <w:top w:val="single" w:sz="4" w:space="0" w:color="auto"/>
              <w:left w:val="single" w:sz="4" w:space="0" w:color="auto"/>
              <w:bottom w:val="single" w:sz="4" w:space="0" w:color="auto"/>
            </w:tcBorders>
          </w:tcPr>
          <w:p w:rsidR="00847C3F" w:rsidRPr="007422DF" w:rsidRDefault="00847C3F" w:rsidP="00847C3F">
            <w:pPr>
              <w:pStyle w:val="afff9"/>
              <w:jc w:val="center"/>
              <w:rPr>
                <w:sz w:val="22"/>
                <w:szCs w:val="22"/>
              </w:rPr>
            </w:pPr>
            <w:r w:rsidRPr="007422DF">
              <w:rPr>
                <w:sz w:val="22"/>
                <w:szCs w:val="22"/>
              </w:rPr>
              <w:t>400</w:t>
            </w:r>
          </w:p>
        </w:tc>
      </w:tr>
      <w:tr w:rsidR="00847C3F" w:rsidRPr="007422DF" w:rsidTr="00847C3F">
        <w:tc>
          <w:tcPr>
            <w:tcW w:w="781" w:type="dxa"/>
            <w:tcBorders>
              <w:top w:val="single" w:sz="4" w:space="0" w:color="auto"/>
              <w:bottom w:val="single" w:sz="4" w:space="0" w:color="auto"/>
              <w:right w:val="single" w:sz="4" w:space="0" w:color="auto"/>
            </w:tcBorders>
          </w:tcPr>
          <w:p w:rsidR="00847C3F" w:rsidRPr="007422DF" w:rsidRDefault="00847C3F" w:rsidP="00847C3F">
            <w:pPr>
              <w:pStyle w:val="afff9"/>
              <w:rPr>
                <w:sz w:val="22"/>
                <w:szCs w:val="22"/>
              </w:rPr>
            </w:pPr>
          </w:p>
        </w:tc>
        <w:tc>
          <w:tcPr>
            <w:tcW w:w="2639"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a"/>
              <w:rPr>
                <w:sz w:val="22"/>
                <w:szCs w:val="22"/>
              </w:rPr>
            </w:pPr>
            <w:r w:rsidRPr="007422DF">
              <w:rPr>
                <w:sz w:val="22"/>
                <w:szCs w:val="22"/>
              </w:rPr>
              <w:t>Рынки постоянные (универсальные и непродовольственные/</w:t>
            </w:r>
          </w:p>
          <w:p w:rsidR="00847C3F" w:rsidRPr="007422DF" w:rsidRDefault="00847C3F" w:rsidP="00847C3F">
            <w:pPr>
              <w:pStyle w:val="afffa"/>
              <w:rPr>
                <w:sz w:val="22"/>
                <w:szCs w:val="22"/>
              </w:rPr>
            </w:pPr>
            <w:r w:rsidRPr="007422DF">
              <w:rPr>
                <w:sz w:val="22"/>
                <w:szCs w:val="22"/>
              </w:rPr>
              <w:t>продовольственные и с/х)</w:t>
            </w:r>
          </w:p>
        </w:tc>
        <w:tc>
          <w:tcPr>
            <w:tcW w:w="1823"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 xml:space="preserve">1 </w:t>
            </w:r>
            <w:proofErr w:type="spellStart"/>
            <w:r w:rsidRPr="007422DF">
              <w:rPr>
                <w:sz w:val="22"/>
                <w:szCs w:val="22"/>
              </w:rPr>
              <w:t>машино</w:t>
            </w:r>
            <w:proofErr w:type="spellEnd"/>
            <w:r w:rsidRPr="007422DF">
              <w:rPr>
                <w:sz w:val="22"/>
                <w:szCs w:val="22"/>
              </w:rPr>
              <w:t>-место/парковка (парковочное место) на количество м2 общей площади</w:t>
            </w:r>
          </w:p>
        </w:tc>
        <w:tc>
          <w:tcPr>
            <w:tcW w:w="1432"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50</w:t>
            </w:r>
          </w:p>
        </w:tc>
        <w:tc>
          <w:tcPr>
            <w:tcW w:w="1245"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пешеходная доступность, м</w:t>
            </w:r>
          </w:p>
        </w:tc>
        <w:tc>
          <w:tcPr>
            <w:tcW w:w="1260" w:type="dxa"/>
            <w:tcBorders>
              <w:top w:val="single" w:sz="4" w:space="0" w:color="auto"/>
              <w:left w:val="single" w:sz="4" w:space="0" w:color="auto"/>
              <w:bottom w:val="single" w:sz="4" w:space="0" w:color="auto"/>
            </w:tcBorders>
          </w:tcPr>
          <w:p w:rsidR="00847C3F" w:rsidRPr="007422DF" w:rsidRDefault="00847C3F" w:rsidP="00847C3F">
            <w:pPr>
              <w:pStyle w:val="afff9"/>
              <w:jc w:val="center"/>
              <w:rPr>
                <w:sz w:val="22"/>
                <w:szCs w:val="22"/>
              </w:rPr>
            </w:pPr>
            <w:r w:rsidRPr="007422DF">
              <w:rPr>
                <w:sz w:val="22"/>
                <w:szCs w:val="22"/>
              </w:rPr>
              <w:t>250</w:t>
            </w:r>
          </w:p>
        </w:tc>
      </w:tr>
      <w:tr w:rsidR="00847C3F" w:rsidRPr="007422DF" w:rsidTr="00847C3F">
        <w:tc>
          <w:tcPr>
            <w:tcW w:w="781" w:type="dxa"/>
            <w:tcBorders>
              <w:top w:val="single" w:sz="4" w:space="0" w:color="auto"/>
              <w:bottom w:val="single" w:sz="4" w:space="0" w:color="auto"/>
              <w:right w:val="single" w:sz="4" w:space="0" w:color="auto"/>
            </w:tcBorders>
          </w:tcPr>
          <w:p w:rsidR="00847C3F" w:rsidRPr="007422DF" w:rsidRDefault="00847C3F" w:rsidP="00847C3F">
            <w:pPr>
              <w:pStyle w:val="afff9"/>
              <w:rPr>
                <w:sz w:val="22"/>
                <w:szCs w:val="22"/>
              </w:rPr>
            </w:pPr>
          </w:p>
        </w:tc>
        <w:tc>
          <w:tcPr>
            <w:tcW w:w="2639"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a"/>
              <w:rPr>
                <w:sz w:val="22"/>
                <w:szCs w:val="22"/>
              </w:rPr>
            </w:pPr>
            <w:r w:rsidRPr="007422DF">
              <w:rPr>
                <w:sz w:val="22"/>
                <w:szCs w:val="22"/>
              </w:rPr>
              <w:t>Общежития</w:t>
            </w:r>
          </w:p>
        </w:tc>
        <w:tc>
          <w:tcPr>
            <w:tcW w:w="1823"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 xml:space="preserve">Работающих + проживающих на 1 </w:t>
            </w:r>
            <w:proofErr w:type="spellStart"/>
            <w:r w:rsidRPr="007422DF">
              <w:rPr>
                <w:sz w:val="22"/>
                <w:szCs w:val="22"/>
              </w:rPr>
              <w:t>машино</w:t>
            </w:r>
            <w:proofErr w:type="spellEnd"/>
            <w:r w:rsidRPr="007422DF">
              <w:rPr>
                <w:sz w:val="22"/>
                <w:szCs w:val="22"/>
              </w:rPr>
              <w:t>-место/парковку (парковочное место)</w:t>
            </w:r>
          </w:p>
        </w:tc>
        <w:tc>
          <w:tcPr>
            <w:tcW w:w="1432"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5 + 10</w:t>
            </w:r>
          </w:p>
        </w:tc>
        <w:tc>
          <w:tcPr>
            <w:tcW w:w="1245"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пешеходная доступность, м</w:t>
            </w:r>
          </w:p>
        </w:tc>
        <w:tc>
          <w:tcPr>
            <w:tcW w:w="1260" w:type="dxa"/>
            <w:tcBorders>
              <w:top w:val="single" w:sz="4" w:space="0" w:color="auto"/>
              <w:left w:val="single" w:sz="4" w:space="0" w:color="auto"/>
              <w:bottom w:val="single" w:sz="4" w:space="0" w:color="auto"/>
            </w:tcBorders>
          </w:tcPr>
          <w:p w:rsidR="00847C3F" w:rsidRPr="007422DF" w:rsidRDefault="00847C3F" w:rsidP="00847C3F">
            <w:pPr>
              <w:pStyle w:val="afff9"/>
              <w:jc w:val="center"/>
              <w:rPr>
                <w:sz w:val="22"/>
                <w:szCs w:val="22"/>
              </w:rPr>
            </w:pPr>
            <w:r w:rsidRPr="007422DF">
              <w:rPr>
                <w:sz w:val="22"/>
                <w:szCs w:val="22"/>
              </w:rPr>
              <w:t>250</w:t>
            </w:r>
          </w:p>
        </w:tc>
      </w:tr>
      <w:tr w:rsidR="00847C3F" w:rsidRPr="007422DF" w:rsidTr="00847C3F">
        <w:tc>
          <w:tcPr>
            <w:tcW w:w="781" w:type="dxa"/>
            <w:tcBorders>
              <w:top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5</w:t>
            </w:r>
          </w:p>
        </w:tc>
        <w:tc>
          <w:tcPr>
            <w:tcW w:w="8399" w:type="dxa"/>
            <w:gridSpan w:val="5"/>
            <w:tcBorders>
              <w:top w:val="single" w:sz="4" w:space="0" w:color="auto"/>
              <w:left w:val="single" w:sz="4" w:space="0" w:color="auto"/>
              <w:bottom w:val="single" w:sz="4" w:space="0" w:color="auto"/>
            </w:tcBorders>
          </w:tcPr>
          <w:p w:rsidR="00847C3F" w:rsidRPr="007422DF" w:rsidRDefault="00847C3F" w:rsidP="00847C3F">
            <w:pPr>
              <w:pStyle w:val="afffa"/>
              <w:rPr>
                <w:sz w:val="22"/>
                <w:szCs w:val="22"/>
              </w:rPr>
            </w:pPr>
            <w:r w:rsidRPr="007422DF">
              <w:rPr>
                <w:sz w:val="22"/>
                <w:szCs w:val="22"/>
              </w:rPr>
              <w:t>Объекты промышленно-производственного назначения и транспортного обслуживания</w:t>
            </w:r>
          </w:p>
        </w:tc>
      </w:tr>
      <w:tr w:rsidR="00847C3F" w:rsidRPr="007422DF" w:rsidTr="00847C3F">
        <w:tc>
          <w:tcPr>
            <w:tcW w:w="781" w:type="dxa"/>
            <w:tcBorders>
              <w:top w:val="single" w:sz="4" w:space="0" w:color="auto"/>
              <w:bottom w:val="single" w:sz="4" w:space="0" w:color="auto"/>
              <w:right w:val="single" w:sz="4" w:space="0" w:color="auto"/>
            </w:tcBorders>
          </w:tcPr>
          <w:p w:rsidR="00847C3F" w:rsidRPr="007422DF" w:rsidRDefault="00847C3F" w:rsidP="00847C3F">
            <w:pPr>
              <w:pStyle w:val="afff9"/>
              <w:rPr>
                <w:sz w:val="22"/>
                <w:szCs w:val="22"/>
              </w:rPr>
            </w:pPr>
          </w:p>
        </w:tc>
        <w:tc>
          <w:tcPr>
            <w:tcW w:w="2639"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a"/>
              <w:rPr>
                <w:sz w:val="22"/>
                <w:szCs w:val="22"/>
              </w:rPr>
            </w:pPr>
            <w:r w:rsidRPr="007422DF">
              <w:rPr>
                <w:sz w:val="22"/>
                <w:szCs w:val="22"/>
              </w:rPr>
              <w:t>Вокзалы всех видов транспорта</w:t>
            </w:r>
          </w:p>
        </w:tc>
        <w:tc>
          <w:tcPr>
            <w:tcW w:w="1823"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 xml:space="preserve">Работающих + пассажиров в час пик на 1 </w:t>
            </w:r>
            <w:proofErr w:type="spellStart"/>
            <w:r w:rsidRPr="007422DF">
              <w:rPr>
                <w:sz w:val="22"/>
                <w:szCs w:val="22"/>
              </w:rPr>
              <w:t>машино</w:t>
            </w:r>
            <w:proofErr w:type="spellEnd"/>
            <w:r w:rsidRPr="007422DF">
              <w:rPr>
                <w:sz w:val="22"/>
                <w:szCs w:val="22"/>
              </w:rPr>
              <w:t>-место/парковку (парковочное место)</w:t>
            </w:r>
          </w:p>
        </w:tc>
        <w:tc>
          <w:tcPr>
            <w:tcW w:w="1432"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5 + 8</w:t>
            </w:r>
          </w:p>
        </w:tc>
        <w:tc>
          <w:tcPr>
            <w:tcW w:w="1245"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пешеходная доступность, м</w:t>
            </w:r>
          </w:p>
        </w:tc>
        <w:tc>
          <w:tcPr>
            <w:tcW w:w="1260" w:type="dxa"/>
            <w:tcBorders>
              <w:top w:val="single" w:sz="4" w:space="0" w:color="auto"/>
              <w:left w:val="single" w:sz="4" w:space="0" w:color="auto"/>
              <w:bottom w:val="single" w:sz="4" w:space="0" w:color="auto"/>
            </w:tcBorders>
          </w:tcPr>
          <w:p w:rsidR="00847C3F" w:rsidRPr="007422DF" w:rsidRDefault="00847C3F" w:rsidP="00847C3F">
            <w:pPr>
              <w:pStyle w:val="afff9"/>
              <w:jc w:val="center"/>
              <w:rPr>
                <w:sz w:val="22"/>
                <w:szCs w:val="22"/>
              </w:rPr>
            </w:pPr>
            <w:r w:rsidRPr="007422DF">
              <w:rPr>
                <w:sz w:val="22"/>
                <w:szCs w:val="22"/>
              </w:rPr>
              <w:t>150</w:t>
            </w:r>
          </w:p>
        </w:tc>
      </w:tr>
      <w:tr w:rsidR="00847C3F" w:rsidRPr="007422DF" w:rsidTr="00847C3F">
        <w:tc>
          <w:tcPr>
            <w:tcW w:w="781" w:type="dxa"/>
            <w:tcBorders>
              <w:top w:val="single" w:sz="4" w:space="0" w:color="auto"/>
              <w:bottom w:val="single" w:sz="4" w:space="0" w:color="auto"/>
              <w:right w:val="single" w:sz="4" w:space="0" w:color="auto"/>
            </w:tcBorders>
          </w:tcPr>
          <w:p w:rsidR="00847C3F" w:rsidRPr="007422DF" w:rsidRDefault="00847C3F" w:rsidP="00847C3F">
            <w:pPr>
              <w:pStyle w:val="afff9"/>
              <w:rPr>
                <w:sz w:val="22"/>
                <w:szCs w:val="22"/>
              </w:rPr>
            </w:pPr>
          </w:p>
        </w:tc>
        <w:tc>
          <w:tcPr>
            <w:tcW w:w="2639"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a"/>
              <w:rPr>
                <w:sz w:val="22"/>
                <w:szCs w:val="22"/>
              </w:rPr>
            </w:pPr>
            <w:r w:rsidRPr="007422DF">
              <w:rPr>
                <w:sz w:val="22"/>
                <w:szCs w:val="22"/>
              </w:rPr>
              <w:t>Производственные и коммунально-складские здания</w:t>
            </w:r>
          </w:p>
        </w:tc>
        <w:tc>
          <w:tcPr>
            <w:tcW w:w="1823"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 xml:space="preserve">Работающих в двух смежных сменах на 1 </w:t>
            </w:r>
            <w:proofErr w:type="spellStart"/>
            <w:r w:rsidRPr="007422DF">
              <w:rPr>
                <w:sz w:val="22"/>
                <w:szCs w:val="22"/>
              </w:rPr>
              <w:t>машино</w:t>
            </w:r>
            <w:proofErr w:type="spellEnd"/>
            <w:r w:rsidRPr="007422DF">
              <w:rPr>
                <w:sz w:val="22"/>
                <w:szCs w:val="22"/>
              </w:rPr>
              <w:t>-место/парковку (парковочное место)</w:t>
            </w:r>
          </w:p>
        </w:tc>
        <w:tc>
          <w:tcPr>
            <w:tcW w:w="1432"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8</w:t>
            </w:r>
          </w:p>
        </w:tc>
        <w:tc>
          <w:tcPr>
            <w:tcW w:w="1245"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пешеходная доступность, м</w:t>
            </w:r>
          </w:p>
        </w:tc>
        <w:tc>
          <w:tcPr>
            <w:tcW w:w="1260" w:type="dxa"/>
            <w:tcBorders>
              <w:top w:val="single" w:sz="4" w:space="0" w:color="auto"/>
              <w:left w:val="single" w:sz="4" w:space="0" w:color="auto"/>
              <w:bottom w:val="single" w:sz="4" w:space="0" w:color="auto"/>
            </w:tcBorders>
          </w:tcPr>
          <w:p w:rsidR="00847C3F" w:rsidRPr="007422DF" w:rsidRDefault="00847C3F" w:rsidP="00847C3F">
            <w:pPr>
              <w:pStyle w:val="afff9"/>
              <w:jc w:val="center"/>
              <w:rPr>
                <w:sz w:val="22"/>
                <w:szCs w:val="22"/>
              </w:rPr>
            </w:pPr>
            <w:r w:rsidRPr="007422DF">
              <w:rPr>
                <w:sz w:val="22"/>
                <w:szCs w:val="22"/>
              </w:rPr>
              <w:t>400</w:t>
            </w:r>
          </w:p>
        </w:tc>
      </w:tr>
      <w:tr w:rsidR="00847C3F" w:rsidRPr="007422DF" w:rsidTr="00847C3F">
        <w:tc>
          <w:tcPr>
            <w:tcW w:w="781" w:type="dxa"/>
            <w:tcBorders>
              <w:top w:val="single" w:sz="4" w:space="0" w:color="auto"/>
              <w:bottom w:val="single" w:sz="4" w:space="0" w:color="auto"/>
              <w:right w:val="single" w:sz="4" w:space="0" w:color="auto"/>
            </w:tcBorders>
          </w:tcPr>
          <w:p w:rsidR="00847C3F" w:rsidRPr="007422DF" w:rsidRDefault="00847C3F" w:rsidP="00847C3F">
            <w:pPr>
              <w:pStyle w:val="afff9"/>
              <w:rPr>
                <w:sz w:val="22"/>
                <w:szCs w:val="22"/>
              </w:rPr>
            </w:pPr>
          </w:p>
        </w:tc>
        <w:tc>
          <w:tcPr>
            <w:tcW w:w="2639"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a"/>
              <w:rPr>
                <w:sz w:val="22"/>
                <w:szCs w:val="22"/>
              </w:rPr>
            </w:pPr>
            <w:r w:rsidRPr="007422DF">
              <w:rPr>
                <w:sz w:val="22"/>
                <w:szCs w:val="22"/>
              </w:rPr>
              <w:t>Гостиницы</w:t>
            </w:r>
          </w:p>
        </w:tc>
        <w:tc>
          <w:tcPr>
            <w:tcW w:w="1823"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 xml:space="preserve">Работающих + мест на 1 </w:t>
            </w:r>
            <w:proofErr w:type="spellStart"/>
            <w:r w:rsidRPr="007422DF">
              <w:rPr>
                <w:sz w:val="22"/>
                <w:szCs w:val="22"/>
              </w:rPr>
              <w:t>машино</w:t>
            </w:r>
            <w:proofErr w:type="spellEnd"/>
            <w:r w:rsidRPr="007422DF">
              <w:rPr>
                <w:sz w:val="22"/>
                <w:szCs w:val="22"/>
              </w:rPr>
              <w:t>-место/парковку (парковочное место)</w:t>
            </w:r>
          </w:p>
        </w:tc>
        <w:tc>
          <w:tcPr>
            <w:tcW w:w="1432"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5 + 5</w:t>
            </w:r>
          </w:p>
        </w:tc>
        <w:tc>
          <w:tcPr>
            <w:tcW w:w="1245"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пешеходная доступность, м</w:t>
            </w:r>
          </w:p>
        </w:tc>
        <w:tc>
          <w:tcPr>
            <w:tcW w:w="1260" w:type="dxa"/>
            <w:tcBorders>
              <w:top w:val="single" w:sz="4" w:space="0" w:color="auto"/>
              <w:left w:val="single" w:sz="4" w:space="0" w:color="auto"/>
              <w:bottom w:val="single" w:sz="4" w:space="0" w:color="auto"/>
            </w:tcBorders>
          </w:tcPr>
          <w:p w:rsidR="00847C3F" w:rsidRPr="007422DF" w:rsidRDefault="00847C3F" w:rsidP="00847C3F">
            <w:pPr>
              <w:pStyle w:val="afff9"/>
              <w:jc w:val="center"/>
              <w:rPr>
                <w:sz w:val="22"/>
                <w:szCs w:val="22"/>
              </w:rPr>
            </w:pPr>
            <w:r w:rsidRPr="007422DF">
              <w:rPr>
                <w:sz w:val="22"/>
                <w:szCs w:val="22"/>
              </w:rPr>
              <w:t>150</w:t>
            </w:r>
          </w:p>
        </w:tc>
      </w:tr>
      <w:tr w:rsidR="00847C3F" w:rsidRPr="007422DF" w:rsidTr="00847C3F">
        <w:tc>
          <w:tcPr>
            <w:tcW w:w="781" w:type="dxa"/>
            <w:tcBorders>
              <w:top w:val="single" w:sz="4" w:space="0" w:color="auto"/>
              <w:bottom w:val="single" w:sz="4" w:space="0" w:color="auto"/>
              <w:right w:val="single" w:sz="4" w:space="0" w:color="auto"/>
            </w:tcBorders>
          </w:tcPr>
          <w:p w:rsidR="00847C3F" w:rsidRPr="007422DF" w:rsidRDefault="00847C3F" w:rsidP="00847C3F">
            <w:pPr>
              <w:pStyle w:val="afff9"/>
              <w:rPr>
                <w:sz w:val="22"/>
                <w:szCs w:val="22"/>
              </w:rPr>
            </w:pPr>
          </w:p>
        </w:tc>
        <w:tc>
          <w:tcPr>
            <w:tcW w:w="2639"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a"/>
              <w:rPr>
                <w:sz w:val="22"/>
                <w:szCs w:val="22"/>
              </w:rPr>
            </w:pPr>
            <w:r w:rsidRPr="007422DF">
              <w:rPr>
                <w:sz w:val="22"/>
                <w:szCs w:val="22"/>
              </w:rPr>
              <w:t>Детские дома-интернаты</w:t>
            </w:r>
          </w:p>
        </w:tc>
        <w:tc>
          <w:tcPr>
            <w:tcW w:w="1823"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 xml:space="preserve">Работающие, занятые в одну смену на 1 </w:t>
            </w:r>
            <w:proofErr w:type="spellStart"/>
            <w:r w:rsidRPr="007422DF">
              <w:rPr>
                <w:sz w:val="22"/>
                <w:szCs w:val="22"/>
              </w:rPr>
              <w:lastRenderedPageBreak/>
              <w:t>машино</w:t>
            </w:r>
            <w:proofErr w:type="spellEnd"/>
            <w:r w:rsidRPr="007422DF">
              <w:rPr>
                <w:sz w:val="22"/>
                <w:szCs w:val="22"/>
              </w:rPr>
              <w:t>-место/парковку (парковочное место)</w:t>
            </w:r>
          </w:p>
        </w:tc>
        <w:tc>
          <w:tcPr>
            <w:tcW w:w="1432"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lastRenderedPageBreak/>
              <w:t>8</w:t>
            </w:r>
          </w:p>
        </w:tc>
        <w:tc>
          <w:tcPr>
            <w:tcW w:w="1245"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пешеходная доступнос</w:t>
            </w:r>
            <w:r w:rsidRPr="007422DF">
              <w:rPr>
                <w:sz w:val="22"/>
                <w:szCs w:val="22"/>
              </w:rPr>
              <w:lastRenderedPageBreak/>
              <w:t>ть, м</w:t>
            </w:r>
          </w:p>
        </w:tc>
        <w:tc>
          <w:tcPr>
            <w:tcW w:w="1260" w:type="dxa"/>
            <w:tcBorders>
              <w:top w:val="single" w:sz="4" w:space="0" w:color="auto"/>
              <w:left w:val="single" w:sz="4" w:space="0" w:color="auto"/>
              <w:bottom w:val="single" w:sz="4" w:space="0" w:color="auto"/>
            </w:tcBorders>
          </w:tcPr>
          <w:p w:rsidR="00847C3F" w:rsidRPr="007422DF" w:rsidRDefault="00847C3F" w:rsidP="00847C3F">
            <w:pPr>
              <w:pStyle w:val="afff9"/>
              <w:jc w:val="center"/>
              <w:rPr>
                <w:sz w:val="22"/>
                <w:szCs w:val="22"/>
              </w:rPr>
            </w:pPr>
            <w:r w:rsidRPr="007422DF">
              <w:rPr>
                <w:sz w:val="22"/>
                <w:szCs w:val="22"/>
              </w:rPr>
              <w:lastRenderedPageBreak/>
              <w:t>250</w:t>
            </w:r>
          </w:p>
        </w:tc>
      </w:tr>
      <w:tr w:rsidR="00847C3F" w:rsidRPr="007422DF" w:rsidTr="00847C3F">
        <w:tc>
          <w:tcPr>
            <w:tcW w:w="781" w:type="dxa"/>
            <w:tcBorders>
              <w:top w:val="single" w:sz="4" w:space="0" w:color="auto"/>
              <w:bottom w:val="single" w:sz="4" w:space="0" w:color="auto"/>
              <w:right w:val="single" w:sz="4" w:space="0" w:color="auto"/>
            </w:tcBorders>
          </w:tcPr>
          <w:p w:rsidR="00847C3F" w:rsidRPr="007422DF" w:rsidRDefault="00847C3F" w:rsidP="00847C3F">
            <w:pPr>
              <w:pStyle w:val="afff9"/>
              <w:rPr>
                <w:sz w:val="22"/>
                <w:szCs w:val="22"/>
              </w:rPr>
            </w:pPr>
          </w:p>
        </w:tc>
        <w:tc>
          <w:tcPr>
            <w:tcW w:w="2639"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a"/>
              <w:rPr>
                <w:sz w:val="22"/>
                <w:szCs w:val="22"/>
              </w:rPr>
            </w:pPr>
            <w:r w:rsidRPr="007422DF">
              <w:rPr>
                <w:sz w:val="22"/>
                <w:szCs w:val="22"/>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1823"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 xml:space="preserve">Отдыхающие и обслуживающий персонал на 1 </w:t>
            </w:r>
            <w:proofErr w:type="spellStart"/>
            <w:r w:rsidRPr="007422DF">
              <w:rPr>
                <w:sz w:val="22"/>
                <w:szCs w:val="22"/>
              </w:rPr>
              <w:t>машино</w:t>
            </w:r>
            <w:proofErr w:type="spellEnd"/>
            <w:r w:rsidRPr="007422DF">
              <w:rPr>
                <w:sz w:val="22"/>
                <w:szCs w:val="22"/>
              </w:rPr>
              <w:t>-место/парковку (парковочное место)</w:t>
            </w:r>
          </w:p>
        </w:tc>
        <w:tc>
          <w:tcPr>
            <w:tcW w:w="1432"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18</w:t>
            </w:r>
          </w:p>
        </w:tc>
        <w:tc>
          <w:tcPr>
            <w:tcW w:w="1245"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пешеходная доступность, м</w:t>
            </w:r>
          </w:p>
        </w:tc>
        <w:tc>
          <w:tcPr>
            <w:tcW w:w="1260" w:type="dxa"/>
            <w:tcBorders>
              <w:top w:val="single" w:sz="4" w:space="0" w:color="auto"/>
              <w:left w:val="single" w:sz="4" w:space="0" w:color="auto"/>
              <w:bottom w:val="single" w:sz="4" w:space="0" w:color="auto"/>
            </w:tcBorders>
          </w:tcPr>
          <w:p w:rsidR="00847C3F" w:rsidRPr="007422DF" w:rsidRDefault="00847C3F" w:rsidP="00847C3F">
            <w:pPr>
              <w:pStyle w:val="afff9"/>
              <w:jc w:val="center"/>
              <w:rPr>
                <w:sz w:val="22"/>
                <w:szCs w:val="22"/>
              </w:rPr>
            </w:pPr>
            <w:r w:rsidRPr="007422DF">
              <w:rPr>
                <w:sz w:val="22"/>
                <w:szCs w:val="22"/>
              </w:rPr>
              <w:t>400</w:t>
            </w:r>
          </w:p>
        </w:tc>
      </w:tr>
      <w:tr w:rsidR="00847C3F" w:rsidRPr="007422DF" w:rsidTr="00847C3F">
        <w:tc>
          <w:tcPr>
            <w:tcW w:w="781" w:type="dxa"/>
            <w:tcBorders>
              <w:top w:val="single" w:sz="4" w:space="0" w:color="auto"/>
              <w:bottom w:val="single" w:sz="4" w:space="0" w:color="auto"/>
              <w:right w:val="single" w:sz="4" w:space="0" w:color="auto"/>
            </w:tcBorders>
          </w:tcPr>
          <w:p w:rsidR="00847C3F" w:rsidRPr="007422DF" w:rsidRDefault="00847C3F" w:rsidP="00847C3F">
            <w:pPr>
              <w:pStyle w:val="afff9"/>
              <w:rPr>
                <w:sz w:val="22"/>
                <w:szCs w:val="22"/>
              </w:rPr>
            </w:pPr>
          </w:p>
        </w:tc>
        <w:tc>
          <w:tcPr>
            <w:tcW w:w="2639"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a"/>
              <w:rPr>
                <w:sz w:val="22"/>
                <w:szCs w:val="22"/>
              </w:rPr>
            </w:pPr>
            <w:r w:rsidRPr="007422DF">
              <w:rPr>
                <w:sz w:val="22"/>
                <w:szCs w:val="22"/>
              </w:rPr>
              <w:t>Зоопарки, зверинцы</w:t>
            </w:r>
          </w:p>
        </w:tc>
        <w:tc>
          <w:tcPr>
            <w:tcW w:w="1823"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 xml:space="preserve">Единовременных посетителей на 1 </w:t>
            </w:r>
            <w:proofErr w:type="spellStart"/>
            <w:r w:rsidRPr="007422DF">
              <w:rPr>
                <w:sz w:val="22"/>
                <w:szCs w:val="22"/>
              </w:rPr>
              <w:t>машино</w:t>
            </w:r>
            <w:proofErr w:type="spellEnd"/>
            <w:r w:rsidRPr="007422DF">
              <w:rPr>
                <w:sz w:val="22"/>
                <w:szCs w:val="22"/>
              </w:rPr>
              <w:t>-место/парковку (парковочное место)</w:t>
            </w:r>
          </w:p>
        </w:tc>
        <w:tc>
          <w:tcPr>
            <w:tcW w:w="1432"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10</w:t>
            </w:r>
          </w:p>
        </w:tc>
        <w:tc>
          <w:tcPr>
            <w:tcW w:w="1245"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пешеходная доступность, м</w:t>
            </w:r>
          </w:p>
        </w:tc>
        <w:tc>
          <w:tcPr>
            <w:tcW w:w="1260" w:type="dxa"/>
            <w:tcBorders>
              <w:top w:val="single" w:sz="4" w:space="0" w:color="auto"/>
              <w:left w:val="single" w:sz="4" w:space="0" w:color="auto"/>
              <w:bottom w:val="single" w:sz="4" w:space="0" w:color="auto"/>
            </w:tcBorders>
          </w:tcPr>
          <w:p w:rsidR="00847C3F" w:rsidRPr="007422DF" w:rsidRDefault="00847C3F" w:rsidP="00847C3F">
            <w:pPr>
              <w:pStyle w:val="afff9"/>
              <w:jc w:val="center"/>
              <w:rPr>
                <w:sz w:val="22"/>
                <w:szCs w:val="22"/>
              </w:rPr>
            </w:pPr>
            <w:r w:rsidRPr="007422DF">
              <w:rPr>
                <w:sz w:val="22"/>
                <w:szCs w:val="22"/>
              </w:rPr>
              <w:t>400</w:t>
            </w:r>
          </w:p>
        </w:tc>
      </w:tr>
      <w:tr w:rsidR="00847C3F" w:rsidRPr="007422DF" w:rsidTr="00847C3F">
        <w:tc>
          <w:tcPr>
            <w:tcW w:w="781" w:type="dxa"/>
            <w:tcBorders>
              <w:top w:val="single" w:sz="4" w:space="0" w:color="auto"/>
              <w:bottom w:val="single" w:sz="4" w:space="0" w:color="auto"/>
              <w:right w:val="single" w:sz="4" w:space="0" w:color="auto"/>
            </w:tcBorders>
          </w:tcPr>
          <w:p w:rsidR="00847C3F" w:rsidRPr="007422DF" w:rsidRDefault="00847C3F" w:rsidP="00847C3F">
            <w:pPr>
              <w:pStyle w:val="afff9"/>
              <w:rPr>
                <w:sz w:val="22"/>
                <w:szCs w:val="22"/>
              </w:rPr>
            </w:pPr>
          </w:p>
        </w:tc>
        <w:tc>
          <w:tcPr>
            <w:tcW w:w="2639"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a"/>
              <w:rPr>
                <w:sz w:val="22"/>
                <w:szCs w:val="22"/>
              </w:rPr>
            </w:pPr>
            <w:r w:rsidRPr="007422DF">
              <w:rPr>
                <w:sz w:val="22"/>
                <w:szCs w:val="22"/>
              </w:rPr>
              <w:t>Кладбища</w:t>
            </w:r>
          </w:p>
        </w:tc>
        <w:tc>
          <w:tcPr>
            <w:tcW w:w="1823"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 xml:space="preserve">Единовременных посетителей на 1 </w:t>
            </w:r>
            <w:proofErr w:type="spellStart"/>
            <w:r w:rsidRPr="007422DF">
              <w:rPr>
                <w:sz w:val="22"/>
                <w:szCs w:val="22"/>
              </w:rPr>
              <w:t>машино</w:t>
            </w:r>
            <w:proofErr w:type="spellEnd"/>
            <w:r w:rsidRPr="007422DF">
              <w:rPr>
                <w:sz w:val="22"/>
                <w:szCs w:val="22"/>
              </w:rPr>
              <w:t>-место/парковку (парковочное место)</w:t>
            </w:r>
          </w:p>
        </w:tc>
        <w:tc>
          <w:tcPr>
            <w:tcW w:w="1432"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10</w:t>
            </w:r>
          </w:p>
        </w:tc>
        <w:tc>
          <w:tcPr>
            <w:tcW w:w="1245"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пешеходная доступность, м</w:t>
            </w:r>
          </w:p>
        </w:tc>
        <w:tc>
          <w:tcPr>
            <w:tcW w:w="1260" w:type="dxa"/>
            <w:tcBorders>
              <w:top w:val="single" w:sz="4" w:space="0" w:color="auto"/>
              <w:left w:val="single" w:sz="4" w:space="0" w:color="auto"/>
              <w:bottom w:val="single" w:sz="4" w:space="0" w:color="auto"/>
            </w:tcBorders>
          </w:tcPr>
          <w:p w:rsidR="00847C3F" w:rsidRPr="007422DF" w:rsidRDefault="00847C3F" w:rsidP="00847C3F">
            <w:pPr>
              <w:pStyle w:val="afff9"/>
              <w:jc w:val="center"/>
              <w:rPr>
                <w:sz w:val="22"/>
                <w:szCs w:val="22"/>
              </w:rPr>
            </w:pPr>
            <w:r w:rsidRPr="007422DF">
              <w:rPr>
                <w:sz w:val="22"/>
                <w:szCs w:val="22"/>
              </w:rPr>
              <w:t>400</w:t>
            </w:r>
          </w:p>
        </w:tc>
      </w:tr>
      <w:tr w:rsidR="00847C3F" w:rsidRPr="007422DF" w:rsidTr="00847C3F">
        <w:tc>
          <w:tcPr>
            <w:tcW w:w="781" w:type="dxa"/>
            <w:tcBorders>
              <w:top w:val="single" w:sz="4" w:space="0" w:color="auto"/>
              <w:bottom w:val="single" w:sz="4" w:space="0" w:color="auto"/>
              <w:right w:val="single" w:sz="4" w:space="0" w:color="auto"/>
            </w:tcBorders>
          </w:tcPr>
          <w:p w:rsidR="00847C3F" w:rsidRPr="007422DF" w:rsidRDefault="00847C3F" w:rsidP="00847C3F">
            <w:pPr>
              <w:pStyle w:val="afff9"/>
              <w:rPr>
                <w:sz w:val="22"/>
                <w:szCs w:val="22"/>
              </w:rPr>
            </w:pPr>
          </w:p>
        </w:tc>
        <w:tc>
          <w:tcPr>
            <w:tcW w:w="2639"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a"/>
              <w:rPr>
                <w:sz w:val="22"/>
                <w:szCs w:val="22"/>
              </w:rPr>
            </w:pPr>
            <w:r w:rsidRPr="007422DF">
              <w:rPr>
                <w:sz w:val="22"/>
                <w:szCs w:val="22"/>
              </w:rPr>
              <w:t>АЗС, АГЗС, объекты технического обслуживания автомобилей</w:t>
            </w:r>
          </w:p>
        </w:tc>
        <w:tc>
          <w:tcPr>
            <w:tcW w:w="1823"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1 пост</w:t>
            </w:r>
          </w:p>
        </w:tc>
        <w:tc>
          <w:tcPr>
            <w:tcW w:w="1432"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0,5</w:t>
            </w:r>
          </w:p>
        </w:tc>
        <w:tc>
          <w:tcPr>
            <w:tcW w:w="1245"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пешеходная доступность, м</w:t>
            </w:r>
          </w:p>
        </w:tc>
        <w:tc>
          <w:tcPr>
            <w:tcW w:w="1260" w:type="dxa"/>
            <w:tcBorders>
              <w:top w:val="single" w:sz="4" w:space="0" w:color="auto"/>
              <w:left w:val="single" w:sz="4" w:space="0" w:color="auto"/>
              <w:bottom w:val="single" w:sz="4" w:space="0" w:color="auto"/>
            </w:tcBorders>
          </w:tcPr>
          <w:p w:rsidR="00847C3F" w:rsidRPr="007422DF" w:rsidRDefault="00847C3F" w:rsidP="00847C3F">
            <w:pPr>
              <w:pStyle w:val="afff9"/>
              <w:jc w:val="center"/>
              <w:rPr>
                <w:sz w:val="22"/>
                <w:szCs w:val="22"/>
              </w:rPr>
            </w:pPr>
            <w:r w:rsidRPr="007422DF">
              <w:rPr>
                <w:sz w:val="22"/>
                <w:szCs w:val="22"/>
              </w:rPr>
              <w:t>400</w:t>
            </w:r>
          </w:p>
        </w:tc>
      </w:tr>
      <w:tr w:rsidR="00847C3F" w:rsidRPr="007422DF" w:rsidTr="00847C3F">
        <w:tc>
          <w:tcPr>
            <w:tcW w:w="781" w:type="dxa"/>
            <w:tcBorders>
              <w:top w:val="single" w:sz="4" w:space="0" w:color="auto"/>
              <w:bottom w:val="single" w:sz="4" w:space="0" w:color="auto"/>
              <w:right w:val="single" w:sz="4" w:space="0" w:color="auto"/>
            </w:tcBorders>
          </w:tcPr>
          <w:p w:rsidR="00847C3F" w:rsidRPr="007422DF" w:rsidRDefault="00847C3F" w:rsidP="00847C3F">
            <w:pPr>
              <w:pStyle w:val="afff9"/>
              <w:rPr>
                <w:sz w:val="22"/>
                <w:szCs w:val="22"/>
              </w:rPr>
            </w:pPr>
          </w:p>
        </w:tc>
        <w:tc>
          <w:tcPr>
            <w:tcW w:w="2639"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a"/>
              <w:rPr>
                <w:sz w:val="22"/>
                <w:szCs w:val="22"/>
              </w:rPr>
            </w:pPr>
            <w:r w:rsidRPr="007422DF">
              <w:rPr>
                <w:sz w:val="22"/>
                <w:szCs w:val="22"/>
              </w:rPr>
              <w:t>Технические этажи, технические помещения</w:t>
            </w:r>
          </w:p>
        </w:tc>
        <w:tc>
          <w:tcPr>
            <w:tcW w:w="1823"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 xml:space="preserve">1 </w:t>
            </w:r>
            <w:proofErr w:type="spellStart"/>
            <w:r w:rsidRPr="007422DF">
              <w:rPr>
                <w:sz w:val="22"/>
                <w:szCs w:val="22"/>
              </w:rPr>
              <w:t>машино</w:t>
            </w:r>
            <w:proofErr w:type="spellEnd"/>
            <w:r w:rsidRPr="007422DF">
              <w:rPr>
                <w:sz w:val="22"/>
                <w:szCs w:val="22"/>
              </w:rPr>
              <w:t>-место/парковка (парковочное место) на количество м2 общей площади</w:t>
            </w:r>
          </w:p>
        </w:tc>
        <w:tc>
          <w:tcPr>
            <w:tcW w:w="1432"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100</w:t>
            </w:r>
          </w:p>
        </w:tc>
        <w:tc>
          <w:tcPr>
            <w:tcW w:w="1245"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пешеходная доступность, м</w:t>
            </w:r>
          </w:p>
        </w:tc>
        <w:tc>
          <w:tcPr>
            <w:tcW w:w="1260" w:type="dxa"/>
            <w:tcBorders>
              <w:top w:val="single" w:sz="4" w:space="0" w:color="auto"/>
              <w:left w:val="single" w:sz="4" w:space="0" w:color="auto"/>
              <w:bottom w:val="single" w:sz="4" w:space="0" w:color="auto"/>
            </w:tcBorders>
          </w:tcPr>
          <w:p w:rsidR="00847C3F" w:rsidRPr="007422DF" w:rsidRDefault="00847C3F" w:rsidP="00847C3F">
            <w:pPr>
              <w:pStyle w:val="afff9"/>
              <w:jc w:val="center"/>
              <w:rPr>
                <w:sz w:val="22"/>
                <w:szCs w:val="22"/>
              </w:rPr>
            </w:pPr>
            <w:r w:rsidRPr="007422DF">
              <w:rPr>
                <w:sz w:val="22"/>
                <w:szCs w:val="22"/>
              </w:rPr>
              <w:t>400</w:t>
            </w:r>
          </w:p>
        </w:tc>
      </w:tr>
      <w:tr w:rsidR="00847C3F" w:rsidRPr="007422DF" w:rsidTr="00847C3F">
        <w:tc>
          <w:tcPr>
            <w:tcW w:w="781" w:type="dxa"/>
            <w:tcBorders>
              <w:top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6</w:t>
            </w:r>
          </w:p>
        </w:tc>
        <w:tc>
          <w:tcPr>
            <w:tcW w:w="8399" w:type="dxa"/>
            <w:gridSpan w:val="5"/>
            <w:tcBorders>
              <w:top w:val="single" w:sz="4" w:space="0" w:color="auto"/>
              <w:left w:val="single" w:sz="4" w:space="0" w:color="auto"/>
              <w:bottom w:val="single" w:sz="4" w:space="0" w:color="auto"/>
            </w:tcBorders>
          </w:tcPr>
          <w:p w:rsidR="00847C3F" w:rsidRPr="007422DF" w:rsidRDefault="00847C3F" w:rsidP="00847C3F">
            <w:pPr>
              <w:pStyle w:val="afffa"/>
              <w:rPr>
                <w:sz w:val="22"/>
                <w:szCs w:val="22"/>
              </w:rPr>
            </w:pPr>
            <w:r w:rsidRPr="007422DF">
              <w:rPr>
                <w:sz w:val="22"/>
                <w:szCs w:val="22"/>
              </w:rPr>
              <w:t>Рекреационные территории и объекты отдыха</w:t>
            </w:r>
          </w:p>
        </w:tc>
      </w:tr>
      <w:tr w:rsidR="00847C3F" w:rsidRPr="007422DF" w:rsidTr="00847C3F">
        <w:tc>
          <w:tcPr>
            <w:tcW w:w="781" w:type="dxa"/>
            <w:tcBorders>
              <w:top w:val="single" w:sz="4" w:space="0" w:color="auto"/>
              <w:bottom w:val="single" w:sz="4" w:space="0" w:color="auto"/>
              <w:right w:val="single" w:sz="4" w:space="0" w:color="auto"/>
            </w:tcBorders>
          </w:tcPr>
          <w:p w:rsidR="00847C3F" w:rsidRPr="007422DF" w:rsidRDefault="00847C3F" w:rsidP="00847C3F">
            <w:pPr>
              <w:pStyle w:val="afff9"/>
              <w:rPr>
                <w:sz w:val="22"/>
                <w:szCs w:val="22"/>
              </w:rPr>
            </w:pPr>
          </w:p>
        </w:tc>
        <w:tc>
          <w:tcPr>
            <w:tcW w:w="2639"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a"/>
              <w:rPr>
                <w:sz w:val="22"/>
                <w:szCs w:val="22"/>
              </w:rPr>
            </w:pPr>
            <w:r w:rsidRPr="007422DF">
              <w:rPr>
                <w:sz w:val="22"/>
                <w:szCs w:val="22"/>
              </w:rPr>
              <w:t>Пляжи и парки в зонах отдыха</w:t>
            </w:r>
          </w:p>
        </w:tc>
        <w:tc>
          <w:tcPr>
            <w:tcW w:w="1823"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 xml:space="preserve">Единовременных посетителей на 1 </w:t>
            </w:r>
            <w:proofErr w:type="spellStart"/>
            <w:r w:rsidRPr="007422DF">
              <w:rPr>
                <w:sz w:val="22"/>
                <w:szCs w:val="22"/>
              </w:rPr>
              <w:t>машино</w:t>
            </w:r>
            <w:proofErr w:type="spellEnd"/>
            <w:r w:rsidRPr="007422DF">
              <w:rPr>
                <w:sz w:val="22"/>
                <w:szCs w:val="22"/>
              </w:rPr>
              <w:t>-место/парковку (парковочное место)</w:t>
            </w:r>
          </w:p>
        </w:tc>
        <w:tc>
          <w:tcPr>
            <w:tcW w:w="1432"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6</w:t>
            </w:r>
          </w:p>
        </w:tc>
        <w:tc>
          <w:tcPr>
            <w:tcW w:w="1245"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пешеходная доступность, м</w:t>
            </w:r>
          </w:p>
        </w:tc>
        <w:tc>
          <w:tcPr>
            <w:tcW w:w="1260" w:type="dxa"/>
            <w:tcBorders>
              <w:top w:val="single" w:sz="4" w:space="0" w:color="auto"/>
              <w:left w:val="single" w:sz="4" w:space="0" w:color="auto"/>
              <w:bottom w:val="single" w:sz="4" w:space="0" w:color="auto"/>
            </w:tcBorders>
          </w:tcPr>
          <w:p w:rsidR="00847C3F" w:rsidRPr="007422DF" w:rsidRDefault="00847C3F" w:rsidP="00847C3F">
            <w:pPr>
              <w:pStyle w:val="afff9"/>
              <w:jc w:val="center"/>
              <w:rPr>
                <w:sz w:val="22"/>
                <w:szCs w:val="22"/>
              </w:rPr>
            </w:pPr>
            <w:r w:rsidRPr="007422DF">
              <w:rPr>
                <w:sz w:val="22"/>
                <w:szCs w:val="22"/>
              </w:rPr>
              <w:t>400</w:t>
            </w:r>
          </w:p>
        </w:tc>
      </w:tr>
      <w:tr w:rsidR="00847C3F" w:rsidRPr="007422DF" w:rsidTr="00847C3F">
        <w:tc>
          <w:tcPr>
            <w:tcW w:w="781" w:type="dxa"/>
            <w:tcBorders>
              <w:top w:val="single" w:sz="4" w:space="0" w:color="auto"/>
              <w:bottom w:val="single" w:sz="4" w:space="0" w:color="auto"/>
              <w:right w:val="single" w:sz="4" w:space="0" w:color="auto"/>
            </w:tcBorders>
          </w:tcPr>
          <w:p w:rsidR="00847C3F" w:rsidRPr="007422DF" w:rsidRDefault="00847C3F" w:rsidP="00847C3F">
            <w:pPr>
              <w:pStyle w:val="afff9"/>
              <w:rPr>
                <w:sz w:val="22"/>
                <w:szCs w:val="22"/>
              </w:rPr>
            </w:pPr>
          </w:p>
        </w:tc>
        <w:tc>
          <w:tcPr>
            <w:tcW w:w="2639"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a"/>
              <w:rPr>
                <w:sz w:val="22"/>
                <w:szCs w:val="22"/>
              </w:rPr>
            </w:pPr>
            <w:r w:rsidRPr="007422DF">
              <w:rPr>
                <w:sz w:val="22"/>
                <w:szCs w:val="22"/>
              </w:rPr>
              <w:t>Лесопарки и заповедники</w:t>
            </w:r>
          </w:p>
        </w:tc>
        <w:tc>
          <w:tcPr>
            <w:tcW w:w="1823"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 xml:space="preserve">Единовременных посетителей на 1 </w:t>
            </w:r>
            <w:proofErr w:type="spellStart"/>
            <w:r w:rsidRPr="007422DF">
              <w:rPr>
                <w:sz w:val="22"/>
                <w:szCs w:val="22"/>
              </w:rPr>
              <w:t>машино</w:t>
            </w:r>
            <w:proofErr w:type="spellEnd"/>
            <w:r w:rsidRPr="007422DF">
              <w:rPr>
                <w:sz w:val="22"/>
                <w:szCs w:val="22"/>
              </w:rPr>
              <w:t>-место/парковку (парковочное место)</w:t>
            </w:r>
          </w:p>
        </w:tc>
        <w:tc>
          <w:tcPr>
            <w:tcW w:w="1432"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12</w:t>
            </w:r>
          </w:p>
        </w:tc>
        <w:tc>
          <w:tcPr>
            <w:tcW w:w="1245"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пешеходная доступность, м</w:t>
            </w:r>
          </w:p>
        </w:tc>
        <w:tc>
          <w:tcPr>
            <w:tcW w:w="1260" w:type="dxa"/>
            <w:tcBorders>
              <w:top w:val="single" w:sz="4" w:space="0" w:color="auto"/>
              <w:left w:val="single" w:sz="4" w:space="0" w:color="auto"/>
              <w:bottom w:val="single" w:sz="4" w:space="0" w:color="auto"/>
            </w:tcBorders>
          </w:tcPr>
          <w:p w:rsidR="00847C3F" w:rsidRPr="007422DF" w:rsidRDefault="00847C3F" w:rsidP="00847C3F">
            <w:pPr>
              <w:pStyle w:val="afff9"/>
              <w:jc w:val="center"/>
              <w:rPr>
                <w:sz w:val="22"/>
                <w:szCs w:val="22"/>
              </w:rPr>
            </w:pPr>
            <w:r w:rsidRPr="007422DF">
              <w:rPr>
                <w:sz w:val="22"/>
                <w:szCs w:val="22"/>
              </w:rPr>
              <w:t>400</w:t>
            </w:r>
          </w:p>
        </w:tc>
      </w:tr>
      <w:tr w:rsidR="00847C3F" w:rsidRPr="007422DF" w:rsidTr="00847C3F">
        <w:tc>
          <w:tcPr>
            <w:tcW w:w="781" w:type="dxa"/>
            <w:tcBorders>
              <w:top w:val="single" w:sz="4" w:space="0" w:color="auto"/>
              <w:bottom w:val="single" w:sz="4" w:space="0" w:color="auto"/>
              <w:right w:val="single" w:sz="4" w:space="0" w:color="auto"/>
            </w:tcBorders>
          </w:tcPr>
          <w:p w:rsidR="00847C3F" w:rsidRPr="007422DF" w:rsidRDefault="00847C3F" w:rsidP="00847C3F">
            <w:pPr>
              <w:pStyle w:val="afff9"/>
              <w:rPr>
                <w:sz w:val="22"/>
                <w:szCs w:val="22"/>
              </w:rPr>
            </w:pPr>
          </w:p>
        </w:tc>
        <w:tc>
          <w:tcPr>
            <w:tcW w:w="2639"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a"/>
              <w:rPr>
                <w:sz w:val="22"/>
                <w:szCs w:val="22"/>
              </w:rPr>
            </w:pPr>
            <w:r w:rsidRPr="007422DF">
              <w:rPr>
                <w:sz w:val="22"/>
                <w:szCs w:val="22"/>
              </w:rPr>
              <w:t>Базы кратковременного отдыха (спортивные, лыжные, рыболовные, охотничьи и др.)</w:t>
            </w:r>
          </w:p>
        </w:tc>
        <w:tc>
          <w:tcPr>
            <w:tcW w:w="1823"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 xml:space="preserve">Единовременных посетителей на 1 </w:t>
            </w:r>
            <w:proofErr w:type="spellStart"/>
            <w:r w:rsidRPr="007422DF">
              <w:rPr>
                <w:sz w:val="22"/>
                <w:szCs w:val="22"/>
              </w:rPr>
              <w:t>машино</w:t>
            </w:r>
            <w:proofErr w:type="spellEnd"/>
            <w:r w:rsidRPr="007422DF">
              <w:rPr>
                <w:sz w:val="22"/>
                <w:szCs w:val="22"/>
              </w:rPr>
              <w:t>-место/парковку (парковочное место)</w:t>
            </w:r>
          </w:p>
        </w:tc>
        <w:tc>
          <w:tcPr>
            <w:tcW w:w="1432"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8</w:t>
            </w:r>
          </w:p>
        </w:tc>
        <w:tc>
          <w:tcPr>
            <w:tcW w:w="1245"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пешеходная доступность, м</w:t>
            </w:r>
          </w:p>
        </w:tc>
        <w:tc>
          <w:tcPr>
            <w:tcW w:w="1260" w:type="dxa"/>
            <w:tcBorders>
              <w:top w:val="single" w:sz="4" w:space="0" w:color="auto"/>
              <w:left w:val="single" w:sz="4" w:space="0" w:color="auto"/>
              <w:bottom w:val="single" w:sz="4" w:space="0" w:color="auto"/>
            </w:tcBorders>
          </w:tcPr>
          <w:p w:rsidR="00847C3F" w:rsidRPr="007422DF" w:rsidRDefault="00847C3F" w:rsidP="00847C3F">
            <w:pPr>
              <w:pStyle w:val="afff9"/>
              <w:jc w:val="center"/>
              <w:rPr>
                <w:sz w:val="22"/>
                <w:szCs w:val="22"/>
              </w:rPr>
            </w:pPr>
            <w:r w:rsidRPr="007422DF">
              <w:rPr>
                <w:sz w:val="22"/>
                <w:szCs w:val="22"/>
              </w:rPr>
              <w:t>400</w:t>
            </w:r>
          </w:p>
        </w:tc>
      </w:tr>
      <w:tr w:rsidR="00847C3F" w:rsidRPr="007422DF" w:rsidTr="00847C3F">
        <w:tc>
          <w:tcPr>
            <w:tcW w:w="781" w:type="dxa"/>
            <w:tcBorders>
              <w:top w:val="single" w:sz="4" w:space="0" w:color="auto"/>
              <w:bottom w:val="single" w:sz="4" w:space="0" w:color="auto"/>
              <w:right w:val="single" w:sz="4" w:space="0" w:color="auto"/>
            </w:tcBorders>
          </w:tcPr>
          <w:p w:rsidR="00847C3F" w:rsidRPr="007422DF" w:rsidRDefault="00847C3F" w:rsidP="00847C3F">
            <w:pPr>
              <w:pStyle w:val="afff9"/>
              <w:rPr>
                <w:sz w:val="22"/>
                <w:szCs w:val="22"/>
              </w:rPr>
            </w:pPr>
          </w:p>
        </w:tc>
        <w:tc>
          <w:tcPr>
            <w:tcW w:w="2639"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a"/>
              <w:rPr>
                <w:sz w:val="22"/>
                <w:szCs w:val="22"/>
              </w:rPr>
            </w:pPr>
            <w:r w:rsidRPr="007422DF">
              <w:rPr>
                <w:sz w:val="22"/>
                <w:szCs w:val="22"/>
              </w:rPr>
              <w:t>Береговые базы маломерного флота</w:t>
            </w:r>
          </w:p>
        </w:tc>
        <w:tc>
          <w:tcPr>
            <w:tcW w:w="1823"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 xml:space="preserve">Единовременных посетителей на 1 </w:t>
            </w:r>
            <w:proofErr w:type="spellStart"/>
            <w:r w:rsidRPr="007422DF">
              <w:rPr>
                <w:sz w:val="22"/>
                <w:szCs w:val="22"/>
              </w:rPr>
              <w:t>машино</w:t>
            </w:r>
            <w:proofErr w:type="spellEnd"/>
            <w:r w:rsidRPr="007422DF">
              <w:rPr>
                <w:sz w:val="22"/>
                <w:szCs w:val="22"/>
              </w:rPr>
              <w:t>-</w:t>
            </w:r>
            <w:r w:rsidRPr="007422DF">
              <w:rPr>
                <w:sz w:val="22"/>
                <w:szCs w:val="22"/>
              </w:rPr>
              <w:lastRenderedPageBreak/>
              <w:t>место/парковку (парковочное место)</w:t>
            </w:r>
          </w:p>
        </w:tc>
        <w:tc>
          <w:tcPr>
            <w:tcW w:w="1432"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lastRenderedPageBreak/>
              <w:t>10</w:t>
            </w:r>
          </w:p>
        </w:tc>
        <w:tc>
          <w:tcPr>
            <w:tcW w:w="1245"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пешеходная доступнос</w:t>
            </w:r>
            <w:r w:rsidRPr="007422DF">
              <w:rPr>
                <w:sz w:val="22"/>
                <w:szCs w:val="22"/>
              </w:rPr>
              <w:lastRenderedPageBreak/>
              <w:t>ть, м</w:t>
            </w:r>
          </w:p>
        </w:tc>
        <w:tc>
          <w:tcPr>
            <w:tcW w:w="1260" w:type="dxa"/>
            <w:tcBorders>
              <w:top w:val="single" w:sz="4" w:space="0" w:color="auto"/>
              <w:left w:val="single" w:sz="4" w:space="0" w:color="auto"/>
              <w:bottom w:val="single" w:sz="4" w:space="0" w:color="auto"/>
            </w:tcBorders>
          </w:tcPr>
          <w:p w:rsidR="00847C3F" w:rsidRPr="007422DF" w:rsidRDefault="00847C3F" w:rsidP="00847C3F">
            <w:pPr>
              <w:pStyle w:val="afff9"/>
              <w:jc w:val="center"/>
              <w:rPr>
                <w:sz w:val="22"/>
                <w:szCs w:val="22"/>
              </w:rPr>
            </w:pPr>
            <w:r w:rsidRPr="007422DF">
              <w:rPr>
                <w:sz w:val="22"/>
                <w:szCs w:val="22"/>
              </w:rPr>
              <w:lastRenderedPageBreak/>
              <w:t>400</w:t>
            </w:r>
          </w:p>
        </w:tc>
      </w:tr>
      <w:tr w:rsidR="00847C3F" w:rsidRPr="007422DF" w:rsidTr="00847C3F">
        <w:tc>
          <w:tcPr>
            <w:tcW w:w="781" w:type="dxa"/>
            <w:tcBorders>
              <w:top w:val="single" w:sz="4" w:space="0" w:color="auto"/>
              <w:bottom w:val="single" w:sz="4" w:space="0" w:color="auto"/>
              <w:right w:val="single" w:sz="4" w:space="0" w:color="auto"/>
            </w:tcBorders>
          </w:tcPr>
          <w:p w:rsidR="00847C3F" w:rsidRPr="007422DF" w:rsidRDefault="00847C3F" w:rsidP="00847C3F">
            <w:pPr>
              <w:pStyle w:val="afff9"/>
              <w:rPr>
                <w:sz w:val="22"/>
                <w:szCs w:val="22"/>
              </w:rPr>
            </w:pPr>
          </w:p>
        </w:tc>
        <w:tc>
          <w:tcPr>
            <w:tcW w:w="2639"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a"/>
              <w:rPr>
                <w:sz w:val="22"/>
                <w:szCs w:val="22"/>
              </w:rPr>
            </w:pPr>
            <w:r w:rsidRPr="007422DF">
              <w:rPr>
                <w:sz w:val="22"/>
                <w:szCs w:val="22"/>
              </w:rPr>
              <w:t>Санатории</w:t>
            </w:r>
          </w:p>
        </w:tc>
        <w:tc>
          <w:tcPr>
            <w:tcW w:w="1823"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 xml:space="preserve">Единовременных посетителей на 1 </w:t>
            </w:r>
            <w:proofErr w:type="spellStart"/>
            <w:r w:rsidRPr="007422DF">
              <w:rPr>
                <w:sz w:val="22"/>
                <w:szCs w:val="22"/>
              </w:rPr>
              <w:t>машино</w:t>
            </w:r>
            <w:proofErr w:type="spellEnd"/>
            <w:r w:rsidRPr="007422DF">
              <w:rPr>
                <w:sz w:val="22"/>
                <w:szCs w:val="22"/>
              </w:rPr>
              <w:t>-место/парковку (парковочное место)</w:t>
            </w:r>
          </w:p>
        </w:tc>
        <w:tc>
          <w:tcPr>
            <w:tcW w:w="1432"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16</w:t>
            </w:r>
          </w:p>
        </w:tc>
        <w:tc>
          <w:tcPr>
            <w:tcW w:w="1245"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пешеходная доступность, м</w:t>
            </w:r>
          </w:p>
        </w:tc>
        <w:tc>
          <w:tcPr>
            <w:tcW w:w="1260" w:type="dxa"/>
            <w:tcBorders>
              <w:top w:val="single" w:sz="4" w:space="0" w:color="auto"/>
              <w:left w:val="single" w:sz="4" w:space="0" w:color="auto"/>
              <w:bottom w:val="single" w:sz="4" w:space="0" w:color="auto"/>
            </w:tcBorders>
          </w:tcPr>
          <w:p w:rsidR="00847C3F" w:rsidRPr="007422DF" w:rsidRDefault="00847C3F" w:rsidP="00847C3F">
            <w:pPr>
              <w:pStyle w:val="afff9"/>
              <w:jc w:val="center"/>
              <w:rPr>
                <w:sz w:val="22"/>
                <w:szCs w:val="22"/>
              </w:rPr>
            </w:pPr>
            <w:r w:rsidRPr="007422DF">
              <w:rPr>
                <w:sz w:val="22"/>
                <w:szCs w:val="22"/>
              </w:rPr>
              <w:t>400</w:t>
            </w:r>
          </w:p>
        </w:tc>
      </w:tr>
      <w:tr w:rsidR="00847C3F" w:rsidRPr="007422DF" w:rsidTr="00847C3F">
        <w:tc>
          <w:tcPr>
            <w:tcW w:w="781" w:type="dxa"/>
            <w:tcBorders>
              <w:top w:val="single" w:sz="4" w:space="0" w:color="auto"/>
              <w:bottom w:val="single" w:sz="4" w:space="0" w:color="auto"/>
              <w:right w:val="single" w:sz="4" w:space="0" w:color="auto"/>
            </w:tcBorders>
          </w:tcPr>
          <w:p w:rsidR="00847C3F" w:rsidRPr="007422DF" w:rsidRDefault="00847C3F" w:rsidP="00847C3F">
            <w:pPr>
              <w:pStyle w:val="afff9"/>
              <w:rPr>
                <w:sz w:val="22"/>
                <w:szCs w:val="22"/>
              </w:rPr>
            </w:pPr>
          </w:p>
        </w:tc>
        <w:tc>
          <w:tcPr>
            <w:tcW w:w="2639"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a"/>
              <w:rPr>
                <w:sz w:val="22"/>
                <w:szCs w:val="22"/>
              </w:rPr>
            </w:pPr>
            <w:r w:rsidRPr="007422DF">
              <w:rPr>
                <w:sz w:val="22"/>
                <w:szCs w:val="22"/>
              </w:rPr>
              <w:t>Предприятия общественного питания, торговли и коммунально-бытового обслуживания в зонах отдыха</w:t>
            </w:r>
          </w:p>
        </w:tc>
        <w:tc>
          <w:tcPr>
            <w:tcW w:w="1823"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 xml:space="preserve">Единовременных посетителей на 1 </w:t>
            </w:r>
            <w:proofErr w:type="spellStart"/>
            <w:r w:rsidRPr="007422DF">
              <w:rPr>
                <w:sz w:val="22"/>
                <w:szCs w:val="22"/>
              </w:rPr>
              <w:t>машино</w:t>
            </w:r>
            <w:proofErr w:type="spellEnd"/>
            <w:r w:rsidRPr="007422DF">
              <w:rPr>
                <w:sz w:val="22"/>
                <w:szCs w:val="22"/>
              </w:rPr>
              <w:t>-место/парковку (парковочное место)</w:t>
            </w:r>
          </w:p>
        </w:tc>
        <w:tc>
          <w:tcPr>
            <w:tcW w:w="1432"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14</w:t>
            </w:r>
          </w:p>
        </w:tc>
        <w:tc>
          <w:tcPr>
            <w:tcW w:w="1245" w:type="dxa"/>
            <w:tcBorders>
              <w:top w:val="single" w:sz="4" w:space="0" w:color="auto"/>
              <w:left w:val="single" w:sz="4" w:space="0" w:color="auto"/>
              <w:bottom w:val="single" w:sz="4" w:space="0" w:color="auto"/>
              <w:right w:val="single" w:sz="4" w:space="0" w:color="auto"/>
            </w:tcBorders>
          </w:tcPr>
          <w:p w:rsidR="00847C3F" w:rsidRPr="007422DF" w:rsidRDefault="00847C3F" w:rsidP="00847C3F">
            <w:pPr>
              <w:pStyle w:val="afff9"/>
              <w:jc w:val="center"/>
              <w:rPr>
                <w:sz w:val="22"/>
                <w:szCs w:val="22"/>
              </w:rPr>
            </w:pPr>
            <w:r w:rsidRPr="007422DF">
              <w:rPr>
                <w:sz w:val="22"/>
                <w:szCs w:val="22"/>
              </w:rPr>
              <w:t>пешеходная доступность, м</w:t>
            </w:r>
          </w:p>
        </w:tc>
        <w:tc>
          <w:tcPr>
            <w:tcW w:w="1260" w:type="dxa"/>
            <w:tcBorders>
              <w:top w:val="single" w:sz="4" w:space="0" w:color="auto"/>
              <w:left w:val="single" w:sz="4" w:space="0" w:color="auto"/>
              <w:bottom w:val="single" w:sz="4" w:space="0" w:color="auto"/>
            </w:tcBorders>
          </w:tcPr>
          <w:p w:rsidR="00847C3F" w:rsidRPr="007422DF" w:rsidRDefault="00847C3F" w:rsidP="00847C3F">
            <w:pPr>
              <w:pStyle w:val="afff9"/>
              <w:jc w:val="center"/>
              <w:rPr>
                <w:sz w:val="22"/>
                <w:szCs w:val="22"/>
              </w:rPr>
            </w:pPr>
            <w:r w:rsidRPr="007422DF">
              <w:rPr>
                <w:sz w:val="22"/>
                <w:szCs w:val="22"/>
              </w:rPr>
              <w:t>400</w:t>
            </w:r>
          </w:p>
        </w:tc>
      </w:tr>
      <w:bookmarkEnd w:id="15"/>
      <w:bookmarkEnd w:id="16"/>
      <w:bookmarkEnd w:id="17"/>
    </w:tbl>
    <w:p w:rsidR="00847C3F" w:rsidRPr="007422DF" w:rsidRDefault="00847C3F" w:rsidP="00847C3F"/>
    <w:sectPr w:rsidR="00847C3F" w:rsidRPr="007422DF" w:rsidSect="00936366">
      <w:headerReference w:type="first" r:id="rId11"/>
      <w:type w:val="nextColumn"/>
      <w:pgSz w:w="11906" w:h="16838"/>
      <w:pgMar w:top="1134" w:right="1247"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6AB" w:rsidRDefault="009226AB" w:rsidP="00BB7348">
      <w:r>
        <w:separator/>
      </w:r>
    </w:p>
  </w:endnote>
  <w:endnote w:type="continuationSeparator" w:id="0">
    <w:p w:rsidR="009226AB" w:rsidRDefault="009226AB" w:rsidP="00BB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C3F" w:rsidRDefault="00847C3F" w:rsidP="000078DB">
    <w:pPr>
      <w:pStyle w:val="ad"/>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47C3F" w:rsidRDefault="00847C3F" w:rsidP="007D7693">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8DB" w:rsidRDefault="000078DB" w:rsidP="000078DB">
    <w:pPr>
      <w:pStyle w:val="ad"/>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013D6B">
      <w:rPr>
        <w:rStyle w:val="af9"/>
        <w:noProof/>
      </w:rPr>
      <w:t>3</w:t>
    </w:r>
    <w:r>
      <w:rPr>
        <w:rStyle w:val="af9"/>
      </w:rPr>
      <w:fldChar w:fldCharType="end"/>
    </w:r>
  </w:p>
  <w:p w:rsidR="00847C3F" w:rsidRDefault="00847C3F" w:rsidP="00847C3F">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6AB" w:rsidRDefault="009226AB" w:rsidP="00BB7348">
      <w:r>
        <w:separator/>
      </w:r>
    </w:p>
  </w:footnote>
  <w:footnote w:type="continuationSeparator" w:id="0">
    <w:p w:rsidR="009226AB" w:rsidRDefault="009226AB" w:rsidP="00BB7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C3F" w:rsidRPr="0010196E" w:rsidRDefault="00847C3F">
    <w:pPr>
      <w:pStyle w:val="ab"/>
      <w:jc w:val="center"/>
      <w:rPr>
        <w:lang w:val="ru-RU"/>
      </w:rPr>
    </w:pPr>
  </w:p>
  <w:p w:rsidR="00847C3F" w:rsidRDefault="00847C3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15:restartNumberingAfterBreak="0">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15:restartNumberingAfterBreak="0">
    <w:nsid w:val="00000012"/>
    <w:multiLevelType w:val="singleLevel"/>
    <w:tmpl w:val="00000012"/>
    <w:name w:val="WW8Num42"/>
    <w:lvl w:ilvl="0">
      <w:start w:val="1"/>
      <w:numFmt w:val="bullet"/>
      <w:lvlText w:val=""/>
      <w:lvlJc w:val="left"/>
      <w:pPr>
        <w:tabs>
          <w:tab w:val="num" w:pos="0"/>
        </w:tabs>
        <w:ind w:left="1429" w:hanging="360"/>
      </w:pPr>
      <w:rPr>
        <w:rFonts w:ascii="Symbol" w:hAnsi="Symbol" w:hint="default"/>
      </w:rPr>
    </w:lvl>
  </w:abstractNum>
  <w:abstractNum w:abstractNumId="5" w15:restartNumberingAfterBreak="0">
    <w:nsid w:val="014E33FE"/>
    <w:multiLevelType w:val="hybridMultilevel"/>
    <w:tmpl w:val="E6A049C6"/>
    <w:lvl w:ilvl="0" w:tplc="5192DE76">
      <w:numFmt w:val="bullet"/>
      <w:lvlText w:val=""/>
      <w:lvlJc w:val="left"/>
      <w:pPr>
        <w:ind w:left="420" w:hanging="360"/>
      </w:pPr>
      <w:rPr>
        <w:rFonts w:ascii="Symbol" w:eastAsia="Times New Roman" w:hAnsi="Symbol" w:hint="default"/>
      </w:rPr>
    </w:lvl>
    <w:lvl w:ilvl="1" w:tplc="04190003" w:tentative="1">
      <w:start w:val="1"/>
      <w:numFmt w:val="bullet"/>
      <w:lvlText w:val="o"/>
      <w:lvlJc w:val="left"/>
      <w:pPr>
        <w:ind w:left="1140" w:hanging="360"/>
      </w:pPr>
      <w:rPr>
        <w:rFonts w:ascii="Courier New" w:hAnsi="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0C7A4332"/>
    <w:multiLevelType w:val="hybridMultilevel"/>
    <w:tmpl w:val="40B834DA"/>
    <w:lvl w:ilvl="0" w:tplc="46C2D37A">
      <w:start w:val="1"/>
      <w:numFmt w:val="bullet"/>
      <w:lvlText w:val=""/>
      <w:lvlJc w:val="left"/>
      <w:pPr>
        <w:tabs>
          <w:tab w:val="num" w:pos="1078"/>
        </w:tabs>
        <w:ind w:left="144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3" w15:restartNumberingAfterBreak="0">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4" w15:restartNumberingAfterBreak="0">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5" w15:restartNumberingAfterBreak="0">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CEC4381"/>
    <w:multiLevelType w:val="hybridMultilevel"/>
    <w:tmpl w:val="6784D41E"/>
    <w:lvl w:ilvl="0" w:tplc="7CE4C9B2">
      <w:numFmt w:val="bullet"/>
      <w:lvlText w:val=""/>
      <w:lvlJc w:val="left"/>
      <w:pPr>
        <w:ind w:left="780" w:hanging="360"/>
      </w:pPr>
      <w:rPr>
        <w:rFonts w:ascii="Symbol" w:eastAsia="Times New Roman"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15:restartNumberingAfterBreak="0">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 w:numId="21">
    <w:abstractNumId w:val="13"/>
  </w:num>
  <w:num w:numId="22">
    <w:abstractNumId w:val="7"/>
  </w:num>
  <w:num w:numId="23">
    <w:abstractNumId w:val="0"/>
  </w:num>
  <w:num w:numId="24">
    <w:abstractNumId w:val="12"/>
  </w:num>
  <w:num w:numId="25">
    <w:abstractNumId w:val="6"/>
  </w:num>
  <w:num w:numId="26">
    <w:abstractNumId w:val="10"/>
  </w:num>
  <w:num w:numId="27">
    <w:abstractNumId w:val="9"/>
  </w:num>
  <w:num w:numId="28">
    <w:abstractNumId w:val="16"/>
  </w:num>
  <w:num w:numId="29">
    <w:abstractNumId w:val="18"/>
  </w:num>
  <w:num w:numId="30">
    <w:abstractNumId w:val="15"/>
  </w:num>
  <w:num w:numId="31">
    <w:abstractNumId w:val="11"/>
  </w:num>
  <w:num w:numId="32">
    <w:abstractNumId w:val="5"/>
  </w:num>
  <w:num w:numId="33">
    <w:abstractNumId w:val="17"/>
  </w:num>
  <w:num w:numId="34">
    <w:abstractNumId w:val="14"/>
  </w:num>
  <w:num w:numId="35">
    <w:abstractNumId w:val="4"/>
  </w:num>
  <w:num w:numId="3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0E"/>
    <w:rsid w:val="000008E0"/>
    <w:rsid w:val="000040A5"/>
    <w:rsid w:val="00004B46"/>
    <w:rsid w:val="0000588A"/>
    <w:rsid w:val="00005BC7"/>
    <w:rsid w:val="00005FC1"/>
    <w:rsid w:val="0000629D"/>
    <w:rsid w:val="000078DB"/>
    <w:rsid w:val="00007931"/>
    <w:rsid w:val="0001040B"/>
    <w:rsid w:val="00011888"/>
    <w:rsid w:val="000126BC"/>
    <w:rsid w:val="00013076"/>
    <w:rsid w:val="000136CA"/>
    <w:rsid w:val="00013D6B"/>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30C"/>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3E2"/>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37A6"/>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67E9E"/>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3F46"/>
    <w:rsid w:val="001A489A"/>
    <w:rsid w:val="001A570C"/>
    <w:rsid w:val="001A5851"/>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6CA4"/>
    <w:rsid w:val="00227664"/>
    <w:rsid w:val="0022791E"/>
    <w:rsid w:val="00230BA0"/>
    <w:rsid w:val="0023123D"/>
    <w:rsid w:val="0023251B"/>
    <w:rsid w:val="00232603"/>
    <w:rsid w:val="00233833"/>
    <w:rsid w:val="00234DD3"/>
    <w:rsid w:val="00234F79"/>
    <w:rsid w:val="00235F59"/>
    <w:rsid w:val="00235FF8"/>
    <w:rsid w:val="00236A72"/>
    <w:rsid w:val="00236CDC"/>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9E5"/>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659"/>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236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18D"/>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144E"/>
    <w:rsid w:val="00412178"/>
    <w:rsid w:val="00412371"/>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1"/>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BF4"/>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6ED6"/>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3E2"/>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251"/>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397"/>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E9A"/>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C625B"/>
    <w:rsid w:val="007D0E11"/>
    <w:rsid w:val="007D22BC"/>
    <w:rsid w:val="007D255F"/>
    <w:rsid w:val="007D40B9"/>
    <w:rsid w:val="007D4F64"/>
    <w:rsid w:val="007D5513"/>
    <w:rsid w:val="007D60CC"/>
    <w:rsid w:val="007D7456"/>
    <w:rsid w:val="007D7693"/>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47C3F"/>
    <w:rsid w:val="00850C39"/>
    <w:rsid w:val="0085147C"/>
    <w:rsid w:val="00855FB2"/>
    <w:rsid w:val="00855FF8"/>
    <w:rsid w:val="00856272"/>
    <w:rsid w:val="008562BE"/>
    <w:rsid w:val="008562C7"/>
    <w:rsid w:val="00857141"/>
    <w:rsid w:val="008605BA"/>
    <w:rsid w:val="00860D54"/>
    <w:rsid w:val="008620B8"/>
    <w:rsid w:val="008621CC"/>
    <w:rsid w:val="00863804"/>
    <w:rsid w:val="00863EC8"/>
    <w:rsid w:val="00864D94"/>
    <w:rsid w:val="00864F03"/>
    <w:rsid w:val="008651B7"/>
    <w:rsid w:val="008652A7"/>
    <w:rsid w:val="008652CA"/>
    <w:rsid w:val="008656E9"/>
    <w:rsid w:val="00866043"/>
    <w:rsid w:val="00866392"/>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4BC"/>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6AB"/>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366"/>
    <w:rsid w:val="00936C72"/>
    <w:rsid w:val="00937CBA"/>
    <w:rsid w:val="009411C9"/>
    <w:rsid w:val="00941FF8"/>
    <w:rsid w:val="009424F7"/>
    <w:rsid w:val="00943C82"/>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7D"/>
    <w:rsid w:val="009C7FBC"/>
    <w:rsid w:val="009D15C2"/>
    <w:rsid w:val="009D1EF9"/>
    <w:rsid w:val="009D2C71"/>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809"/>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1FFA"/>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4A2"/>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4F01"/>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2D8"/>
    <w:rsid w:val="00C01CE0"/>
    <w:rsid w:val="00C03AE2"/>
    <w:rsid w:val="00C055BF"/>
    <w:rsid w:val="00C05601"/>
    <w:rsid w:val="00C06A58"/>
    <w:rsid w:val="00C07999"/>
    <w:rsid w:val="00C07F10"/>
    <w:rsid w:val="00C07F2C"/>
    <w:rsid w:val="00C10CFE"/>
    <w:rsid w:val="00C10D62"/>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67DA"/>
    <w:rsid w:val="00C37DA5"/>
    <w:rsid w:val="00C37E7E"/>
    <w:rsid w:val="00C4043D"/>
    <w:rsid w:val="00C406AA"/>
    <w:rsid w:val="00C4086A"/>
    <w:rsid w:val="00C410F9"/>
    <w:rsid w:val="00C41527"/>
    <w:rsid w:val="00C4159D"/>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4F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6761"/>
    <w:rsid w:val="00CA7629"/>
    <w:rsid w:val="00CB154F"/>
    <w:rsid w:val="00CB1EF6"/>
    <w:rsid w:val="00CB25C0"/>
    <w:rsid w:val="00CB2FC4"/>
    <w:rsid w:val="00CB46D6"/>
    <w:rsid w:val="00CB5E60"/>
    <w:rsid w:val="00CB632E"/>
    <w:rsid w:val="00CB64F2"/>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6D0E"/>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6E66"/>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443F"/>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4FD3"/>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04F6"/>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1CD"/>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0DA9"/>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CE9D75F-38AD-4734-B1F2-804F526D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qFormat/>
    <w:rsid w:val="006E224A"/>
    <w:pPr>
      <w:keepNext/>
      <w:keepLines/>
      <w:numPr>
        <w:numId w:val="21"/>
      </w:numPr>
      <w:spacing w:before="120" w:after="120"/>
      <w:jc w:val="center"/>
      <w:outlineLvl w:val="0"/>
    </w:pPr>
    <w:rPr>
      <w:b/>
      <w:bCs/>
      <w:caps/>
      <w:szCs w:val="28"/>
    </w:rPr>
  </w:style>
  <w:style w:type="paragraph" w:styleId="20">
    <w:name w:val="heading 2"/>
    <w:basedOn w:val="a"/>
    <w:next w:val="a"/>
    <w:link w:val="21"/>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E224A"/>
    <w:pPr>
      <w:keepNext/>
      <w:outlineLvl w:val="2"/>
    </w:pPr>
    <w:rPr>
      <w:rFonts w:ascii="Arial" w:hAnsi="Arial" w:cs="Arial"/>
      <w:b/>
      <w:bCs/>
      <w:sz w:val="20"/>
      <w:szCs w:val="20"/>
    </w:rPr>
  </w:style>
  <w:style w:type="paragraph" w:styleId="4">
    <w:name w:val="heading 4"/>
    <w:basedOn w:val="a"/>
    <w:next w:val="a"/>
    <w:link w:val="40"/>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link w:val="10"/>
    <w:locked/>
    <w:rsid w:val="006E224A"/>
    <w:rPr>
      <w:b/>
      <w:bCs/>
      <w:caps/>
      <w:sz w:val="24"/>
      <w:szCs w:val="28"/>
      <w:lang w:val="ru-RU" w:eastAsia="ru-RU" w:bidi="ar-SA"/>
    </w:rPr>
  </w:style>
  <w:style w:type="character" w:customStyle="1" w:styleId="21">
    <w:name w:val="Заголовок 2 Знак"/>
    <w:link w:val="20"/>
    <w:locked/>
    <w:rsid w:val="006E224A"/>
    <w:rPr>
      <w:rFonts w:ascii="Arial" w:hAnsi="Arial"/>
      <w:b/>
      <w:i/>
      <w:sz w:val="28"/>
      <w:lang w:val="x-none" w:eastAsia="ru-RU"/>
    </w:rPr>
  </w:style>
  <w:style w:type="character" w:customStyle="1" w:styleId="30">
    <w:name w:val="Заголовок 3 Знак"/>
    <w:link w:val="3"/>
    <w:locked/>
    <w:rsid w:val="006E224A"/>
    <w:rPr>
      <w:rFonts w:ascii="Arial" w:hAnsi="Arial"/>
      <w:b/>
      <w:sz w:val="20"/>
      <w:lang w:val="x-none" w:eastAsia="ru-RU"/>
    </w:rPr>
  </w:style>
  <w:style w:type="character" w:customStyle="1" w:styleId="40">
    <w:name w:val="Заголовок 4 Знак"/>
    <w:link w:val="4"/>
    <w:semiHidden/>
    <w:locked/>
    <w:rsid w:val="006E224A"/>
    <w:rPr>
      <w:rFonts w:ascii="Cambria" w:hAnsi="Cambria"/>
      <w:b/>
      <w:i/>
      <w:color w:val="4F81BD"/>
    </w:rPr>
  </w:style>
  <w:style w:type="paragraph" w:styleId="a3">
    <w:name w:val="Body Text"/>
    <w:basedOn w:val="a"/>
    <w:link w:val="a4"/>
    <w:rsid w:val="006B1FAB"/>
    <w:pPr>
      <w:jc w:val="both"/>
    </w:pPr>
    <w:rPr>
      <w:sz w:val="20"/>
      <w:szCs w:val="20"/>
    </w:rPr>
  </w:style>
  <w:style w:type="character" w:customStyle="1" w:styleId="a4">
    <w:name w:val="Основной текст Знак"/>
    <w:link w:val="a3"/>
    <w:locked/>
    <w:rsid w:val="006B1FAB"/>
    <w:rPr>
      <w:rFonts w:ascii="Times New Roman" w:hAnsi="Times New Roman"/>
      <w:sz w:val="20"/>
      <w:lang w:val="x-none" w:eastAsia="ru-RU"/>
    </w:rPr>
  </w:style>
  <w:style w:type="table" w:styleId="a5">
    <w:name w:val="Table Grid"/>
    <w:basedOn w:val="a1"/>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val="x-none" w:eastAsia="ru-RU"/>
    </w:rPr>
  </w:style>
  <w:style w:type="character" w:customStyle="1" w:styleId="12">
    <w:name w:val="Основной шрифт абзаца1"/>
    <w:rsid w:val="00C46983"/>
  </w:style>
  <w:style w:type="paragraph" w:customStyle="1" w:styleId="13">
    <w:name w:val="Абзац списка1"/>
    <w:basedOn w:val="a"/>
    <w:link w:val="a9"/>
    <w:rsid w:val="00C46983"/>
    <w:pPr>
      <w:spacing w:line="360" w:lineRule="auto"/>
      <w:ind w:left="720" w:firstLine="680"/>
      <w:contextualSpacing/>
      <w:jc w:val="both"/>
    </w:pPr>
    <w:rPr>
      <w:rFonts w:ascii="Calibri" w:hAnsi="Calibri"/>
      <w:sz w:val="22"/>
      <w:szCs w:val="22"/>
      <w:lang w:eastAsia="en-US"/>
    </w:rPr>
  </w:style>
  <w:style w:type="character" w:customStyle="1" w:styleId="a9">
    <w:name w:val="Абзац списка Знак"/>
    <w:link w:val="13"/>
    <w:locked/>
    <w:rsid w:val="00C46983"/>
    <w:rPr>
      <w:rFonts w:ascii="Calibri" w:hAnsi="Calibri"/>
    </w:rPr>
  </w:style>
  <w:style w:type="character" w:styleId="aa">
    <w:name w:val="Hyperlink"/>
    <w:basedOn w:val="a0"/>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b">
    <w:name w:val="header"/>
    <w:aliases w:val="Знак4,Знак8,ВерхКолонтитул"/>
    <w:basedOn w:val="a"/>
    <w:link w:val="ac"/>
    <w:rsid w:val="006E224A"/>
    <w:pPr>
      <w:spacing w:line="240" w:lineRule="exact"/>
      <w:jc w:val="both"/>
    </w:pPr>
    <w:rPr>
      <w:rFonts w:ascii="Arial" w:hAnsi="Arial" w:cs="Arial"/>
      <w:lang w:val="en-US" w:eastAsia="en-US"/>
    </w:rPr>
  </w:style>
  <w:style w:type="character" w:customStyle="1" w:styleId="ac">
    <w:name w:val="Верхний колонтитул Знак"/>
    <w:aliases w:val="Знак4 Знак,Знак8 Знак,ВерхКолонтитул Знак"/>
    <w:link w:val="ab"/>
    <w:locked/>
    <w:rsid w:val="006E224A"/>
    <w:rPr>
      <w:rFonts w:ascii="Times New Roman" w:hAnsi="Times New Roman"/>
      <w:sz w:val="24"/>
      <w:lang w:val="x-none" w:eastAsia="ru-RU"/>
    </w:rPr>
  </w:style>
  <w:style w:type="paragraph" w:styleId="ad">
    <w:name w:val="footer"/>
    <w:basedOn w:val="a"/>
    <w:link w:val="ae"/>
    <w:rsid w:val="006E224A"/>
    <w:pPr>
      <w:tabs>
        <w:tab w:val="center" w:pos="4677"/>
        <w:tab w:val="right" w:pos="9355"/>
      </w:tabs>
    </w:pPr>
  </w:style>
  <w:style w:type="character" w:customStyle="1" w:styleId="ae">
    <w:name w:val="Нижний колонтитул Знак"/>
    <w:link w:val="ad"/>
    <w:locked/>
    <w:rsid w:val="006E224A"/>
    <w:rPr>
      <w:rFonts w:ascii="Times New Roman" w:hAnsi="Times New Roman"/>
      <w:sz w:val="24"/>
      <w:lang w:val="x-none" w:eastAsia="ru-RU"/>
    </w:rPr>
  </w:style>
  <w:style w:type="paragraph" w:styleId="af">
    <w:name w:val="Balloon Text"/>
    <w:basedOn w:val="a"/>
    <w:link w:val="af0"/>
    <w:rsid w:val="006E224A"/>
    <w:rPr>
      <w:rFonts w:ascii="Segoe UI" w:hAnsi="Segoe UI" w:cs="Segoe UI"/>
      <w:sz w:val="18"/>
      <w:szCs w:val="18"/>
    </w:rPr>
  </w:style>
  <w:style w:type="character" w:customStyle="1" w:styleId="af0">
    <w:name w:val="Текст выноски Знак"/>
    <w:link w:val="af"/>
    <w:locked/>
    <w:rsid w:val="006E224A"/>
    <w:rPr>
      <w:rFonts w:ascii="Segoe UI" w:hAnsi="Segoe UI"/>
      <w:sz w:val="18"/>
      <w:lang w:val="x-none"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1">
    <w:name w:val="Normal (Web)"/>
    <w:aliases w:val="Обычный (Web)1 Знак,Обычный (Web)1,Знак Знак Знак Знак Знак Знак,Обычный (Web),Знак Знак22"/>
    <w:basedOn w:val="a"/>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val="x-none" w:eastAsia="ru-RU"/>
    </w:rPr>
  </w:style>
  <w:style w:type="paragraph" w:styleId="af2">
    <w:name w:val="List"/>
    <w:basedOn w:val="a"/>
    <w:rsid w:val="006E224A"/>
    <w:pPr>
      <w:ind w:left="283" w:hanging="283"/>
    </w:pPr>
  </w:style>
  <w:style w:type="paragraph" w:styleId="31">
    <w:name w:val="toc 3"/>
    <w:basedOn w:val="a"/>
    <w:rsid w:val="006E224A"/>
    <w:pPr>
      <w:widowControl w:val="0"/>
      <w:spacing w:before="141"/>
      <w:ind w:left="1297" w:hanging="718"/>
    </w:pPr>
    <w:rPr>
      <w:lang w:val="en-US" w:eastAsia="en-US"/>
    </w:rPr>
  </w:style>
  <w:style w:type="paragraph" w:styleId="a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3"/>
    <w:locked/>
    <w:rsid w:val="00807BBF"/>
    <w:rPr>
      <w:rFonts w:ascii="Times New Roman" w:hAnsi="Times New Roman"/>
      <w:sz w:val="28"/>
    </w:rPr>
  </w:style>
  <w:style w:type="paragraph" w:customStyle="1" w:styleId="S">
    <w:name w:val="S_Нумерованный"/>
    <w:basedOn w:val="a"/>
    <w:autoRedefine/>
    <w:rsid w:val="006E224A"/>
    <w:pPr>
      <w:numPr>
        <w:numId w:val="22"/>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val="x-none"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semiHidden/>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4">
    <w:name w:val="toc 1"/>
    <w:basedOn w:val="a"/>
    <w:rsid w:val="006E224A"/>
    <w:pPr>
      <w:widowControl w:val="0"/>
      <w:spacing w:before="104"/>
      <w:ind w:left="120"/>
    </w:pPr>
    <w:rPr>
      <w:lang w:val="en-US" w:eastAsia="en-US"/>
    </w:rPr>
  </w:style>
  <w:style w:type="paragraph" w:styleId="23">
    <w:name w:val="toc 2"/>
    <w:basedOn w:val="a"/>
    <w:rsid w:val="006E224A"/>
    <w:pPr>
      <w:widowControl w:val="0"/>
      <w:spacing w:before="141"/>
      <w:ind w:left="360" w:hanging="579"/>
    </w:pPr>
    <w:rPr>
      <w:lang w:val="en-US" w:eastAsia="en-US"/>
    </w:rPr>
  </w:style>
  <w:style w:type="paragraph" w:styleId="41">
    <w:name w:val="toc 4"/>
    <w:basedOn w:val="a"/>
    <w:rsid w:val="006E224A"/>
    <w:pPr>
      <w:widowControl w:val="0"/>
      <w:spacing w:before="137"/>
      <w:ind w:left="1000" w:hanging="862"/>
    </w:pPr>
    <w:rPr>
      <w:lang w:val="en-US" w:eastAsia="en-US"/>
    </w:rPr>
  </w:style>
  <w:style w:type="paragraph" w:customStyle="1" w:styleId="TableParagraph">
    <w:name w:val="Table Paragraph"/>
    <w:basedOn w:val="a"/>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4">
    <w:name w:val="Strong"/>
    <w:basedOn w:val="a0"/>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5">
    <w:name w:val="Сетка таблицы1"/>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5">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6">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7"/>
    <w:rsid w:val="006E224A"/>
    <w:rPr>
      <w:rFonts w:ascii="Arial" w:hAnsi="Arial" w:cs="Arial"/>
      <w:sz w:val="20"/>
      <w:szCs w:val="20"/>
    </w:rPr>
  </w:style>
  <w:style w:type="character" w:customStyle="1" w:styleId="af7">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link w:val="af6"/>
    <w:locked/>
    <w:rsid w:val="006E224A"/>
    <w:rPr>
      <w:rFonts w:ascii="Arial" w:hAnsi="Arial"/>
      <w:sz w:val="20"/>
      <w:lang w:val="x-none" w:eastAsia="ru-RU"/>
    </w:rPr>
  </w:style>
  <w:style w:type="character" w:styleId="af8">
    <w:name w:val="footnote reference"/>
    <w:aliases w:val="Знак сноски-FN"/>
    <w:basedOn w:val="a0"/>
    <w:rsid w:val="006E224A"/>
    <w:rPr>
      <w:vertAlign w:val="superscript"/>
    </w:rPr>
  </w:style>
  <w:style w:type="character" w:styleId="af9">
    <w:name w:val="page number"/>
    <w:basedOn w:val="a0"/>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a">
    <w:name w:val="Plain Text"/>
    <w:basedOn w:val="a"/>
    <w:link w:val="afb"/>
    <w:rsid w:val="006E224A"/>
    <w:rPr>
      <w:rFonts w:ascii="Courier New" w:hAnsi="Courier New" w:cs="Courier New"/>
      <w:sz w:val="20"/>
      <w:szCs w:val="20"/>
    </w:rPr>
  </w:style>
  <w:style w:type="character" w:customStyle="1" w:styleId="afb">
    <w:name w:val="Текст Знак"/>
    <w:link w:val="afa"/>
    <w:locked/>
    <w:rsid w:val="006E224A"/>
    <w:rPr>
      <w:rFonts w:ascii="Courier New" w:hAnsi="Courier New"/>
      <w:sz w:val="20"/>
      <w:lang w:val="x-none" w:eastAsia="ru-RU"/>
    </w:rPr>
  </w:style>
  <w:style w:type="character" w:customStyle="1" w:styleId="spelle">
    <w:name w:val="spelle"/>
    <w:rsid w:val="006E224A"/>
  </w:style>
  <w:style w:type="paragraph" w:styleId="HTML">
    <w:name w:val="HTML Preformatted"/>
    <w:basedOn w:val="a"/>
    <w:link w:val="HTML0"/>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locked/>
    <w:rsid w:val="006E224A"/>
    <w:rPr>
      <w:rFonts w:ascii="Courier New" w:hAnsi="Courier New"/>
      <w:color w:val="000000"/>
      <w:sz w:val="20"/>
      <w:lang w:val="x-none"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c">
    <w:name w:val="Body Text Indent"/>
    <w:basedOn w:val="a"/>
    <w:link w:val="afd"/>
    <w:rsid w:val="006E224A"/>
    <w:pPr>
      <w:spacing w:after="120"/>
      <w:ind w:left="283"/>
    </w:pPr>
    <w:rPr>
      <w:rFonts w:ascii="Arial" w:hAnsi="Arial" w:cs="Arial"/>
    </w:rPr>
  </w:style>
  <w:style w:type="character" w:customStyle="1" w:styleId="afd">
    <w:name w:val="Основной текст с отступом Знак"/>
    <w:link w:val="afc"/>
    <w:locked/>
    <w:rsid w:val="006E224A"/>
    <w:rPr>
      <w:rFonts w:ascii="Arial" w:hAnsi="Arial"/>
      <w:sz w:val="24"/>
      <w:lang w:val="x-none"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rsid w:val="006E224A"/>
    <w:pPr>
      <w:ind w:left="566" w:hanging="283"/>
    </w:pPr>
    <w:rPr>
      <w:rFonts w:ascii="Arial" w:hAnsi="Arial" w:cs="Arial"/>
      <w:sz w:val="20"/>
      <w:szCs w:val="20"/>
    </w:rPr>
  </w:style>
  <w:style w:type="paragraph" w:styleId="32">
    <w:name w:val="List 3"/>
    <w:basedOn w:val="a"/>
    <w:rsid w:val="006E224A"/>
    <w:pPr>
      <w:ind w:left="849" w:hanging="283"/>
    </w:pPr>
    <w:rPr>
      <w:rFonts w:ascii="Arial" w:hAnsi="Arial" w:cs="Arial"/>
      <w:sz w:val="20"/>
      <w:szCs w:val="20"/>
    </w:rPr>
  </w:style>
  <w:style w:type="paragraph" w:customStyle="1" w:styleId="17">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link w:val="25"/>
    <w:locked/>
    <w:rsid w:val="006E224A"/>
    <w:rPr>
      <w:rFonts w:ascii="Arial" w:hAnsi="Arial"/>
      <w:sz w:val="24"/>
      <w:lang w:val="x-none" w:eastAsia="ru-RU"/>
    </w:rPr>
  </w:style>
  <w:style w:type="paragraph" w:styleId="27">
    <w:name w:val="Body Text 2"/>
    <w:basedOn w:val="a"/>
    <w:link w:val="28"/>
    <w:rsid w:val="006E224A"/>
    <w:pPr>
      <w:spacing w:after="120" w:line="480" w:lineRule="auto"/>
    </w:pPr>
    <w:rPr>
      <w:rFonts w:ascii="Arial" w:hAnsi="Arial" w:cs="Arial"/>
    </w:rPr>
  </w:style>
  <w:style w:type="character" w:customStyle="1" w:styleId="28">
    <w:name w:val="Основной текст 2 Знак"/>
    <w:link w:val="27"/>
    <w:locked/>
    <w:rsid w:val="006E224A"/>
    <w:rPr>
      <w:rFonts w:ascii="Arial" w:hAnsi="Arial"/>
      <w:sz w:val="24"/>
      <w:lang w:val="x-none"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e"/>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e">
    <w:name w:val="List Bullet"/>
    <w:basedOn w:val="a"/>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
    <w:name w:val="Примечание"/>
    <w:basedOn w:val="a"/>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0">
    <w:name w:val="annotation text"/>
    <w:basedOn w:val="a"/>
    <w:link w:val="aff1"/>
    <w:rsid w:val="006E224A"/>
    <w:rPr>
      <w:rFonts w:ascii="Arial" w:hAnsi="Arial" w:cs="Arial"/>
      <w:sz w:val="20"/>
      <w:szCs w:val="20"/>
    </w:rPr>
  </w:style>
  <w:style w:type="character" w:customStyle="1" w:styleId="aff1">
    <w:name w:val="Текст примечания Знак"/>
    <w:link w:val="aff0"/>
    <w:locked/>
    <w:rsid w:val="006E224A"/>
    <w:rPr>
      <w:rFonts w:ascii="Arial" w:hAnsi="Arial"/>
      <w:sz w:val="20"/>
      <w:lang w:val="x-none" w:eastAsia="ru-RU"/>
    </w:rPr>
  </w:style>
  <w:style w:type="paragraph" w:customStyle="1" w:styleId="aff2">
    <w:name w:val="приложения рнгп"/>
    <w:basedOn w:val="20"/>
    <w:autoRedefine/>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rsid w:val="006E224A"/>
    <w:pPr>
      <w:spacing w:after="120"/>
      <w:ind w:left="283"/>
    </w:pPr>
    <w:rPr>
      <w:rFonts w:ascii="Arial" w:hAnsi="Arial" w:cs="Arial"/>
      <w:sz w:val="16"/>
      <w:szCs w:val="16"/>
    </w:rPr>
  </w:style>
  <w:style w:type="character" w:customStyle="1" w:styleId="34">
    <w:name w:val="Основной текст с отступом 3 Знак"/>
    <w:link w:val="33"/>
    <w:locked/>
    <w:rsid w:val="006E224A"/>
    <w:rPr>
      <w:rFonts w:ascii="Arial" w:hAnsi="Arial"/>
      <w:sz w:val="16"/>
      <w:lang w:val="x-none" w:eastAsia="ru-RU"/>
    </w:rPr>
  </w:style>
  <w:style w:type="paragraph" w:styleId="29">
    <w:name w:val="List Continue 2"/>
    <w:basedOn w:val="a"/>
    <w:rsid w:val="006E224A"/>
    <w:pPr>
      <w:spacing w:after="120"/>
      <w:ind w:left="566"/>
    </w:pPr>
    <w:rPr>
      <w:rFonts w:ascii="Arial" w:hAnsi="Arial" w:cs="Arial"/>
    </w:rPr>
  </w:style>
  <w:style w:type="paragraph" w:styleId="35">
    <w:name w:val="List Continue 3"/>
    <w:basedOn w:val="a"/>
    <w:rsid w:val="006E224A"/>
    <w:pPr>
      <w:spacing w:after="120"/>
      <w:ind w:left="849"/>
    </w:pPr>
    <w:rPr>
      <w:rFonts w:ascii="Arial" w:hAnsi="Arial" w:cs="Arial"/>
    </w:rPr>
  </w:style>
  <w:style w:type="paragraph" w:customStyle="1" w:styleId="18">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9">
    <w:name w:val="Знак1 Знак Знак Знак"/>
    <w:basedOn w:val="a"/>
    <w:rsid w:val="006E224A"/>
    <w:rPr>
      <w:rFonts w:ascii="Verdana" w:hAnsi="Verdana" w:cs="Verdana"/>
      <w:sz w:val="20"/>
      <w:szCs w:val="20"/>
      <w:lang w:val="en-US" w:eastAsia="en-US"/>
    </w:rPr>
  </w:style>
  <w:style w:type="paragraph" w:customStyle="1" w:styleId="aff3">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a">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val="x-none"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4">
    <w:name w:val="Знак Знак Знак Знак"/>
    <w:basedOn w:val="a"/>
    <w:rsid w:val="006E224A"/>
    <w:rPr>
      <w:rFonts w:ascii="Verdana" w:hAnsi="Verdana" w:cs="Verdana"/>
      <w:sz w:val="20"/>
      <w:szCs w:val="20"/>
      <w:lang w:val="en-US" w:eastAsia="en-US"/>
    </w:rPr>
  </w:style>
  <w:style w:type="character" w:styleId="aff5">
    <w:name w:val="FollowedHyperlink"/>
    <w:basedOn w:val="a0"/>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6">
    <w:name w:val="Цветовое выделение"/>
    <w:rsid w:val="006E224A"/>
    <w:rPr>
      <w:b/>
      <w:color w:val="000080"/>
      <w:sz w:val="20"/>
    </w:rPr>
  </w:style>
  <w:style w:type="paragraph" w:styleId="aff7">
    <w:name w:val="Subtitle"/>
    <w:basedOn w:val="a"/>
    <w:link w:val="aff8"/>
    <w:qFormat/>
    <w:rsid w:val="006E224A"/>
    <w:pPr>
      <w:spacing w:line="252" w:lineRule="auto"/>
      <w:ind w:left="-108" w:right="-108"/>
      <w:jc w:val="center"/>
    </w:pPr>
    <w:rPr>
      <w:b/>
      <w:sz w:val="19"/>
      <w:szCs w:val="20"/>
    </w:rPr>
  </w:style>
  <w:style w:type="character" w:customStyle="1" w:styleId="aff8">
    <w:name w:val="Подзаголовок Знак"/>
    <w:link w:val="aff7"/>
    <w:locked/>
    <w:rsid w:val="006E224A"/>
    <w:rPr>
      <w:rFonts w:ascii="Times New Roman" w:hAnsi="Times New Roman"/>
      <w:b/>
      <w:sz w:val="20"/>
      <w:lang w:val="x-none"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9">
    <w:name w:val="ВыпускныеДанные"/>
    <w:basedOn w:val="a"/>
    <w:next w:val="a"/>
    <w:rsid w:val="006E224A"/>
    <w:rPr>
      <w:sz w:val="18"/>
      <w:szCs w:val="20"/>
    </w:rPr>
  </w:style>
  <w:style w:type="paragraph" w:customStyle="1" w:styleId="affa">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b">
    <w:name w:val="Название1"/>
    <w:basedOn w:val="a"/>
    <w:link w:val="affb"/>
    <w:rsid w:val="006E224A"/>
    <w:pPr>
      <w:jc w:val="center"/>
    </w:pPr>
    <w:rPr>
      <w:b/>
      <w:sz w:val="48"/>
      <w:szCs w:val="20"/>
    </w:rPr>
  </w:style>
  <w:style w:type="character" w:customStyle="1" w:styleId="affb">
    <w:name w:val="Название Знак"/>
    <w:link w:val="1b"/>
    <w:locked/>
    <w:rsid w:val="006E224A"/>
    <w:rPr>
      <w:rFonts w:ascii="Times New Roman" w:hAnsi="Times New Roman"/>
      <w:b/>
      <w:sz w:val="20"/>
      <w:lang w:val="x-none" w:eastAsia="ru-RU"/>
    </w:rPr>
  </w:style>
  <w:style w:type="paragraph" w:customStyle="1" w:styleId="1">
    <w:name w:val="Список 1)"/>
    <w:basedOn w:val="a"/>
    <w:rsid w:val="006E224A"/>
    <w:pPr>
      <w:numPr>
        <w:numId w:val="24"/>
      </w:numPr>
      <w:spacing w:after="60"/>
      <w:jc w:val="both"/>
    </w:pPr>
  </w:style>
  <w:style w:type="paragraph" w:customStyle="1" w:styleId="affc">
    <w:name w:val="Название таблицы"/>
    <w:basedOn w:val="af3"/>
    <w:rsid w:val="006E224A"/>
    <w:pPr>
      <w:keepNext/>
      <w:keepLines/>
      <w:spacing w:after="0"/>
      <w:jc w:val="left"/>
    </w:pPr>
    <w:rPr>
      <w:b/>
      <w:i/>
      <w:sz w:val="22"/>
      <w:szCs w:val="22"/>
    </w:rPr>
  </w:style>
  <w:style w:type="paragraph" w:customStyle="1" w:styleId="affd">
    <w:name w:val="Табличный_заголовки"/>
    <w:basedOn w:val="a"/>
    <w:rsid w:val="006E224A"/>
    <w:pPr>
      <w:keepNext/>
      <w:keepLines/>
      <w:jc w:val="center"/>
    </w:pPr>
    <w:rPr>
      <w:b/>
      <w:sz w:val="20"/>
      <w:szCs w:val="20"/>
    </w:rPr>
  </w:style>
  <w:style w:type="paragraph" w:customStyle="1" w:styleId="affe">
    <w:name w:val="Табличный_центр"/>
    <w:basedOn w:val="a"/>
    <w:rsid w:val="006E224A"/>
    <w:pPr>
      <w:jc w:val="center"/>
    </w:pPr>
    <w:rPr>
      <w:sz w:val="22"/>
      <w:szCs w:val="22"/>
    </w:rPr>
  </w:style>
  <w:style w:type="paragraph" w:customStyle="1" w:styleId="afff">
    <w:name w:val="Табличный_слева"/>
    <w:basedOn w:val="a"/>
    <w:rsid w:val="006E224A"/>
    <w:rPr>
      <w:sz w:val="22"/>
      <w:szCs w:val="22"/>
    </w:rPr>
  </w:style>
  <w:style w:type="character" w:styleId="afff0">
    <w:name w:val="Emphasis"/>
    <w:basedOn w:val="a0"/>
    <w:qFormat/>
    <w:rsid w:val="006E224A"/>
    <w:rPr>
      <w:b/>
      <w:i/>
      <w:color w:val="5A5A5A"/>
    </w:rPr>
  </w:style>
  <w:style w:type="paragraph" w:styleId="afff1">
    <w:name w:val="List Continue"/>
    <w:basedOn w:val="a"/>
    <w:semiHidden/>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eastAsia="Arial Unicode MS" w:cs="Arial Unicode MS"/>
    </w:rPr>
  </w:style>
  <w:style w:type="paragraph" w:customStyle="1" w:styleId="unicode">
    <w:name w:val="unicode"/>
    <w:basedOn w:val="a"/>
    <w:rsid w:val="001D1A24"/>
    <w:pPr>
      <w:spacing w:before="100" w:beforeAutospacing="1" w:after="100" w:afterAutospacing="1"/>
    </w:pPr>
    <w:rPr>
      <w:rFonts w:ascii="Arial Unicode MS" w:eastAsia="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c">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2">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rsid w:val="00BC0C1F"/>
    <w:rPr>
      <w:sz w:val="20"/>
    </w:rPr>
  </w:style>
  <w:style w:type="character" w:customStyle="1" w:styleId="ConsPlusNormal0">
    <w:name w:val="ConsPlusNormal Знак"/>
    <w:link w:val="ConsPlusNormal"/>
    <w:locked/>
    <w:rsid w:val="00A94FD8"/>
    <w:rPr>
      <w:rFonts w:ascii="Arial" w:hAnsi="Arial"/>
      <w:sz w:val="20"/>
      <w:lang w:val="x-none" w:eastAsia="ru-RU"/>
    </w:rPr>
  </w:style>
  <w:style w:type="table" w:customStyle="1" w:styleId="2c">
    <w:name w:val="Сетка таблицы2"/>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3">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аголовок оглавления1"/>
    <w:basedOn w:val="10"/>
    <w:next w:val="a"/>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rsid w:val="00B40631"/>
    <w:pPr>
      <w:numPr>
        <w:numId w:val="0"/>
      </w:numPr>
      <w:jc w:val="left"/>
    </w:pPr>
    <w:rPr>
      <w:bCs w:val="0"/>
    </w:rPr>
  </w:style>
  <w:style w:type="paragraph" w:customStyle="1" w:styleId="120">
    <w:name w:val="Стиль12"/>
    <w:basedOn w:val="20"/>
    <w:rsid w:val="00B40631"/>
    <w:rPr>
      <w:rFonts w:ascii="Times New Roman" w:hAnsi="Times New Roman" w:cs="Times New Roman"/>
      <w:i w:val="0"/>
      <w:iCs w:val="0"/>
      <w:sz w:val="24"/>
      <w:szCs w:val="24"/>
    </w:rPr>
  </w:style>
  <w:style w:type="paragraph" w:customStyle="1" w:styleId="2d">
    <w:name w:val="Стиль2"/>
    <w:basedOn w:val="20"/>
    <w:rsid w:val="00B40631"/>
    <w:pPr>
      <w:jc w:val="both"/>
    </w:pPr>
    <w:rPr>
      <w:rFonts w:ascii="Times New Roman" w:hAnsi="Times New Roman" w:cs="Times New Roman"/>
      <w:i w:val="0"/>
      <w:iCs w:val="0"/>
      <w:sz w:val="24"/>
      <w:szCs w:val="24"/>
    </w:rPr>
  </w:style>
  <w:style w:type="paragraph" w:customStyle="1" w:styleId="38">
    <w:name w:val="Стиль3"/>
    <w:basedOn w:val="3"/>
    <w:rsid w:val="00B40631"/>
    <w:pPr>
      <w:jc w:val="both"/>
    </w:pPr>
    <w:rPr>
      <w:rFonts w:ascii="Times New Roman" w:hAnsi="Times New Roman" w:cs="Times New Roman"/>
      <w:bCs w:val="0"/>
      <w:sz w:val="24"/>
      <w:szCs w:val="24"/>
    </w:rPr>
  </w:style>
  <w:style w:type="paragraph" w:customStyle="1" w:styleId="43">
    <w:name w:val="Стиль4"/>
    <w:basedOn w:val="3"/>
    <w:rsid w:val="00B40631"/>
    <w:pPr>
      <w:jc w:val="both"/>
    </w:pPr>
    <w:rPr>
      <w:rFonts w:ascii="Times New Roman" w:hAnsi="Times New Roman" w:cs="Times New Roman"/>
      <w:bCs w:val="0"/>
      <w:sz w:val="24"/>
      <w:szCs w:val="24"/>
    </w:rPr>
  </w:style>
  <w:style w:type="paragraph" w:customStyle="1" w:styleId="52">
    <w:name w:val="Стиль5"/>
    <w:basedOn w:val="3"/>
    <w:rsid w:val="00B40631"/>
    <w:pPr>
      <w:jc w:val="both"/>
    </w:pPr>
    <w:rPr>
      <w:rFonts w:ascii="Times New Roman" w:hAnsi="Times New Roman" w:cs="Times New Roman"/>
      <w:bCs w:val="0"/>
      <w:sz w:val="24"/>
      <w:szCs w:val="24"/>
    </w:rPr>
  </w:style>
  <w:style w:type="paragraph" w:customStyle="1" w:styleId="61">
    <w:name w:val="Стиль6"/>
    <w:basedOn w:val="3"/>
    <w:rsid w:val="00B40631"/>
    <w:pPr>
      <w:jc w:val="both"/>
    </w:pPr>
    <w:rPr>
      <w:rFonts w:ascii="Times New Roman" w:hAnsi="Times New Roman" w:cs="Times New Roman"/>
      <w:bCs w:val="0"/>
      <w:sz w:val="24"/>
      <w:szCs w:val="24"/>
    </w:rPr>
  </w:style>
  <w:style w:type="paragraph" w:customStyle="1" w:styleId="71">
    <w:name w:val="Стиль7"/>
    <w:basedOn w:val="3"/>
    <w:rsid w:val="00B40631"/>
    <w:pPr>
      <w:jc w:val="both"/>
    </w:pPr>
    <w:rPr>
      <w:rFonts w:ascii="Times New Roman" w:hAnsi="Times New Roman" w:cs="Times New Roman"/>
      <w:bCs w:val="0"/>
      <w:sz w:val="24"/>
      <w:szCs w:val="24"/>
    </w:rPr>
  </w:style>
  <w:style w:type="paragraph" w:customStyle="1" w:styleId="80">
    <w:name w:val="Стиль8"/>
    <w:basedOn w:val="3"/>
    <w:rsid w:val="00B40631"/>
    <w:pPr>
      <w:jc w:val="both"/>
    </w:pPr>
    <w:rPr>
      <w:rFonts w:ascii="Times New Roman" w:hAnsi="Times New Roman" w:cs="Times New Roman"/>
      <w:bCs w:val="0"/>
      <w:sz w:val="24"/>
      <w:szCs w:val="24"/>
    </w:rPr>
  </w:style>
  <w:style w:type="paragraph" w:customStyle="1" w:styleId="91">
    <w:name w:val="Стиль9"/>
    <w:basedOn w:val="3"/>
    <w:rsid w:val="00B40631"/>
    <w:pPr>
      <w:jc w:val="both"/>
    </w:pPr>
    <w:rPr>
      <w:rFonts w:ascii="Times New Roman" w:hAnsi="Times New Roman" w:cs="Times New Roman"/>
      <w:bCs w:val="0"/>
      <w:sz w:val="24"/>
      <w:szCs w:val="24"/>
    </w:rPr>
  </w:style>
  <w:style w:type="paragraph" w:customStyle="1" w:styleId="102">
    <w:name w:val="Стиль10"/>
    <w:basedOn w:val="3"/>
    <w:rsid w:val="00B40631"/>
    <w:pPr>
      <w:jc w:val="both"/>
    </w:pPr>
    <w:rPr>
      <w:rFonts w:ascii="Times New Roman" w:hAnsi="Times New Roman" w:cs="Times New Roman"/>
      <w:bCs w:val="0"/>
      <w:sz w:val="24"/>
      <w:szCs w:val="24"/>
    </w:rPr>
  </w:style>
  <w:style w:type="paragraph" w:customStyle="1" w:styleId="130">
    <w:name w:val="Стиль13"/>
    <w:basedOn w:val="3"/>
    <w:rsid w:val="00B40631"/>
    <w:pPr>
      <w:jc w:val="both"/>
    </w:pPr>
    <w:rPr>
      <w:rFonts w:ascii="Times New Roman" w:hAnsi="Times New Roman" w:cs="Times New Roman"/>
      <w:bCs w:val="0"/>
      <w:sz w:val="24"/>
      <w:szCs w:val="24"/>
    </w:rPr>
  </w:style>
  <w:style w:type="paragraph" w:customStyle="1" w:styleId="140">
    <w:name w:val="Стиль14"/>
    <w:basedOn w:val="3"/>
    <w:rsid w:val="00B40631"/>
    <w:pPr>
      <w:jc w:val="both"/>
    </w:pPr>
    <w:rPr>
      <w:rFonts w:ascii="Times New Roman" w:hAnsi="Times New Roman" w:cs="Times New Roman"/>
      <w:bCs w:val="0"/>
      <w:sz w:val="24"/>
      <w:szCs w:val="24"/>
    </w:rPr>
  </w:style>
  <w:style w:type="paragraph" w:customStyle="1" w:styleId="150">
    <w:name w:val="Стиль15"/>
    <w:basedOn w:val="3"/>
    <w:rsid w:val="00B40631"/>
    <w:pPr>
      <w:jc w:val="both"/>
    </w:pPr>
    <w:rPr>
      <w:rFonts w:ascii="Times New Roman" w:hAnsi="Times New Roman" w:cs="Times New Roman"/>
      <w:bCs w:val="0"/>
      <w:sz w:val="24"/>
      <w:szCs w:val="24"/>
    </w:rPr>
  </w:style>
  <w:style w:type="paragraph" w:customStyle="1" w:styleId="160">
    <w:name w:val="Стиль16"/>
    <w:basedOn w:val="3"/>
    <w:rsid w:val="00B40631"/>
    <w:pPr>
      <w:jc w:val="both"/>
    </w:pPr>
    <w:rPr>
      <w:rFonts w:ascii="Times New Roman" w:hAnsi="Times New Roman" w:cs="Times New Roman"/>
      <w:bCs w:val="0"/>
      <w:sz w:val="24"/>
      <w:szCs w:val="24"/>
    </w:rPr>
  </w:style>
  <w:style w:type="paragraph" w:customStyle="1" w:styleId="170">
    <w:name w:val="Стиль17"/>
    <w:basedOn w:val="3"/>
    <w:rsid w:val="00B40631"/>
    <w:pPr>
      <w:jc w:val="both"/>
    </w:pPr>
    <w:rPr>
      <w:rFonts w:ascii="Times New Roman" w:hAnsi="Times New Roman" w:cs="Times New Roman"/>
      <w:bCs w:val="0"/>
      <w:sz w:val="24"/>
      <w:szCs w:val="24"/>
    </w:rPr>
  </w:style>
  <w:style w:type="paragraph" w:customStyle="1" w:styleId="180">
    <w:name w:val="Стиль18"/>
    <w:basedOn w:val="3"/>
    <w:rsid w:val="00B40631"/>
    <w:pPr>
      <w:jc w:val="both"/>
    </w:pPr>
    <w:rPr>
      <w:rFonts w:ascii="Times New Roman" w:hAnsi="Times New Roman" w:cs="Times New Roman"/>
      <w:bCs w:val="0"/>
      <w:sz w:val="24"/>
      <w:szCs w:val="24"/>
    </w:rPr>
  </w:style>
  <w:style w:type="paragraph" w:customStyle="1" w:styleId="190">
    <w:name w:val="Стиль19"/>
    <w:basedOn w:val="3"/>
    <w:rsid w:val="00B40631"/>
    <w:pPr>
      <w:jc w:val="both"/>
    </w:pPr>
    <w:rPr>
      <w:rFonts w:ascii="Times New Roman" w:hAnsi="Times New Roman" w:cs="Times New Roman"/>
      <w:bCs w:val="0"/>
      <w:sz w:val="24"/>
      <w:szCs w:val="24"/>
    </w:rPr>
  </w:style>
  <w:style w:type="paragraph" w:customStyle="1" w:styleId="200">
    <w:name w:val="Стиль20"/>
    <w:basedOn w:val="3"/>
    <w:rsid w:val="00B40631"/>
    <w:pPr>
      <w:jc w:val="both"/>
    </w:pPr>
    <w:rPr>
      <w:rFonts w:ascii="Times New Roman" w:hAnsi="Times New Roman" w:cs="Times New Roman"/>
      <w:bCs w:val="0"/>
      <w:sz w:val="24"/>
      <w:szCs w:val="24"/>
    </w:rPr>
  </w:style>
  <w:style w:type="paragraph" w:customStyle="1" w:styleId="210">
    <w:name w:val="Стиль21"/>
    <w:basedOn w:val="3"/>
    <w:rsid w:val="00B40631"/>
    <w:pPr>
      <w:jc w:val="both"/>
    </w:pPr>
    <w:rPr>
      <w:rFonts w:ascii="Times New Roman" w:hAnsi="Times New Roman" w:cs="Times New Roman"/>
      <w:bCs w:val="0"/>
      <w:sz w:val="24"/>
      <w:szCs w:val="24"/>
    </w:rPr>
  </w:style>
  <w:style w:type="paragraph" w:customStyle="1" w:styleId="220">
    <w:name w:val="Стиль22"/>
    <w:basedOn w:val="20"/>
    <w:rsid w:val="00B40631"/>
    <w:rPr>
      <w:rFonts w:ascii="Times New Roman" w:hAnsi="Times New Roman" w:cs="Times New Roman"/>
      <w:bCs w:val="0"/>
      <w:i w:val="0"/>
      <w:iCs w:val="0"/>
      <w:sz w:val="24"/>
      <w:szCs w:val="24"/>
    </w:rPr>
  </w:style>
  <w:style w:type="paragraph" w:customStyle="1" w:styleId="230">
    <w:name w:val="Стиль23"/>
    <w:basedOn w:val="20"/>
    <w:rsid w:val="005476CC"/>
    <w:rPr>
      <w:rFonts w:ascii="Times New Roman" w:hAnsi="Times New Roman" w:cs="Times New Roman"/>
      <w:bCs w:val="0"/>
      <w:i w:val="0"/>
      <w:iCs w:val="0"/>
      <w:sz w:val="24"/>
      <w:szCs w:val="24"/>
    </w:rPr>
  </w:style>
  <w:style w:type="paragraph" w:customStyle="1" w:styleId="240">
    <w:name w:val="Стиль24"/>
    <w:basedOn w:val="20"/>
    <w:rsid w:val="005476CC"/>
    <w:rPr>
      <w:rFonts w:ascii="Times New Roman" w:hAnsi="Times New Roman" w:cs="Times New Roman"/>
      <w:bCs w:val="0"/>
      <w:i w:val="0"/>
      <w:iCs w:val="0"/>
      <w:sz w:val="24"/>
      <w:szCs w:val="24"/>
    </w:rPr>
  </w:style>
  <w:style w:type="paragraph" w:customStyle="1" w:styleId="250">
    <w:name w:val="Стиль25"/>
    <w:basedOn w:val="20"/>
    <w:rsid w:val="005476CC"/>
    <w:pPr>
      <w:jc w:val="both"/>
    </w:pPr>
    <w:rPr>
      <w:rFonts w:ascii="Times New Roman" w:hAnsi="Times New Roman" w:cs="Times New Roman"/>
      <w:bCs w:val="0"/>
      <w:i w:val="0"/>
      <w:iCs w:val="0"/>
      <w:sz w:val="24"/>
      <w:szCs w:val="24"/>
    </w:rPr>
  </w:style>
  <w:style w:type="paragraph" w:customStyle="1" w:styleId="260">
    <w:name w:val="Стиль26"/>
    <w:basedOn w:val="20"/>
    <w:rsid w:val="005476CC"/>
    <w:rPr>
      <w:rFonts w:ascii="Times New Roman" w:hAnsi="Times New Roman" w:cs="Times New Roman"/>
      <w:bCs w:val="0"/>
      <w:i w:val="0"/>
      <w:iCs w:val="0"/>
      <w:sz w:val="24"/>
      <w:szCs w:val="24"/>
    </w:rPr>
  </w:style>
  <w:style w:type="paragraph" w:customStyle="1" w:styleId="270">
    <w:name w:val="Стиль27"/>
    <w:basedOn w:val="3"/>
    <w:rsid w:val="005476CC"/>
    <w:pPr>
      <w:jc w:val="right"/>
    </w:pPr>
    <w:rPr>
      <w:rFonts w:ascii="Times New Roman" w:hAnsi="Times New Roman" w:cs="Times New Roman"/>
      <w:bCs w:val="0"/>
      <w:sz w:val="24"/>
      <w:szCs w:val="24"/>
    </w:rPr>
  </w:style>
  <w:style w:type="paragraph" w:customStyle="1" w:styleId="280">
    <w:name w:val="Стиль28"/>
    <w:basedOn w:val="3"/>
    <w:rsid w:val="005476CC"/>
    <w:pPr>
      <w:jc w:val="right"/>
    </w:pPr>
    <w:rPr>
      <w:rFonts w:ascii="Times New Roman" w:hAnsi="Times New Roman" w:cs="Times New Roman"/>
      <w:bCs w:val="0"/>
      <w:sz w:val="24"/>
      <w:szCs w:val="24"/>
    </w:rPr>
  </w:style>
  <w:style w:type="paragraph" w:customStyle="1" w:styleId="290">
    <w:name w:val="Стиль29"/>
    <w:basedOn w:val="3"/>
    <w:rsid w:val="005476CC"/>
    <w:pPr>
      <w:jc w:val="right"/>
    </w:pPr>
    <w:rPr>
      <w:rFonts w:ascii="Times New Roman" w:hAnsi="Times New Roman" w:cs="Times New Roman"/>
      <w:bCs w:val="0"/>
      <w:sz w:val="24"/>
      <w:szCs w:val="24"/>
    </w:rPr>
  </w:style>
  <w:style w:type="paragraph" w:customStyle="1" w:styleId="300">
    <w:name w:val="Стиль30"/>
    <w:basedOn w:val="3"/>
    <w:rsid w:val="005476CC"/>
    <w:pPr>
      <w:jc w:val="right"/>
    </w:pPr>
    <w:rPr>
      <w:rFonts w:ascii="Times New Roman" w:hAnsi="Times New Roman" w:cs="Times New Roman"/>
      <w:bCs w:val="0"/>
      <w:sz w:val="24"/>
      <w:szCs w:val="24"/>
    </w:rPr>
  </w:style>
  <w:style w:type="paragraph" w:customStyle="1" w:styleId="311">
    <w:name w:val="Стиль31"/>
    <w:basedOn w:val="3"/>
    <w:rsid w:val="005476CC"/>
    <w:pPr>
      <w:jc w:val="right"/>
    </w:pPr>
    <w:rPr>
      <w:rFonts w:ascii="Times New Roman" w:hAnsi="Times New Roman" w:cs="Times New Roman"/>
      <w:bCs w:val="0"/>
      <w:sz w:val="24"/>
      <w:szCs w:val="24"/>
    </w:rPr>
  </w:style>
  <w:style w:type="paragraph" w:customStyle="1" w:styleId="320">
    <w:name w:val="Стиль32"/>
    <w:basedOn w:val="3"/>
    <w:rsid w:val="005476CC"/>
    <w:pPr>
      <w:jc w:val="right"/>
    </w:pPr>
    <w:rPr>
      <w:rFonts w:ascii="Times New Roman" w:hAnsi="Times New Roman" w:cs="Times New Roman"/>
      <w:bCs w:val="0"/>
      <w:sz w:val="24"/>
      <w:szCs w:val="24"/>
    </w:rPr>
  </w:style>
  <w:style w:type="paragraph" w:customStyle="1" w:styleId="330">
    <w:name w:val="Стиль33"/>
    <w:basedOn w:val="3"/>
    <w:rsid w:val="005476CC"/>
    <w:pPr>
      <w:jc w:val="right"/>
    </w:pPr>
    <w:rPr>
      <w:rFonts w:ascii="Times New Roman" w:hAnsi="Times New Roman" w:cs="Times New Roman"/>
      <w:bCs w:val="0"/>
      <w:sz w:val="24"/>
      <w:szCs w:val="24"/>
    </w:rPr>
  </w:style>
  <w:style w:type="paragraph" w:customStyle="1" w:styleId="340">
    <w:name w:val="Стиль34"/>
    <w:basedOn w:val="3"/>
    <w:rsid w:val="005476CC"/>
    <w:pPr>
      <w:jc w:val="right"/>
    </w:pPr>
    <w:rPr>
      <w:rFonts w:ascii="Times New Roman" w:hAnsi="Times New Roman" w:cs="Times New Roman"/>
      <w:bCs w:val="0"/>
      <w:sz w:val="24"/>
      <w:szCs w:val="24"/>
    </w:rPr>
  </w:style>
  <w:style w:type="paragraph" w:customStyle="1" w:styleId="350">
    <w:name w:val="Стиль35"/>
    <w:basedOn w:val="10"/>
    <w:rsid w:val="005476CC"/>
    <w:pPr>
      <w:numPr>
        <w:numId w:val="0"/>
      </w:numPr>
      <w:jc w:val="left"/>
    </w:pPr>
    <w:rPr>
      <w:bCs w:val="0"/>
    </w:rPr>
  </w:style>
  <w:style w:type="paragraph" w:customStyle="1" w:styleId="360">
    <w:name w:val="Стиль36"/>
    <w:basedOn w:val="10"/>
    <w:rsid w:val="005476CC"/>
    <w:pPr>
      <w:numPr>
        <w:numId w:val="0"/>
      </w:numPr>
      <w:jc w:val="left"/>
    </w:pPr>
    <w:rPr>
      <w:bCs w:val="0"/>
    </w:rPr>
  </w:style>
  <w:style w:type="character" w:styleId="afff4">
    <w:name w:val="line number"/>
    <w:basedOn w:val="a0"/>
    <w:semiHidden/>
    <w:rsid w:val="00F52DAF"/>
  </w:style>
  <w:style w:type="character" w:customStyle="1" w:styleId="1e">
    <w:name w:val="Замещающий текст1"/>
    <w:semiHidden/>
    <w:rsid w:val="000849F8"/>
    <w:rPr>
      <w:color w:val="808080"/>
    </w:rPr>
  </w:style>
  <w:style w:type="table" w:customStyle="1" w:styleId="TableNormal1">
    <w:name w:val="Table Normal1"/>
    <w:semiHidden/>
    <w:rsid w:val="00900573"/>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rsid w:val="00946D97"/>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f">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hAnsi="Times New Roman" w:cs="Times New Roman"/>
      <w:sz w:val="24"/>
      <w:szCs w:val="24"/>
      <w:lang w:eastAsia="ar-SA"/>
    </w:rPr>
  </w:style>
  <w:style w:type="paragraph" w:customStyle="1" w:styleId="afff5">
    <w:name w:val="Текст документа"/>
    <w:basedOn w:val="a"/>
    <w:rsid w:val="00E07C6E"/>
    <w:pPr>
      <w:tabs>
        <w:tab w:val="left" w:pos="851"/>
      </w:tabs>
      <w:ind w:firstLine="567"/>
      <w:jc w:val="both"/>
    </w:pPr>
    <w:rPr>
      <w:rFonts w:ascii="Calibri" w:hAnsi="Calibri"/>
      <w:szCs w:val="22"/>
      <w:lang w:eastAsia="en-US"/>
    </w:rPr>
  </w:style>
  <w:style w:type="character" w:customStyle="1" w:styleId="FontStyle18">
    <w:name w:val="Font Style18"/>
    <w:rsid w:val="00E07C6E"/>
    <w:rPr>
      <w:rFonts w:ascii="Times New Roman" w:hAnsi="Times New Roman"/>
      <w:sz w:val="20"/>
    </w:rPr>
  </w:style>
  <w:style w:type="character" w:customStyle="1" w:styleId="afff6">
    <w:name w:val="Символ сноски"/>
    <w:rsid w:val="00E07C6E"/>
    <w:rPr>
      <w:vertAlign w:val="superscript"/>
    </w:rPr>
  </w:style>
  <w:style w:type="paragraph" w:customStyle="1" w:styleId="TimesNewRoman18">
    <w:name w:val="Times New Roman 18 пт"/>
    <w:basedOn w:val="a"/>
    <w:link w:val="TimesNewRoman180"/>
    <w:rsid w:val="005E4BC2"/>
    <w:pPr>
      <w:jc w:val="center"/>
    </w:pPr>
    <w:rPr>
      <w:b/>
      <w:bCs/>
      <w:sz w:val="36"/>
    </w:rPr>
  </w:style>
  <w:style w:type="character" w:customStyle="1" w:styleId="TimesNewRoman180">
    <w:name w:val="Times New Roman 18 пт Знак Знак"/>
    <w:link w:val="TimesNewRoman18"/>
    <w:locked/>
    <w:rsid w:val="005E4BC2"/>
    <w:rPr>
      <w:rFonts w:ascii="Times New Roman" w:hAnsi="Times New Roman"/>
      <w:b/>
      <w:sz w:val="24"/>
    </w:rPr>
  </w:style>
  <w:style w:type="paragraph" w:customStyle="1" w:styleId="afff7">
    <w:name w:val="Заголовок ПЗ"/>
    <w:link w:val="afff8"/>
    <w:rsid w:val="005E4BC2"/>
    <w:pPr>
      <w:jc w:val="center"/>
    </w:pPr>
    <w:rPr>
      <w:rFonts w:ascii="ISOCPEUR" w:hAnsi="ISOCPEUR" w:cs="Times New Roman"/>
      <w:b/>
      <w:i/>
      <w:sz w:val="28"/>
      <w:szCs w:val="24"/>
    </w:rPr>
  </w:style>
  <w:style w:type="character" w:customStyle="1" w:styleId="afff8">
    <w:name w:val="Заголовок ПЗ Знак"/>
    <w:link w:val="afff7"/>
    <w:locked/>
    <w:rsid w:val="005E4BC2"/>
    <w:rPr>
      <w:rFonts w:ascii="ISOCPEUR" w:hAnsi="ISOCPEUR"/>
      <w:b/>
      <w:i/>
      <w:sz w:val="24"/>
    </w:rPr>
  </w:style>
  <w:style w:type="numbering" w:customStyle="1" w:styleId="1111112">
    <w:name w:val="1 / 1.1 / 1.1.12"/>
    <w:rsid w:val="000C66DC"/>
    <w:pPr>
      <w:numPr>
        <w:numId w:val="34"/>
      </w:numPr>
    </w:pPr>
  </w:style>
  <w:style w:type="paragraph" w:customStyle="1" w:styleId="afff9">
    <w:name w:val="Нормальный (таблица)"/>
    <w:basedOn w:val="a"/>
    <w:next w:val="a"/>
    <w:rsid w:val="005963E2"/>
    <w:pPr>
      <w:widowControl w:val="0"/>
      <w:autoSpaceDE w:val="0"/>
      <w:autoSpaceDN w:val="0"/>
      <w:adjustRightInd w:val="0"/>
      <w:jc w:val="both"/>
    </w:pPr>
    <w:rPr>
      <w:rFonts w:ascii="Times New Roman CYR" w:hAnsi="Times New Roman CYR" w:cs="Times New Roman CYR"/>
    </w:rPr>
  </w:style>
  <w:style w:type="paragraph" w:customStyle="1" w:styleId="afffa">
    <w:name w:val="Прижатый влево"/>
    <w:basedOn w:val="a"/>
    <w:next w:val="a"/>
    <w:rsid w:val="005963E2"/>
    <w:pPr>
      <w:widowControl w:val="0"/>
      <w:autoSpaceDE w:val="0"/>
      <w:autoSpaceDN w:val="0"/>
      <w:adjustRightInd w:val="0"/>
    </w:pPr>
    <w:rPr>
      <w:rFonts w:ascii="Times New Roman CYR"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1079;&#1086;&#1083;&#1086;&#1090;&#1091;&#1093;&#1080;&#1085;&#1086;.&#1088;&#109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ru.wikipedia.org/w/index.php?title=%D0%9F%D0%BE%D0%BB%D0%B5%D0%B2%D0%B0%D1%8F_%D0%A1%D0%BD%D0%BE%D0%B2%D0%B0_(%D1%80%D0%B5%D0%BA%D0%B0)&amp;action=edit&amp;redlink=1"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35</Pages>
  <Words>8553</Words>
  <Characters>48753</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СОБРАНИЕ ДЕПУТАТОВ ПОСЕЛКА ЗОЛОТУХИНО</vt:lpstr>
    </vt:vector>
  </TitlesOfParts>
  <Company/>
  <LinksUpToDate>false</LinksUpToDate>
  <CharactersWithSpaces>57192</CharactersWithSpaces>
  <SharedDoc>false</SharedDoc>
  <HLinks>
    <vt:vector size="12" baseType="variant">
      <vt:variant>
        <vt:i4>3604591</vt:i4>
      </vt:variant>
      <vt:variant>
        <vt:i4>3</vt:i4>
      </vt:variant>
      <vt:variant>
        <vt:i4>0</vt:i4>
      </vt:variant>
      <vt:variant>
        <vt:i4>5</vt:i4>
      </vt:variant>
      <vt:variant>
        <vt:lpwstr>http://ru.wikipedia.org/w/index.php?title=%D0%9F%D0%BE%D0%BB%D0%B5%D0%B2%D0%B0%D1%8F_%D0%A1%D0%BD%D0%BE%D0%B2%D0%B0_(%D1%80%D0%B5%D0%BA%D0%B0)&amp;action=edit&amp;redlink=1</vt:lpwstr>
      </vt:variant>
      <vt:variant>
        <vt:lpwstr/>
      </vt:variant>
      <vt:variant>
        <vt:i4>7798869</vt:i4>
      </vt:variant>
      <vt:variant>
        <vt:i4>0</vt:i4>
      </vt:variant>
      <vt:variant>
        <vt:i4>0</vt:i4>
      </vt:variant>
      <vt:variant>
        <vt:i4>5</vt:i4>
      </vt:variant>
      <vt:variant>
        <vt:lpwstr>http://www.золотухино.рф/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ПОСЕЛКА ЗОЛОТУХИНО</dc:title>
  <dc:subject/>
  <dc:creator>admin</dc:creator>
  <cp:keywords/>
  <dc:description/>
  <cp:lastModifiedBy>admin</cp:lastModifiedBy>
  <cp:revision>6</cp:revision>
  <cp:lastPrinted>2024-08-30T12:29:00Z</cp:lastPrinted>
  <dcterms:created xsi:type="dcterms:W3CDTF">2024-05-28T05:27:00Z</dcterms:created>
  <dcterms:modified xsi:type="dcterms:W3CDTF">2024-08-30T13:39:00Z</dcterms:modified>
</cp:coreProperties>
</file>