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t>ЗАКЛЮЧЕНИЕ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t>о результатах общественных обсуждений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br/>
        <w:t>«9» сентября 2022 г.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Правила землепользования и застройки муниципального образования «поселок </w:t>
      </w:r>
      <w:proofErr w:type="spellStart"/>
      <w:r>
        <w:rPr>
          <w:rFonts w:ascii="Arial" w:hAnsi="Arial" w:cs="Arial"/>
          <w:color w:val="555555"/>
          <w:sz w:val="31"/>
          <w:szCs w:val="31"/>
        </w:rPr>
        <w:t>Золотухино</w:t>
      </w:r>
      <w:proofErr w:type="spellEnd"/>
      <w:r>
        <w:rPr>
          <w:rFonts w:ascii="Arial" w:hAnsi="Arial" w:cs="Arial"/>
          <w:color w:val="555555"/>
          <w:sz w:val="31"/>
          <w:szCs w:val="31"/>
        </w:rPr>
        <w:t xml:space="preserve">» </w:t>
      </w:r>
      <w:proofErr w:type="spellStart"/>
      <w:r>
        <w:rPr>
          <w:rFonts w:ascii="Arial" w:hAnsi="Arial" w:cs="Arial"/>
          <w:color w:val="555555"/>
          <w:sz w:val="31"/>
          <w:szCs w:val="31"/>
        </w:rPr>
        <w:t>Золотухинского</w:t>
      </w:r>
      <w:proofErr w:type="spellEnd"/>
      <w:r>
        <w:rPr>
          <w:rFonts w:ascii="Arial" w:hAnsi="Arial" w:cs="Arial"/>
          <w:color w:val="555555"/>
          <w:sz w:val="31"/>
          <w:szCs w:val="31"/>
        </w:rPr>
        <w:t xml:space="preserve"> района Курской области».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t>На основании протокола общественных обсуждений от «9» сентября 2022 г. № 55.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поступило.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t>Предложения и замечания иных участников общественных обсуждений: не поступило.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proofErr w:type="gramStart"/>
      <w:r>
        <w:rPr>
          <w:rFonts w:ascii="Arial" w:hAnsi="Arial" w:cs="Arial"/>
          <w:color w:val="555555"/>
          <w:sz w:val="31"/>
          <w:szCs w:val="31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Правила землепользования и застройки муниципального образования «поселок </w:t>
      </w:r>
      <w:proofErr w:type="spellStart"/>
      <w:r>
        <w:rPr>
          <w:rFonts w:ascii="Arial" w:hAnsi="Arial" w:cs="Arial"/>
          <w:color w:val="555555"/>
          <w:sz w:val="31"/>
          <w:szCs w:val="31"/>
        </w:rPr>
        <w:t>Золотухино</w:t>
      </w:r>
      <w:proofErr w:type="spellEnd"/>
      <w:r>
        <w:rPr>
          <w:rFonts w:ascii="Arial" w:hAnsi="Arial" w:cs="Arial"/>
          <w:color w:val="555555"/>
          <w:sz w:val="31"/>
          <w:szCs w:val="31"/>
        </w:rPr>
        <w:t xml:space="preserve">» </w:t>
      </w:r>
      <w:proofErr w:type="spellStart"/>
      <w:r>
        <w:rPr>
          <w:rFonts w:ascii="Arial" w:hAnsi="Arial" w:cs="Arial"/>
          <w:color w:val="555555"/>
          <w:sz w:val="31"/>
          <w:szCs w:val="31"/>
        </w:rPr>
        <w:t>Золотухинского</w:t>
      </w:r>
      <w:proofErr w:type="spellEnd"/>
      <w:r>
        <w:rPr>
          <w:rFonts w:ascii="Arial" w:hAnsi="Arial" w:cs="Arial"/>
          <w:color w:val="555555"/>
          <w:sz w:val="31"/>
          <w:szCs w:val="31"/>
        </w:rPr>
        <w:t xml:space="preserve"> района Курской области, рекомендует принять решение об утверждении проекта Правил землепользования и застройки.</w:t>
      </w:r>
      <w:proofErr w:type="gramEnd"/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bookmarkStart w:id="0" w:name="_GoBack"/>
      <w:bookmarkEnd w:id="0"/>
      <w:r>
        <w:rPr>
          <w:rFonts w:ascii="Arial" w:hAnsi="Arial" w:cs="Arial"/>
          <w:color w:val="555555"/>
          <w:sz w:val="31"/>
          <w:szCs w:val="31"/>
        </w:rPr>
        <w:t> </w:t>
      </w:r>
    </w:p>
    <w:p w:rsidR="00DD3E73" w:rsidRDefault="00DD3E73" w:rsidP="00DD3E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31"/>
          <w:szCs w:val="31"/>
        </w:rPr>
      </w:pPr>
      <w:r>
        <w:rPr>
          <w:rFonts w:ascii="Arial" w:hAnsi="Arial" w:cs="Arial"/>
          <w:color w:val="555555"/>
          <w:sz w:val="31"/>
          <w:szCs w:val="31"/>
        </w:rPr>
        <w:lastRenderedPageBreak/>
        <w:t xml:space="preserve">Члены Комиссии: </w:t>
      </w:r>
      <w:proofErr w:type="spellStart"/>
      <w:r>
        <w:rPr>
          <w:rFonts w:ascii="Arial" w:hAnsi="Arial" w:cs="Arial"/>
          <w:color w:val="555555"/>
          <w:sz w:val="31"/>
          <w:szCs w:val="31"/>
        </w:rPr>
        <w:t>Концедалова</w:t>
      </w:r>
      <w:proofErr w:type="spellEnd"/>
      <w:r>
        <w:rPr>
          <w:rFonts w:ascii="Arial" w:hAnsi="Arial" w:cs="Arial"/>
          <w:color w:val="555555"/>
          <w:sz w:val="31"/>
          <w:szCs w:val="31"/>
        </w:rPr>
        <w:t xml:space="preserve"> Г.А., </w:t>
      </w:r>
      <w:proofErr w:type="spellStart"/>
      <w:r>
        <w:rPr>
          <w:rFonts w:ascii="Arial" w:hAnsi="Arial" w:cs="Arial"/>
          <w:color w:val="555555"/>
          <w:sz w:val="31"/>
          <w:szCs w:val="31"/>
        </w:rPr>
        <w:t>Горяйнов</w:t>
      </w:r>
      <w:proofErr w:type="spellEnd"/>
      <w:r>
        <w:rPr>
          <w:rFonts w:ascii="Arial" w:hAnsi="Arial" w:cs="Arial"/>
          <w:color w:val="555555"/>
          <w:sz w:val="31"/>
          <w:szCs w:val="31"/>
        </w:rPr>
        <w:t xml:space="preserve"> Р.Н., Рындина В.Ю., Медынцева Т.В., Давыдова Т.И., Пашнев М.В., Сергиенко Е.В., Авдеев А.А.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DD3E73"/>
    <w:rsid w:val="00560C54"/>
    <w:rsid w:val="00CF7E23"/>
    <w:rsid w:val="00DD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2023-07-21T06:43:00Z</dcterms:created>
  <dcterms:modified xsi:type="dcterms:W3CDTF">2023-07-21T06:43:00Z</dcterms:modified>
</cp:coreProperties>
</file>