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0E" w:rsidRPr="00AA690E" w:rsidRDefault="00AA690E" w:rsidP="00AA690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AA690E">
        <w:rPr>
          <w:rFonts w:ascii="Arial" w:hAnsi="Arial" w:cs="Arial"/>
          <w:color w:val="555555"/>
          <w:sz w:val="28"/>
          <w:szCs w:val="28"/>
        </w:rPr>
        <w:t>Об утверждении Кодекса этики и служебного поведения государственных гражданских служащих Курской области</w:t>
      </w:r>
    </w:p>
    <w:p w:rsidR="00AA690E" w:rsidRPr="00AA690E" w:rsidRDefault="00AA690E" w:rsidP="00AA690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hyperlink r:id="rId4" w:history="1">
        <w:r w:rsidRPr="00AA690E">
          <w:rPr>
            <w:rStyle w:val="a4"/>
            <w:rFonts w:ascii="Arial" w:hAnsi="Arial" w:cs="Arial"/>
            <w:color w:val="3B8DBD"/>
            <w:sz w:val="28"/>
            <w:szCs w:val="28"/>
            <w:u w:val="none"/>
            <w:bdr w:val="none" w:sz="0" w:space="0" w:color="auto" w:frame="1"/>
          </w:rPr>
          <w:t>http://adm.rkursk.ru/index.php?id=109&amp;mat_id=8580&amp;page=9</w:t>
        </w:r>
      </w:hyperlink>
    </w:p>
    <w:p w:rsidR="00560C54" w:rsidRPr="00AA690E" w:rsidRDefault="00560C54">
      <w:pPr>
        <w:rPr>
          <w:sz w:val="28"/>
          <w:szCs w:val="28"/>
        </w:rPr>
      </w:pPr>
    </w:p>
    <w:sectPr w:rsidR="00560C54" w:rsidRPr="00AA690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AA690E"/>
    <w:rsid w:val="00560C54"/>
    <w:rsid w:val="005A44D7"/>
    <w:rsid w:val="00AA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9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09&amp;mat_id=8580&amp;page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2023-07-18T12:10:00Z</dcterms:created>
  <dcterms:modified xsi:type="dcterms:W3CDTF">2023-07-18T12:10:00Z</dcterms:modified>
</cp:coreProperties>
</file>