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F7" w:rsidRPr="00FA0DA9" w:rsidRDefault="009424F7" w:rsidP="00FA0DA9">
      <w:pPr>
        <w:pStyle w:val="afffa"/>
        <w:suppressAutoHyphens/>
        <w:jc w:val="right"/>
        <w:rPr>
          <w:rFonts w:ascii="Times New Roman" w:hAnsi="Times New Roman"/>
          <w:i w:val="0"/>
          <w:caps/>
          <w:sz w:val="32"/>
          <w:szCs w:val="32"/>
          <w:u w:val="single"/>
        </w:rPr>
      </w:pPr>
      <w:bookmarkStart w:id="0" w:name="_Toc47964042"/>
      <w:bookmarkStart w:id="1" w:name="_Toc47969330"/>
      <w:bookmarkStart w:id="2" w:name="_Toc55215522"/>
      <w:bookmarkStart w:id="3" w:name="Введение"/>
      <w:r w:rsidRPr="00FA0DA9">
        <w:rPr>
          <w:rFonts w:ascii="Times New Roman" w:hAnsi="Times New Roman"/>
          <w:i w:val="0"/>
          <w:caps/>
          <w:sz w:val="32"/>
          <w:szCs w:val="32"/>
          <w:u w:val="single"/>
        </w:rPr>
        <w:t>ПРОЕКТ</w:t>
      </w:r>
    </w:p>
    <w:p w:rsidR="009424F7" w:rsidRPr="00FA0DA9" w:rsidRDefault="009424F7" w:rsidP="00FA0DA9">
      <w:pPr>
        <w:pStyle w:val="afffa"/>
        <w:suppressAutoHyphens/>
        <w:jc w:val="right"/>
        <w:rPr>
          <w:rFonts w:ascii="Times New Roman" w:hAnsi="Times New Roman"/>
          <w:b w:val="0"/>
          <w:i w:val="0"/>
          <w:caps/>
          <w:sz w:val="24"/>
        </w:rPr>
      </w:pPr>
      <w:r w:rsidRPr="00FA0DA9">
        <w:rPr>
          <w:rFonts w:ascii="Times New Roman" w:hAnsi="Times New Roman"/>
          <w:b w:val="0"/>
          <w:i w:val="0"/>
          <w:caps/>
          <w:sz w:val="24"/>
        </w:rPr>
        <w:t xml:space="preserve">РЕШЕНИЯ </w:t>
      </w:r>
    </w:p>
    <w:p w:rsidR="009424F7" w:rsidRDefault="009424F7" w:rsidP="00FA0DA9">
      <w:pPr>
        <w:pStyle w:val="afffa"/>
        <w:suppressAutoHyphens/>
        <w:jc w:val="right"/>
        <w:rPr>
          <w:rFonts w:ascii="Times New Roman" w:hAnsi="Times New Roman"/>
          <w:b w:val="0"/>
          <w:i w:val="0"/>
          <w:caps/>
          <w:sz w:val="24"/>
        </w:rPr>
      </w:pPr>
      <w:r w:rsidRPr="00FA0DA9">
        <w:rPr>
          <w:rFonts w:ascii="Times New Roman" w:hAnsi="Times New Roman"/>
          <w:b w:val="0"/>
          <w:i w:val="0"/>
          <w:caps/>
          <w:sz w:val="24"/>
        </w:rPr>
        <w:t>СОБРАНИЯ ДЕПУТАТОВ ПОСЕЛКА ЗОЛОТУХИНО</w:t>
      </w:r>
    </w:p>
    <w:p w:rsidR="009424F7" w:rsidRPr="00FA0DA9" w:rsidRDefault="009424F7" w:rsidP="00FA0DA9">
      <w:pPr>
        <w:pStyle w:val="afffa"/>
        <w:suppressAutoHyphens/>
        <w:jc w:val="right"/>
        <w:rPr>
          <w:rFonts w:ascii="Times New Roman" w:hAnsi="Times New Roman"/>
          <w:b w:val="0"/>
          <w:i w:val="0"/>
          <w:caps/>
          <w:sz w:val="24"/>
        </w:rPr>
      </w:pPr>
      <w:r>
        <w:rPr>
          <w:rFonts w:ascii="Times New Roman" w:hAnsi="Times New Roman"/>
          <w:b w:val="0"/>
          <w:i w:val="0"/>
          <w:caps/>
          <w:sz w:val="24"/>
        </w:rPr>
        <w:t>«</w:t>
      </w:r>
      <w:r w:rsidRPr="00C614F6">
        <w:rPr>
          <w:rFonts w:ascii="Times New Roman" w:hAnsi="Times New Roman"/>
          <w:b w:val="0"/>
          <w:i w:val="0"/>
          <w:caps/>
          <w:sz w:val="24"/>
        </w:rPr>
        <w:t>Об утверждении Местных нормативов градостроительного проектирования муниципального образования «поселок Золотухино» Золотухинского района Курской области</w:t>
      </w:r>
      <w:r>
        <w:rPr>
          <w:rFonts w:ascii="Times New Roman" w:hAnsi="Times New Roman"/>
          <w:b w:val="0"/>
          <w:i w:val="0"/>
          <w:caps/>
          <w:sz w:val="24"/>
        </w:rPr>
        <w:t>»</w:t>
      </w:r>
    </w:p>
    <w:p w:rsidR="009424F7" w:rsidRPr="00FA0DA9" w:rsidRDefault="009424F7" w:rsidP="005E4BC2">
      <w:pPr>
        <w:pStyle w:val="afffa"/>
        <w:suppressAutoHyphens/>
        <w:rPr>
          <w:rFonts w:ascii="Times New Roman" w:hAnsi="Times New Roman"/>
          <w:i w:val="0"/>
          <w:caps/>
          <w:sz w:val="32"/>
          <w:szCs w:val="32"/>
        </w:rPr>
      </w:pPr>
    </w:p>
    <w:p w:rsidR="009424F7" w:rsidRPr="00FA0DA9" w:rsidRDefault="009424F7" w:rsidP="005E4BC2">
      <w:pPr>
        <w:pStyle w:val="afffa"/>
        <w:suppressAutoHyphens/>
        <w:rPr>
          <w:rFonts w:ascii="Times New Roman" w:hAnsi="Times New Roman"/>
          <w:i w:val="0"/>
          <w:caps/>
          <w:sz w:val="32"/>
          <w:szCs w:val="32"/>
        </w:rPr>
      </w:pPr>
    </w:p>
    <w:p w:rsidR="009424F7" w:rsidRPr="00FA0DA9" w:rsidRDefault="009424F7" w:rsidP="005E4BC2">
      <w:pPr>
        <w:pStyle w:val="afffa"/>
        <w:suppressAutoHyphens/>
        <w:rPr>
          <w:rFonts w:ascii="Times New Roman" w:hAnsi="Times New Roman"/>
          <w:i w:val="0"/>
          <w:caps/>
          <w:sz w:val="32"/>
          <w:szCs w:val="32"/>
        </w:rPr>
      </w:pPr>
    </w:p>
    <w:p w:rsidR="009424F7" w:rsidRPr="0034218D" w:rsidRDefault="009424F7" w:rsidP="005E4BC2">
      <w:pPr>
        <w:pStyle w:val="TimesNewRoman18"/>
        <w:rPr>
          <w:caps/>
          <w:sz w:val="32"/>
          <w:szCs w:val="32"/>
        </w:rPr>
      </w:pPr>
      <w:r w:rsidRPr="0034218D">
        <w:rPr>
          <w:caps/>
          <w:sz w:val="32"/>
          <w:szCs w:val="32"/>
        </w:rPr>
        <w:t>Местные нормативы градостроительного проектирования</w:t>
      </w:r>
      <w:r w:rsidRPr="0034218D">
        <w:t xml:space="preserve"> </w:t>
      </w:r>
      <w:r w:rsidRPr="0034218D">
        <w:rPr>
          <w:caps/>
          <w:sz w:val="32"/>
          <w:szCs w:val="32"/>
        </w:rPr>
        <w:t>МУНИЦИПАЛЬНОГО ОБРАЗОВАНИЯ «ПОСЕЛОК ЗОЛОТУХИНО» ЗОЛОТУХИНСКОГО РАЙОНА КУРСКОЙ ОБЛАСТИ</w:t>
      </w:r>
    </w:p>
    <w:p w:rsidR="009424F7" w:rsidRPr="00621883" w:rsidRDefault="009424F7" w:rsidP="005E4BC2">
      <w:pPr>
        <w:pStyle w:val="afffa"/>
        <w:suppressAutoHyphens/>
        <w:rPr>
          <w:rFonts w:ascii="Times New Roman" w:hAnsi="Times New Roman"/>
          <w:b w:val="0"/>
          <w:i w:val="0"/>
          <w:sz w:val="24"/>
        </w:rPr>
      </w:pPr>
    </w:p>
    <w:p w:rsidR="009424F7" w:rsidRPr="00621883" w:rsidRDefault="009424F7" w:rsidP="005E4BC2">
      <w:pPr>
        <w:pStyle w:val="TimesNewRoman18"/>
        <w:rPr>
          <w:b w:val="0"/>
          <w:sz w:val="24"/>
        </w:rPr>
      </w:pPr>
    </w:p>
    <w:p w:rsidR="009424F7" w:rsidRPr="00621883" w:rsidRDefault="009424F7" w:rsidP="005E4BC2">
      <w:pPr>
        <w:pStyle w:val="TimesNewRoman18"/>
        <w:rPr>
          <w:b w:val="0"/>
          <w:sz w:val="24"/>
        </w:rPr>
      </w:pPr>
    </w:p>
    <w:p w:rsidR="009424F7" w:rsidRDefault="009424F7" w:rsidP="005E4BC2"/>
    <w:p w:rsidR="009424F7" w:rsidRDefault="009424F7" w:rsidP="005E4BC2"/>
    <w:p w:rsidR="009424F7" w:rsidRPr="005E4BC2" w:rsidRDefault="009424F7" w:rsidP="005E4BC2"/>
    <w:p w:rsidR="009424F7" w:rsidRDefault="009424F7" w:rsidP="005E4BC2">
      <w:pPr>
        <w:jc w:val="both"/>
        <w:rPr>
          <w:b/>
          <w:sz w:val="28"/>
          <w:szCs w:val="28"/>
        </w:rPr>
      </w:pPr>
    </w:p>
    <w:p w:rsidR="009424F7" w:rsidRPr="005E4BC2" w:rsidRDefault="009424F7" w:rsidP="005E4BC2">
      <w:pPr>
        <w:jc w:val="both"/>
        <w:rPr>
          <w:b/>
          <w:sz w:val="28"/>
          <w:szCs w:val="28"/>
        </w:rPr>
      </w:pPr>
      <w:r w:rsidRPr="001A3F46">
        <w:rPr>
          <w:b/>
          <w:sz w:val="28"/>
          <w:szCs w:val="28"/>
        </w:rPr>
        <w:t>НОРМАТИВЫ ГРАДОСТРОИТЕЛЬНОГО ПРОЕКТИРОВАНИЯ</w:t>
      </w:r>
    </w:p>
    <w:p w:rsidR="009424F7" w:rsidRPr="005E4BC2" w:rsidRDefault="009424F7" w:rsidP="005E4BC2">
      <w:pPr>
        <w:jc w:val="center"/>
        <w:rPr>
          <w:b/>
          <w:sz w:val="28"/>
          <w:szCs w:val="28"/>
        </w:rPr>
      </w:pPr>
    </w:p>
    <w:p w:rsidR="009424F7" w:rsidRPr="005E4BC2" w:rsidRDefault="009424F7" w:rsidP="005E4BC2">
      <w:pPr>
        <w:jc w:val="center"/>
        <w:rPr>
          <w:b/>
          <w:sz w:val="28"/>
          <w:szCs w:val="28"/>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sz w:val="28"/>
          <w:szCs w:val="28"/>
        </w:rPr>
      </w:pPr>
    </w:p>
    <w:p w:rsidR="009424F7" w:rsidRDefault="009424F7" w:rsidP="005E4BC2">
      <w:pPr>
        <w:jc w:val="center"/>
        <w:rPr>
          <w:b/>
          <w:color w:val="FF0000"/>
        </w:rPr>
      </w:pPr>
    </w:p>
    <w:p w:rsidR="009424F7" w:rsidRDefault="009424F7" w:rsidP="005E4BC2">
      <w:pPr>
        <w:jc w:val="center"/>
        <w:rPr>
          <w:b/>
          <w:color w:val="FF0000"/>
        </w:rPr>
      </w:pPr>
    </w:p>
    <w:p w:rsidR="009424F7" w:rsidRDefault="009424F7" w:rsidP="005E4BC2">
      <w:pPr>
        <w:jc w:val="center"/>
        <w:rPr>
          <w:b/>
          <w:color w:val="FF0000"/>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Default="009424F7" w:rsidP="005E4BC2">
      <w:pPr>
        <w:jc w:val="center"/>
        <w:rPr>
          <w:b/>
        </w:rPr>
      </w:pPr>
    </w:p>
    <w:p w:rsidR="009424F7" w:rsidRDefault="009424F7" w:rsidP="005E4BC2">
      <w:pPr>
        <w:jc w:val="center"/>
        <w:rPr>
          <w:b/>
        </w:rPr>
      </w:pPr>
    </w:p>
    <w:p w:rsidR="009424F7"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Default="009424F7" w:rsidP="005E4BC2">
      <w:pPr>
        <w:jc w:val="center"/>
        <w:rPr>
          <w:b/>
        </w:rPr>
      </w:pPr>
    </w:p>
    <w:p w:rsidR="009424F7" w:rsidRDefault="009424F7" w:rsidP="005E4BC2">
      <w:pPr>
        <w:jc w:val="center"/>
        <w:rPr>
          <w:b/>
        </w:rPr>
      </w:pPr>
    </w:p>
    <w:p w:rsidR="009424F7" w:rsidRDefault="009424F7" w:rsidP="005E4BC2">
      <w:pPr>
        <w:jc w:val="center"/>
        <w:rPr>
          <w:b/>
          <w:sz w:val="32"/>
          <w:szCs w:val="32"/>
        </w:rPr>
      </w:pPr>
    </w:p>
    <w:p w:rsidR="009424F7" w:rsidRDefault="009424F7" w:rsidP="005E4BC2">
      <w:pPr>
        <w:jc w:val="center"/>
        <w:rPr>
          <w:b/>
          <w:sz w:val="32"/>
          <w:szCs w:val="32"/>
        </w:rPr>
      </w:pPr>
      <w:r w:rsidRPr="005E4BC2">
        <w:rPr>
          <w:b/>
          <w:sz w:val="32"/>
          <w:szCs w:val="32"/>
        </w:rPr>
        <w:t>2021</w:t>
      </w:r>
    </w:p>
    <w:p w:rsidR="009424F7" w:rsidRDefault="009424F7" w:rsidP="005E4BC2">
      <w:pPr>
        <w:jc w:val="center"/>
        <w:rPr>
          <w:b/>
          <w:sz w:val="28"/>
          <w:szCs w:val="28"/>
        </w:rPr>
      </w:pPr>
      <w:r w:rsidRPr="00057C88">
        <w:rPr>
          <w:b/>
          <w:sz w:val="28"/>
          <w:szCs w:val="28"/>
        </w:rPr>
        <w:lastRenderedPageBreak/>
        <w:t>СОДЕРЖАНИЕ</w:t>
      </w:r>
    </w:p>
    <w:p w:rsidR="009424F7" w:rsidRPr="00057C88" w:rsidRDefault="009424F7"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9424F7" w:rsidRPr="005E4BC2" w:rsidTr="00057C88">
        <w:trPr>
          <w:trHeight w:val="722"/>
          <w:tblHeader/>
          <w:jc w:val="center"/>
        </w:trPr>
        <w:tc>
          <w:tcPr>
            <w:tcW w:w="7949" w:type="dxa"/>
            <w:tcBorders>
              <w:top w:val="single" w:sz="4" w:space="0" w:color="000000"/>
            </w:tcBorders>
            <w:vAlign w:val="center"/>
          </w:tcPr>
          <w:p w:rsidR="009424F7" w:rsidRPr="005E4BC2" w:rsidRDefault="009424F7"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9424F7" w:rsidRPr="005E4BC2" w:rsidRDefault="009424F7" w:rsidP="00232603">
            <w:pPr>
              <w:pStyle w:val="TimesNewRoman18"/>
              <w:spacing w:line="288" w:lineRule="auto"/>
              <w:rPr>
                <w:b w:val="0"/>
                <w:sz w:val="20"/>
                <w:szCs w:val="20"/>
              </w:rPr>
            </w:pPr>
            <w:r w:rsidRPr="005E4BC2">
              <w:rPr>
                <w:b w:val="0"/>
                <w:sz w:val="20"/>
                <w:szCs w:val="20"/>
              </w:rPr>
              <w:t>Примечание</w:t>
            </w:r>
          </w:p>
        </w:tc>
      </w:tr>
      <w:tr w:rsidR="009424F7" w:rsidRPr="005E4BC2" w:rsidTr="00057C88">
        <w:trPr>
          <w:jc w:val="center"/>
        </w:trPr>
        <w:tc>
          <w:tcPr>
            <w:tcW w:w="7949" w:type="dxa"/>
            <w:vAlign w:val="center"/>
          </w:tcPr>
          <w:p w:rsidR="009424F7" w:rsidRPr="005E4BC2" w:rsidRDefault="009424F7"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9424F7" w:rsidRPr="005E4BC2" w:rsidRDefault="009424F7" w:rsidP="00232603">
            <w:pPr>
              <w:pStyle w:val="TimesNewRoman18"/>
              <w:spacing w:line="288" w:lineRule="auto"/>
              <w:rPr>
                <w:b w:val="0"/>
                <w:sz w:val="20"/>
                <w:szCs w:val="20"/>
              </w:rPr>
            </w:pPr>
            <w:r w:rsidRPr="005E4BC2">
              <w:rPr>
                <w:b w:val="0"/>
                <w:sz w:val="20"/>
                <w:szCs w:val="20"/>
              </w:rPr>
              <w:t>2</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3</w:t>
            </w:r>
          </w:p>
        </w:tc>
      </w:tr>
      <w:tr w:rsidR="009424F7" w:rsidRPr="005E4BC2" w:rsidTr="00057C88">
        <w:trPr>
          <w:jc w:val="center"/>
        </w:trPr>
        <w:tc>
          <w:tcPr>
            <w:tcW w:w="7949" w:type="dxa"/>
            <w:vAlign w:val="center"/>
          </w:tcPr>
          <w:p w:rsidR="009424F7" w:rsidRPr="005E4BC2" w:rsidRDefault="009424F7" w:rsidP="00232603">
            <w:pPr>
              <w:autoSpaceDE w:val="0"/>
              <w:autoSpaceDN w:val="0"/>
              <w:adjustRightInd w:val="0"/>
              <w:rPr>
                <w:b/>
                <w:sz w:val="20"/>
                <w:szCs w:val="20"/>
              </w:rPr>
            </w:pPr>
            <w:r>
              <w:rPr>
                <w:b/>
                <w:sz w:val="20"/>
                <w:szCs w:val="20"/>
              </w:rPr>
              <w:t>1. Общие положения</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3</w:t>
            </w:r>
          </w:p>
        </w:tc>
      </w:tr>
      <w:tr w:rsidR="009424F7" w:rsidRPr="005E4BC2" w:rsidTr="00057C88">
        <w:trPr>
          <w:trHeight w:val="207"/>
          <w:jc w:val="center"/>
        </w:trPr>
        <w:tc>
          <w:tcPr>
            <w:tcW w:w="7949" w:type="dxa"/>
            <w:vAlign w:val="center"/>
          </w:tcPr>
          <w:p w:rsidR="009424F7" w:rsidRPr="005E4BC2" w:rsidRDefault="009424F7"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Pr="005E6251">
              <w:rPr>
                <w:b/>
                <w:sz w:val="20"/>
                <w:szCs w:val="20"/>
              </w:rPr>
              <w:t xml:space="preserve">поселения </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5</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о поселения </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9</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10</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Pr>
                <w:b/>
                <w:sz w:val="20"/>
                <w:szCs w:val="20"/>
              </w:rPr>
              <w:t xml:space="preserve"> </w:t>
            </w:r>
            <w:r w:rsidRPr="005E6251">
              <w:rPr>
                <w:b/>
                <w:sz w:val="20"/>
                <w:szCs w:val="20"/>
              </w:rPr>
              <w:t>по вопросам местного значения</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14</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20</w:t>
            </w:r>
          </w:p>
        </w:tc>
      </w:tr>
      <w:tr w:rsidR="009424F7" w:rsidRPr="005E6251"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9424F7" w:rsidRPr="005E6251" w:rsidRDefault="009424F7" w:rsidP="00232603">
            <w:pPr>
              <w:autoSpaceDE w:val="0"/>
              <w:autoSpaceDN w:val="0"/>
              <w:adjustRightInd w:val="0"/>
              <w:jc w:val="center"/>
              <w:rPr>
                <w:sz w:val="20"/>
                <w:szCs w:val="20"/>
              </w:rPr>
            </w:pPr>
            <w:r>
              <w:rPr>
                <w:sz w:val="20"/>
                <w:szCs w:val="20"/>
              </w:rPr>
              <w:t>20</w:t>
            </w:r>
          </w:p>
        </w:tc>
      </w:tr>
      <w:tr w:rsidR="009424F7" w:rsidRPr="005E4BC2" w:rsidTr="00057C88">
        <w:trPr>
          <w:jc w:val="center"/>
        </w:trPr>
        <w:tc>
          <w:tcPr>
            <w:tcW w:w="7949" w:type="dxa"/>
            <w:vAlign w:val="center"/>
          </w:tcPr>
          <w:p w:rsidR="009424F7" w:rsidRPr="0034218D" w:rsidRDefault="009424F7"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 xml:space="preserve">МЕСТНЫХ НОРМАТИВОВ ГРАДОСТРОИТЕЛЬНОГО ПРОЕКТИРОВАНИЯ </w:t>
            </w:r>
            <w:r w:rsidRPr="0034218D">
              <w:rPr>
                <w:b/>
                <w:sz w:val="20"/>
                <w:szCs w:val="20"/>
              </w:rPr>
              <w:t>МУНИЦИПАЛЬНОГО ОБРАЗОВАНИЯ «ПОСЕЛОК ЗОЛОТУХИНО» ЗОЛОТУХИНСКОГО РАЙОНА КУРСКОЙ ОБЛАСТИ</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21</w:t>
            </w:r>
          </w:p>
        </w:tc>
      </w:tr>
      <w:tr w:rsidR="009424F7" w:rsidRPr="005E6251"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9424F7" w:rsidRPr="007D7693" w:rsidRDefault="009424F7" w:rsidP="00232603">
            <w:pPr>
              <w:autoSpaceDE w:val="0"/>
              <w:autoSpaceDN w:val="0"/>
              <w:adjustRightInd w:val="0"/>
              <w:rPr>
                <w:b/>
                <w:sz w:val="20"/>
                <w:szCs w:val="20"/>
              </w:rPr>
            </w:pPr>
            <w:r w:rsidRPr="005E6251">
              <w:rPr>
                <w:b/>
                <w:sz w:val="20"/>
                <w:szCs w:val="20"/>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w:t>
            </w:r>
            <w:r w:rsidRPr="007D7693">
              <w:rPr>
                <w:b/>
                <w:sz w:val="20"/>
                <w:szCs w:val="20"/>
              </w:rPr>
              <w:t>муниципального образования «поселок Золотухино»</w:t>
            </w:r>
          </w:p>
        </w:tc>
        <w:tc>
          <w:tcPr>
            <w:tcW w:w="1458" w:type="dxa"/>
            <w:vAlign w:val="center"/>
          </w:tcPr>
          <w:p w:rsidR="009424F7" w:rsidRPr="00057C88" w:rsidRDefault="009424F7" w:rsidP="00057C88">
            <w:pPr>
              <w:autoSpaceDE w:val="0"/>
              <w:autoSpaceDN w:val="0"/>
              <w:adjustRightInd w:val="0"/>
              <w:jc w:val="center"/>
              <w:rPr>
                <w:sz w:val="20"/>
                <w:szCs w:val="20"/>
              </w:rPr>
            </w:pPr>
            <w:r>
              <w:rPr>
                <w:sz w:val="20"/>
                <w:szCs w:val="20"/>
              </w:rPr>
              <w:t>21</w:t>
            </w:r>
          </w:p>
        </w:tc>
      </w:tr>
      <w:tr w:rsidR="009424F7" w:rsidRPr="005E6251" w:rsidTr="00057C88">
        <w:trPr>
          <w:jc w:val="center"/>
        </w:trPr>
        <w:tc>
          <w:tcPr>
            <w:tcW w:w="7949" w:type="dxa"/>
            <w:vAlign w:val="center"/>
          </w:tcPr>
          <w:p w:rsidR="009424F7" w:rsidRPr="0034218D" w:rsidRDefault="009424F7"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 xml:space="preserve">ТНЫХ ПОКАЗАТЕЛЕЙ, СОДЕРЖАЩИХСЯ В ОСНОВНОЙ ЧАСТИ МЕСТНЫХ НОРМАТИВОВ ГРАДОСТРОИТЕЛЬНОГО ПРОЕКТИРОВАНИЯ </w:t>
            </w:r>
            <w:r w:rsidRPr="0034218D">
              <w:rPr>
                <w:b/>
                <w:sz w:val="20"/>
                <w:szCs w:val="20"/>
              </w:rPr>
              <w:t>МУНИЦИПАЛЬНОГО ОБРАЗОВАНИЯ «ПОСЕЛОК ЗОЛОТУХИНО» ЗОЛОТУХИНСКОГО РАЙОНА КУРСКОЙ ОБЛАСТИ</w:t>
            </w:r>
          </w:p>
        </w:tc>
        <w:tc>
          <w:tcPr>
            <w:tcW w:w="1458" w:type="dxa"/>
            <w:vAlign w:val="center"/>
          </w:tcPr>
          <w:p w:rsidR="009424F7" w:rsidRPr="00057C88" w:rsidRDefault="009424F7" w:rsidP="00057C88">
            <w:pPr>
              <w:autoSpaceDE w:val="0"/>
              <w:autoSpaceDN w:val="0"/>
              <w:adjustRightInd w:val="0"/>
              <w:jc w:val="center"/>
              <w:rPr>
                <w:sz w:val="20"/>
                <w:szCs w:val="20"/>
              </w:rPr>
            </w:pPr>
            <w:r>
              <w:rPr>
                <w:sz w:val="20"/>
                <w:szCs w:val="20"/>
              </w:rPr>
              <w:t>24</w:t>
            </w:r>
          </w:p>
        </w:tc>
      </w:tr>
      <w:tr w:rsidR="009424F7" w:rsidRPr="005E4BC2" w:rsidTr="00057C88">
        <w:trPr>
          <w:jc w:val="center"/>
        </w:trPr>
        <w:tc>
          <w:tcPr>
            <w:tcW w:w="7949" w:type="dxa"/>
            <w:tcBorders>
              <w:bottom w:val="single" w:sz="4" w:space="0" w:color="000000"/>
            </w:tcBorders>
            <w:vAlign w:val="center"/>
          </w:tcPr>
          <w:p w:rsidR="009424F7" w:rsidRPr="005E4BC2" w:rsidRDefault="009424F7" w:rsidP="00232603">
            <w:pPr>
              <w:autoSpaceDE w:val="0"/>
              <w:autoSpaceDN w:val="0"/>
              <w:adjustRightInd w:val="0"/>
              <w:rPr>
                <w:b/>
                <w:sz w:val="20"/>
                <w:szCs w:val="20"/>
                <w:highlight w:val="yellow"/>
              </w:rPr>
            </w:pPr>
            <w:r>
              <w:rPr>
                <w:b/>
                <w:sz w:val="20"/>
                <w:szCs w:val="20"/>
              </w:rPr>
              <w:t xml:space="preserve">Приложения </w:t>
            </w:r>
          </w:p>
        </w:tc>
        <w:tc>
          <w:tcPr>
            <w:tcW w:w="1458" w:type="dxa"/>
            <w:tcBorders>
              <w:bottom w:val="single" w:sz="4" w:space="0" w:color="000000"/>
            </w:tcBorders>
            <w:vAlign w:val="center"/>
          </w:tcPr>
          <w:p w:rsidR="009424F7" w:rsidRPr="005E4BC2" w:rsidRDefault="009424F7" w:rsidP="00232603">
            <w:pPr>
              <w:pStyle w:val="TimesNewRoman18"/>
              <w:spacing w:line="288" w:lineRule="auto"/>
              <w:rPr>
                <w:b w:val="0"/>
                <w:sz w:val="20"/>
                <w:szCs w:val="20"/>
              </w:rPr>
            </w:pPr>
          </w:p>
        </w:tc>
      </w:tr>
    </w:tbl>
    <w:p w:rsidR="009424F7" w:rsidRDefault="009424F7" w:rsidP="005E4BC2">
      <w:pPr>
        <w:pStyle w:val="350"/>
        <w:spacing w:before="0" w:after="0"/>
        <w:ind w:right="-568"/>
        <w:jc w:val="center"/>
        <w:rPr>
          <w:sz w:val="28"/>
        </w:rPr>
        <w:sectPr w:rsidR="009424F7" w:rsidSect="00702E9A">
          <w:headerReference w:type="default" r:id="rId7"/>
          <w:footerReference w:type="even" r:id="rId8"/>
          <w:footerReference w:type="default" r:id="rId9"/>
          <w:headerReference w:type="first" r:id="rId10"/>
          <w:type w:val="nextColumn"/>
          <w:pgSz w:w="11906" w:h="16838"/>
          <w:pgMar w:top="1134" w:right="1247" w:bottom="1134" w:left="1531" w:header="709" w:footer="709" w:gutter="0"/>
          <w:cols w:space="708"/>
          <w:titlePg/>
          <w:docGrid w:linePitch="360"/>
        </w:sectPr>
      </w:pPr>
    </w:p>
    <w:p w:rsidR="009424F7" w:rsidRPr="00FB7DF5" w:rsidRDefault="009424F7" w:rsidP="005E4BC2">
      <w:pPr>
        <w:pStyle w:val="350"/>
        <w:spacing w:before="0" w:after="0"/>
        <w:ind w:right="-568"/>
        <w:rPr>
          <w:sz w:val="28"/>
        </w:rPr>
      </w:pPr>
    </w:p>
    <w:p w:rsidR="009424F7" w:rsidRPr="00FB7DF5" w:rsidRDefault="009424F7" w:rsidP="005E4BC2">
      <w:pPr>
        <w:pStyle w:val="350"/>
        <w:spacing w:before="0" w:after="0"/>
        <w:ind w:right="-568"/>
        <w:jc w:val="center"/>
        <w:rPr>
          <w:caps w:val="0"/>
          <w:smallCaps/>
          <w:sz w:val="28"/>
        </w:rPr>
      </w:pPr>
      <w:r w:rsidRPr="00FB7DF5">
        <w:rPr>
          <w:caps w:val="0"/>
          <w:smallCaps/>
          <w:sz w:val="28"/>
        </w:rPr>
        <w:t>I. ОСНОВНАЯ ЧАСТЬ</w:t>
      </w:r>
      <w:bookmarkEnd w:id="0"/>
      <w:bookmarkEnd w:id="1"/>
      <w:bookmarkEnd w:id="2"/>
    </w:p>
    <w:p w:rsidR="009424F7" w:rsidRPr="00FB7DF5" w:rsidRDefault="009424F7" w:rsidP="005E4BC2">
      <w:pPr>
        <w:pStyle w:val="350"/>
        <w:spacing w:before="0" w:after="0"/>
        <w:ind w:right="-568"/>
        <w:jc w:val="center"/>
        <w:rPr>
          <w:caps w:val="0"/>
          <w:smallCaps/>
          <w:sz w:val="28"/>
        </w:rPr>
      </w:pPr>
    </w:p>
    <w:p w:rsidR="009424F7" w:rsidRPr="00FB7DF5" w:rsidRDefault="009424F7" w:rsidP="005E4BC2">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9424F7" w:rsidRPr="00FB7DF5" w:rsidRDefault="009424F7" w:rsidP="005E4BC2">
      <w:pPr>
        <w:autoSpaceDE w:val="0"/>
        <w:autoSpaceDN w:val="0"/>
        <w:adjustRightInd w:val="0"/>
        <w:ind w:right="-568" w:firstLine="709"/>
        <w:jc w:val="both"/>
        <w:rPr>
          <w:sz w:val="28"/>
          <w:szCs w:val="28"/>
        </w:rPr>
      </w:pPr>
    </w:p>
    <w:p w:rsidR="009424F7" w:rsidRPr="00FB7DF5" w:rsidRDefault="009424F7" w:rsidP="005E4BC2">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w:t>
      </w:r>
      <w:r w:rsidRPr="0034218D">
        <w:rPr>
          <w:sz w:val="28"/>
          <w:szCs w:val="28"/>
        </w:rPr>
        <w:t>муниципального образования «поселок Золотухино»</w:t>
      </w:r>
      <w:r>
        <w:rPr>
          <w:sz w:val="28"/>
          <w:szCs w:val="28"/>
        </w:rPr>
        <w:t xml:space="preserve"> </w:t>
      </w:r>
      <w:r w:rsidRPr="00FB7DF5">
        <w:rPr>
          <w:sz w:val="28"/>
          <w:szCs w:val="28"/>
        </w:rPr>
        <w:t xml:space="preserve">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w:t>
      </w:r>
      <w:r w:rsidRPr="0034218D">
        <w:rPr>
          <w:sz w:val="28"/>
          <w:szCs w:val="28"/>
        </w:rPr>
        <w:t>муниципального образования «поселок Золотухино»</w:t>
      </w:r>
      <w:r>
        <w:rPr>
          <w:sz w:val="28"/>
          <w:szCs w:val="28"/>
        </w:rPr>
        <w:t xml:space="preserve"> </w:t>
      </w:r>
      <w:r w:rsidRPr="00FB7DF5">
        <w:rPr>
          <w:sz w:val="28"/>
          <w:szCs w:val="28"/>
        </w:rPr>
        <w:t>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FB7DF5">
        <w:rPr>
          <w:sz w:val="28"/>
          <w:szCs w:val="28"/>
          <w:vertAlign w:val="superscript"/>
        </w:rPr>
        <w:t>2</w:t>
      </w:r>
      <w:r w:rsidRPr="00FB7DF5">
        <w:rPr>
          <w:sz w:val="28"/>
          <w:szCs w:val="28"/>
        </w:rPr>
        <w:t xml:space="preserve"> Градостроительного кодекса Российской Федерации.</w:t>
      </w:r>
    </w:p>
    <w:p w:rsidR="009424F7" w:rsidRPr="00046D2B" w:rsidRDefault="009424F7" w:rsidP="00C10D62">
      <w:pPr>
        <w:pStyle w:val="Style4"/>
        <w:widowControl/>
        <w:spacing w:after="0" w:line="240" w:lineRule="auto"/>
        <w:ind w:right="-680" w:firstLine="709"/>
        <w:jc w:val="both"/>
        <w:rPr>
          <w:rFonts w:ascii="Times New Roman" w:hAnsi="Times New Roman"/>
          <w:color w:val="FF0000"/>
          <w:sz w:val="28"/>
          <w:szCs w:val="28"/>
        </w:rPr>
      </w:pPr>
      <w:bookmarkStart w:id="4" w:name="_Toc47964044"/>
      <w:bookmarkStart w:id="5" w:name="_Toc47969332"/>
      <w:bookmarkStart w:id="6" w:name="_Toc55215524"/>
      <w:r w:rsidRPr="00FB7DF5">
        <w:rPr>
          <w:rStyle w:val="FontStyle18"/>
          <w:sz w:val="28"/>
          <w:szCs w:val="28"/>
        </w:rPr>
        <w:t>Местные нормативы градостроительного проектирования</w:t>
      </w:r>
      <w:r>
        <w:rPr>
          <w:rStyle w:val="FontStyle18"/>
          <w:sz w:val="28"/>
          <w:szCs w:val="28"/>
        </w:rPr>
        <w:t xml:space="preserve"> </w:t>
      </w:r>
      <w:r w:rsidRPr="0034218D">
        <w:rPr>
          <w:rStyle w:val="FontStyle18"/>
          <w:sz w:val="28"/>
          <w:szCs w:val="28"/>
        </w:rPr>
        <w:t>муниципального образования «поселок Золотухино»</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поселка Золотухино</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w:t>
      </w:r>
      <w:r>
        <w:rPr>
          <w:rStyle w:val="FontStyle18"/>
          <w:sz w:val="28"/>
          <w:szCs w:val="28"/>
        </w:rPr>
        <w:t xml:space="preserve"> поселка Золотухино.</w:t>
      </w:r>
    </w:p>
    <w:p w:rsidR="009424F7" w:rsidRPr="00FB7DF5" w:rsidRDefault="009424F7" w:rsidP="00C10D62">
      <w:pPr>
        <w:ind w:right="-680"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9424F7" w:rsidRPr="00FB7DF5" w:rsidRDefault="009424F7"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9424F7" w:rsidRPr="00FB7DF5" w:rsidRDefault="009424F7"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9424F7" w:rsidRPr="00FB7DF5" w:rsidRDefault="009424F7" w:rsidP="005E4BC2">
      <w:pPr>
        <w:ind w:right="-568" w:firstLine="709"/>
        <w:jc w:val="both"/>
        <w:rPr>
          <w:sz w:val="28"/>
          <w:szCs w:val="28"/>
        </w:rPr>
      </w:pPr>
      <w:r w:rsidRPr="00FB7DF5">
        <w:rPr>
          <w:sz w:val="28"/>
          <w:szCs w:val="28"/>
        </w:rPr>
        <w:t>б) автомобильные дороги местного значения;</w:t>
      </w:r>
    </w:p>
    <w:p w:rsidR="009424F7" w:rsidRPr="00FB7DF5" w:rsidRDefault="009424F7" w:rsidP="005E4BC2">
      <w:pPr>
        <w:ind w:right="-568" w:firstLine="709"/>
        <w:jc w:val="both"/>
        <w:rPr>
          <w:sz w:val="28"/>
          <w:szCs w:val="28"/>
        </w:rPr>
      </w:pPr>
      <w:r w:rsidRPr="00FB7DF5">
        <w:rPr>
          <w:sz w:val="28"/>
          <w:szCs w:val="28"/>
        </w:rPr>
        <w:lastRenderedPageBreak/>
        <w:t>в) физическая культура и массовый спорт, образование, здравоохранение, утилизация и переработка бытовых и промышленных отходов;</w:t>
      </w:r>
    </w:p>
    <w:p w:rsidR="009424F7" w:rsidRPr="009D1EF9" w:rsidRDefault="009424F7"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9424F7" w:rsidRPr="009D1EF9" w:rsidRDefault="009424F7" w:rsidP="005E4BC2">
      <w:pPr>
        <w:spacing w:before="120"/>
        <w:ind w:right="-568" w:firstLine="709"/>
        <w:jc w:val="both"/>
        <w:rPr>
          <w:sz w:val="28"/>
          <w:szCs w:val="28"/>
        </w:rPr>
      </w:pPr>
      <w:r w:rsidRPr="009D1EF9">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К объектам местного значения, подлежащим отображению на генеральном плане поселения, относятся: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1) в области электро-, тепло-, газо- и водоснабжения населения, водоотведения: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2) автомобильные дороги местного значения, расположенные в границах муниципального образования;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3) в области культуры, физической культуры и спорта:</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объекты культуры, досуга, спорта, находящиеся в собственности муниципального образования;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4) в области образования: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5) в области обработки, утилизации, обезвреживания, размещения отходов производства и потребления: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9424F7" w:rsidRPr="009D1EF9" w:rsidRDefault="009424F7" w:rsidP="005E4BC2">
      <w:pPr>
        <w:autoSpaceDE w:val="0"/>
        <w:autoSpaceDN w:val="0"/>
        <w:adjustRightInd w:val="0"/>
        <w:ind w:right="-568"/>
        <w:jc w:val="center"/>
        <w:rPr>
          <w:b/>
          <w:sz w:val="28"/>
          <w:szCs w:val="28"/>
        </w:rPr>
      </w:pPr>
      <w:bookmarkStart w:id="7" w:name="_Toc55215534"/>
      <w:bookmarkEnd w:id="4"/>
      <w:bookmarkEnd w:id="5"/>
      <w:bookmarkEnd w:id="6"/>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9D1EF9">
      <w:pPr>
        <w:ind w:firstLine="720"/>
        <w:jc w:val="both"/>
        <w:rPr>
          <w:b/>
          <w:sz w:val="28"/>
          <w:szCs w:val="28"/>
        </w:rPr>
      </w:pPr>
      <w:r w:rsidRPr="009D1EF9">
        <w:rPr>
          <w:b/>
          <w:sz w:val="28"/>
          <w:szCs w:val="28"/>
        </w:rPr>
        <w:t>1.1 Расположение и природно-климатические условия муниципального образования «поселок Золотухино»</w:t>
      </w:r>
    </w:p>
    <w:p w:rsidR="009424F7" w:rsidRPr="009D1EF9" w:rsidRDefault="009424F7" w:rsidP="009D1EF9">
      <w:pPr>
        <w:widowControl w:val="0"/>
        <w:autoSpaceDE w:val="0"/>
        <w:autoSpaceDN w:val="0"/>
        <w:adjustRightInd w:val="0"/>
        <w:spacing w:before="120" w:after="120"/>
        <w:ind w:firstLine="709"/>
        <w:jc w:val="both"/>
        <w:rPr>
          <w:b/>
          <w:sz w:val="28"/>
          <w:szCs w:val="28"/>
        </w:rPr>
      </w:pPr>
      <w:r w:rsidRPr="009D1EF9">
        <w:rPr>
          <w:b/>
          <w:sz w:val="28"/>
          <w:szCs w:val="28"/>
        </w:rPr>
        <w:t>Расположение в системе расселения и административно-территориальное устройство</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Поселок Золотухино расположен в северной части Курской области в 40 км от областного центра города Курск, в центральной части Среднерусской возвышенности на берегу реки Снова (приток Тускарь) в месте впадения в неё р. Полевая Снова.</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 Поселок Золотухино является административным центром Золотухинского муниципального района.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Внешние связи поселка Золотухино представлены линией Орловско-Курского отделения Московской железной дороги, а так же автомобильной дорогой регионального значения и сетью автодорог местного значения:</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с областным центром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-Курск (44 км);</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с районными центрами: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-Фатеж (42 км);</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-Поныри (32 км).</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Железная дорога делит территорию поселка на две части: западную и восточную части. Железнодорожная станция «Золотухино» расположена в центре поселка. Прилегающие к поселку территории представляют собой сельскохозяйственные угодья.</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Границы поселка Золотухино определены Уставом муниципального образования «поселок Золотухино» Золотухинского района Курской области. </w:t>
      </w:r>
    </w:p>
    <w:p w:rsidR="009424F7" w:rsidRPr="009D1EF9" w:rsidRDefault="009424F7" w:rsidP="009D1EF9">
      <w:pPr>
        <w:widowControl w:val="0"/>
        <w:autoSpaceDE w:val="0"/>
        <w:autoSpaceDN w:val="0"/>
        <w:adjustRightInd w:val="0"/>
        <w:ind w:firstLine="709"/>
        <w:jc w:val="both"/>
        <w:rPr>
          <w:sz w:val="28"/>
          <w:szCs w:val="28"/>
        </w:rPr>
      </w:pP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Сведения о населении муниципального образования на 01.01.2016 г.</w:t>
      </w:r>
    </w:p>
    <w:p w:rsidR="009424F7" w:rsidRPr="009D1EF9" w:rsidRDefault="009424F7" w:rsidP="009D1EF9">
      <w:pPr>
        <w:widowControl w:val="0"/>
        <w:autoSpaceDE w:val="0"/>
        <w:autoSpaceDN w:val="0"/>
        <w:adjustRightInd w:val="0"/>
        <w:ind w:firstLine="709"/>
        <w:jc w:val="both"/>
        <w:rPr>
          <w:sz w:val="28"/>
          <w:szCs w:val="28"/>
        </w:rPr>
      </w:pPr>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935"/>
        <w:gridCol w:w="2310"/>
        <w:gridCol w:w="2235"/>
      </w:tblGrid>
      <w:tr w:rsidR="009424F7" w:rsidRPr="009D1EF9" w:rsidTr="001A5851">
        <w:trPr>
          <w:trHeight w:val="480"/>
        </w:trPr>
        <w:tc>
          <w:tcPr>
            <w:tcW w:w="2805" w:type="dxa"/>
          </w:tcPr>
          <w:p w:rsidR="009424F7" w:rsidRPr="009D1EF9" w:rsidRDefault="009424F7" w:rsidP="009D1EF9">
            <w:pPr>
              <w:widowControl w:val="0"/>
              <w:autoSpaceDE w:val="0"/>
              <w:autoSpaceDN w:val="0"/>
              <w:adjustRightInd w:val="0"/>
              <w:ind w:left="36" w:hanging="36"/>
              <w:jc w:val="center"/>
              <w:rPr>
                <w:sz w:val="28"/>
                <w:szCs w:val="28"/>
              </w:rPr>
            </w:pPr>
            <w:r w:rsidRPr="009D1EF9">
              <w:rPr>
                <w:sz w:val="28"/>
                <w:szCs w:val="28"/>
              </w:rPr>
              <w:t>Наименование населенного пункта</w:t>
            </w:r>
          </w:p>
        </w:tc>
        <w:tc>
          <w:tcPr>
            <w:tcW w:w="1935" w:type="dxa"/>
          </w:tcPr>
          <w:p w:rsidR="009424F7" w:rsidRPr="009D1EF9" w:rsidRDefault="009424F7" w:rsidP="009D1EF9">
            <w:pPr>
              <w:widowControl w:val="0"/>
              <w:autoSpaceDE w:val="0"/>
              <w:autoSpaceDN w:val="0"/>
              <w:adjustRightInd w:val="0"/>
              <w:jc w:val="center"/>
              <w:rPr>
                <w:sz w:val="28"/>
                <w:szCs w:val="28"/>
              </w:rPr>
            </w:pPr>
            <w:r w:rsidRPr="009D1EF9">
              <w:rPr>
                <w:sz w:val="28"/>
                <w:szCs w:val="28"/>
              </w:rPr>
              <w:t>Число домов</w:t>
            </w:r>
          </w:p>
        </w:tc>
        <w:tc>
          <w:tcPr>
            <w:tcW w:w="2310" w:type="dxa"/>
          </w:tcPr>
          <w:p w:rsidR="009424F7" w:rsidRPr="009D1EF9" w:rsidRDefault="009424F7" w:rsidP="009D1EF9">
            <w:pPr>
              <w:widowControl w:val="0"/>
              <w:autoSpaceDE w:val="0"/>
              <w:autoSpaceDN w:val="0"/>
              <w:adjustRightInd w:val="0"/>
              <w:jc w:val="center"/>
              <w:rPr>
                <w:sz w:val="28"/>
                <w:szCs w:val="28"/>
              </w:rPr>
            </w:pPr>
            <w:r w:rsidRPr="009D1EF9">
              <w:rPr>
                <w:sz w:val="28"/>
                <w:szCs w:val="28"/>
              </w:rPr>
              <w:t>Общая численность,</w:t>
            </w:r>
          </w:p>
          <w:p w:rsidR="009424F7" w:rsidRPr="009D1EF9" w:rsidRDefault="009424F7" w:rsidP="009D1EF9">
            <w:pPr>
              <w:widowControl w:val="0"/>
              <w:autoSpaceDE w:val="0"/>
              <w:autoSpaceDN w:val="0"/>
              <w:adjustRightInd w:val="0"/>
              <w:jc w:val="center"/>
              <w:rPr>
                <w:sz w:val="28"/>
                <w:szCs w:val="28"/>
              </w:rPr>
            </w:pPr>
            <w:r w:rsidRPr="009D1EF9">
              <w:rPr>
                <w:sz w:val="28"/>
                <w:szCs w:val="28"/>
              </w:rPr>
              <w:t>чел.</w:t>
            </w:r>
          </w:p>
        </w:tc>
        <w:tc>
          <w:tcPr>
            <w:tcW w:w="2235" w:type="dxa"/>
          </w:tcPr>
          <w:p w:rsidR="009424F7" w:rsidRPr="009D1EF9" w:rsidRDefault="009424F7" w:rsidP="009D1EF9">
            <w:pPr>
              <w:jc w:val="center"/>
              <w:rPr>
                <w:sz w:val="28"/>
                <w:szCs w:val="28"/>
              </w:rPr>
            </w:pPr>
            <w:r w:rsidRPr="009D1EF9">
              <w:rPr>
                <w:sz w:val="28"/>
                <w:szCs w:val="28"/>
              </w:rPr>
              <w:t>Площадь,</w:t>
            </w:r>
          </w:p>
          <w:p w:rsidR="009424F7" w:rsidRPr="009D1EF9" w:rsidRDefault="009424F7" w:rsidP="009D1EF9">
            <w:pPr>
              <w:jc w:val="center"/>
              <w:rPr>
                <w:sz w:val="28"/>
                <w:szCs w:val="28"/>
              </w:rPr>
            </w:pPr>
            <w:r w:rsidRPr="009D1EF9">
              <w:rPr>
                <w:sz w:val="28"/>
                <w:szCs w:val="28"/>
              </w:rPr>
              <w:t>га</w:t>
            </w:r>
          </w:p>
          <w:p w:rsidR="009424F7" w:rsidRPr="009D1EF9" w:rsidRDefault="009424F7" w:rsidP="009D1EF9">
            <w:pPr>
              <w:widowControl w:val="0"/>
              <w:autoSpaceDE w:val="0"/>
              <w:autoSpaceDN w:val="0"/>
              <w:adjustRightInd w:val="0"/>
              <w:jc w:val="center"/>
              <w:rPr>
                <w:sz w:val="28"/>
                <w:szCs w:val="28"/>
              </w:rPr>
            </w:pPr>
          </w:p>
        </w:tc>
      </w:tr>
      <w:tr w:rsidR="009424F7" w:rsidRPr="009D1EF9" w:rsidTr="001A5851">
        <w:trPr>
          <w:trHeight w:val="480"/>
        </w:trPr>
        <w:tc>
          <w:tcPr>
            <w:tcW w:w="2805" w:type="dxa"/>
          </w:tcPr>
          <w:p w:rsidR="009424F7" w:rsidRPr="009D1EF9" w:rsidRDefault="009424F7" w:rsidP="009D1EF9">
            <w:pPr>
              <w:widowControl w:val="0"/>
              <w:autoSpaceDE w:val="0"/>
              <w:autoSpaceDN w:val="0"/>
              <w:adjustRightInd w:val="0"/>
              <w:ind w:left="36" w:hanging="36"/>
              <w:jc w:val="center"/>
              <w:rPr>
                <w:sz w:val="28"/>
                <w:szCs w:val="28"/>
              </w:rPr>
            </w:pPr>
            <w:r w:rsidRPr="009D1EF9">
              <w:rPr>
                <w:sz w:val="28"/>
                <w:szCs w:val="28"/>
              </w:rPr>
              <w:t>п.Золотухино</w:t>
            </w:r>
          </w:p>
        </w:tc>
        <w:tc>
          <w:tcPr>
            <w:tcW w:w="1935" w:type="dxa"/>
          </w:tcPr>
          <w:p w:rsidR="009424F7" w:rsidRPr="009D1EF9" w:rsidRDefault="009424F7" w:rsidP="009D1EF9">
            <w:pPr>
              <w:widowControl w:val="0"/>
              <w:autoSpaceDE w:val="0"/>
              <w:autoSpaceDN w:val="0"/>
              <w:adjustRightInd w:val="0"/>
              <w:jc w:val="center"/>
              <w:rPr>
                <w:sz w:val="28"/>
                <w:szCs w:val="28"/>
              </w:rPr>
            </w:pPr>
            <w:r w:rsidRPr="009D1EF9">
              <w:rPr>
                <w:sz w:val="28"/>
                <w:szCs w:val="28"/>
              </w:rPr>
              <w:t>1230</w:t>
            </w:r>
          </w:p>
        </w:tc>
        <w:tc>
          <w:tcPr>
            <w:tcW w:w="2310" w:type="dxa"/>
          </w:tcPr>
          <w:p w:rsidR="009424F7" w:rsidRPr="009D1EF9" w:rsidRDefault="009424F7" w:rsidP="009D1EF9">
            <w:pPr>
              <w:widowControl w:val="0"/>
              <w:autoSpaceDE w:val="0"/>
              <w:autoSpaceDN w:val="0"/>
              <w:adjustRightInd w:val="0"/>
              <w:jc w:val="center"/>
              <w:rPr>
                <w:sz w:val="28"/>
                <w:szCs w:val="28"/>
              </w:rPr>
            </w:pPr>
            <w:r w:rsidRPr="009D1EF9">
              <w:rPr>
                <w:sz w:val="28"/>
                <w:szCs w:val="28"/>
              </w:rPr>
              <w:t>4970</w:t>
            </w:r>
          </w:p>
        </w:tc>
        <w:tc>
          <w:tcPr>
            <w:tcW w:w="2235" w:type="dxa"/>
          </w:tcPr>
          <w:p w:rsidR="009424F7" w:rsidRPr="009D1EF9" w:rsidRDefault="009424F7" w:rsidP="009D1EF9">
            <w:pPr>
              <w:jc w:val="center"/>
              <w:rPr>
                <w:sz w:val="28"/>
                <w:szCs w:val="28"/>
              </w:rPr>
            </w:pPr>
            <w:r w:rsidRPr="009D1EF9">
              <w:rPr>
                <w:sz w:val="28"/>
                <w:szCs w:val="28"/>
              </w:rPr>
              <w:t>651</w:t>
            </w:r>
          </w:p>
        </w:tc>
      </w:tr>
    </w:tbl>
    <w:p w:rsidR="009424F7" w:rsidRPr="009D1EF9" w:rsidRDefault="009424F7" w:rsidP="009D1EF9">
      <w:pPr>
        <w:widowControl w:val="0"/>
        <w:autoSpaceDE w:val="0"/>
        <w:autoSpaceDN w:val="0"/>
        <w:adjustRightInd w:val="0"/>
        <w:ind w:firstLine="709"/>
        <w:jc w:val="both"/>
        <w:rPr>
          <w:sz w:val="28"/>
          <w:szCs w:val="28"/>
        </w:rPr>
      </w:pPr>
    </w:p>
    <w:p w:rsidR="009424F7" w:rsidRPr="009D1EF9" w:rsidRDefault="009424F7" w:rsidP="009D1EF9">
      <w:pPr>
        <w:widowControl w:val="0"/>
        <w:autoSpaceDE w:val="0"/>
        <w:autoSpaceDN w:val="0"/>
        <w:adjustRightInd w:val="0"/>
        <w:ind w:right="-409" w:firstLine="709"/>
        <w:jc w:val="both"/>
        <w:rPr>
          <w:sz w:val="28"/>
          <w:szCs w:val="28"/>
        </w:rPr>
      </w:pPr>
      <w:r w:rsidRPr="009D1EF9">
        <w:rPr>
          <w:sz w:val="28"/>
          <w:szCs w:val="28"/>
        </w:rPr>
        <w:t xml:space="preserve">Золотухинский район был создан на основании постановления ВЦИК от 10 ноября 1930 года  в результате упразднённых Свободинского и Поныровского районов. </w:t>
      </w:r>
    </w:p>
    <w:p w:rsidR="009424F7" w:rsidRPr="009D1EF9" w:rsidRDefault="009424F7" w:rsidP="009D1EF9">
      <w:pPr>
        <w:widowControl w:val="0"/>
        <w:autoSpaceDE w:val="0"/>
        <w:autoSpaceDN w:val="0"/>
        <w:adjustRightInd w:val="0"/>
        <w:ind w:right="-409" w:firstLine="709"/>
        <w:jc w:val="both"/>
        <w:rPr>
          <w:sz w:val="28"/>
          <w:szCs w:val="28"/>
        </w:rPr>
      </w:pPr>
      <w:r w:rsidRPr="009D1EF9">
        <w:rPr>
          <w:sz w:val="28"/>
          <w:szCs w:val="28"/>
        </w:rPr>
        <w:t xml:space="preserve">В 1964 году в Курской области были образованы новые рабочие посёлки. Решением Курского облисполкома № 308 от 4 мая 1967 года с. </w:t>
      </w:r>
      <w:r w:rsidRPr="009D1EF9">
        <w:rPr>
          <w:sz w:val="28"/>
          <w:szCs w:val="28"/>
        </w:rPr>
        <w:lastRenderedPageBreak/>
        <w:t xml:space="preserve">Золотухино Золотухинского района было отнесено к категории рабочего посёлка.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Поселок Золотухино является основным транспортно-планировочным центром, выполняющим роль системообразующего районного центра.</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На территории поселка Золотухино проживает 19% от общей численности населения Золотухинского района. Плотность населения поселка составляет 763,4 чел/км2, что в 39 раз выше плотности населения района (18,9 чел/км2). Всего в Золотухинском районе насчитывается 137 населенных пунктов.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Задачи территориального планирования имеют целеполагающий характер, выражающийся в экономической, социальной, средовой и природ 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внедрение и обоснование предложений по модернизации и реконструкции инженерно-коммуникационных систем и транспортной инфраструктуры;</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w:t>
      </w:r>
      <w:r w:rsidRPr="009D1EF9">
        <w:rPr>
          <w:sz w:val="28"/>
          <w:szCs w:val="28"/>
        </w:rPr>
        <w:lastRenderedPageBreak/>
        <w:t>районов эвакуации населения в условиях ЧС.</w:t>
      </w:r>
    </w:p>
    <w:p w:rsidR="009424F7" w:rsidRDefault="009424F7" w:rsidP="009D1EF9">
      <w:pPr>
        <w:widowControl w:val="0"/>
        <w:autoSpaceDE w:val="0"/>
        <w:autoSpaceDN w:val="0"/>
        <w:adjustRightInd w:val="0"/>
        <w:ind w:firstLine="709"/>
        <w:jc w:val="both"/>
        <w:rPr>
          <w:b/>
          <w:sz w:val="28"/>
          <w:szCs w:val="28"/>
        </w:rPr>
      </w:pPr>
    </w:p>
    <w:p w:rsidR="009424F7" w:rsidRPr="009D1EF9" w:rsidRDefault="009424F7" w:rsidP="009D1EF9">
      <w:pPr>
        <w:widowControl w:val="0"/>
        <w:autoSpaceDE w:val="0"/>
        <w:autoSpaceDN w:val="0"/>
        <w:adjustRightInd w:val="0"/>
        <w:ind w:firstLine="709"/>
        <w:jc w:val="both"/>
        <w:rPr>
          <w:b/>
          <w:sz w:val="28"/>
          <w:szCs w:val="28"/>
        </w:rPr>
      </w:pPr>
      <w:r w:rsidRPr="009D1EF9">
        <w:rPr>
          <w:b/>
          <w:sz w:val="28"/>
          <w:szCs w:val="28"/>
        </w:rPr>
        <w:t>Природно-климатические условия</w:t>
      </w:r>
    </w:p>
    <w:p w:rsidR="009424F7" w:rsidRPr="009D1EF9" w:rsidRDefault="009424F7" w:rsidP="009D1EF9">
      <w:pPr>
        <w:keepNext/>
        <w:ind w:firstLine="709"/>
        <w:jc w:val="both"/>
        <w:rPr>
          <w:rFonts w:eastAsia="Arial Unicode MS"/>
          <w:bCs/>
          <w:sz w:val="28"/>
          <w:szCs w:val="28"/>
        </w:rPr>
      </w:pPr>
      <w:r w:rsidRPr="009D1EF9">
        <w:rPr>
          <w:rFonts w:eastAsia="Arial Unicode MS"/>
          <w:bCs/>
          <w:sz w:val="28"/>
          <w:szCs w:val="28"/>
        </w:rPr>
        <w:t xml:space="preserve">Территория п.Золотухино </w:t>
      </w:r>
      <w:r w:rsidRPr="009D1EF9">
        <w:rPr>
          <w:rFonts w:eastAsia="Arial Unicode MS"/>
          <w:sz w:val="28"/>
          <w:szCs w:val="28"/>
        </w:rPr>
        <w:t>расположена</w:t>
      </w:r>
      <w:r w:rsidRPr="009D1EF9">
        <w:rPr>
          <w:rFonts w:eastAsia="Arial Unicode MS"/>
          <w:bCs/>
          <w:sz w:val="28"/>
          <w:szCs w:val="28"/>
        </w:rPr>
        <w:t xml:space="preserve"> </w:t>
      </w:r>
      <w:r w:rsidRPr="009D1EF9">
        <w:rPr>
          <w:rFonts w:eastAsia="Arial Unicode MS"/>
          <w:sz w:val="28"/>
          <w:szCs w:val="28"/>
        </w:rPr>
        <w:t xml:space="preserve">в зоне </w:t>
      </w:r>
      <w:r w:rsidRPr="009D1EF9">
        <w:rPr>
          <w:rFonts w:eastAsia="Arial Unicode MS"/>
          <w:bCs/>
          <w:sz w:val="28"/>
          <w:szCs w:val="28"/>
        </w:rPr>
        <w:t xml:space="preserve">умеренно-континентального климата </w:t>
      </w:r>
      <w:r w:rsidRPr="009D1EF9">
        <w:rPr>
          <w:rFonts w:eastAsia="Arial Unicode MS"/>
          <w:sz w:val="28"/>
          <w:szCs w:val="28"/>
        </w:rPr>
        <w:t>мягкой зимой и умеренно влажного лета</w:t>
      </w:r>
      <w:r w:rsidRPr="009D1EF9">
        <w:rPr>
          <w:rFonts w:eastAsia="Arial Unicode MS"/>
          <w:bCs/>
          <w:sz w:val="28"/>
          <w:szCs w:val="28"/>
        </w:rPr>
        <w:t>. Среднегодовая температура воздуха +4,6°C, среднемесячная температура июля +18,8°C, а января –9,8°C, максимальная +37</w:t>
      </w:r>
      <w:r w:rsidRPr="009D1EF9">
        <w:rPr>
          <w:rFonts w:eastAsia="Arial Unicode MS"/>
          <w:bCs/>
          <w:sz w:val="28"/>
          <w:szCs w:val="28"/>
          <w:vertAlign w:val="superscript"/>
        </w:rPr>
        <w:t>0</w:t>
      </w:r>
      <w:r w:rsidRPr="009D1EF9">
        <w:rPr>
          <w:rFonts w:eastAsia="Arial Unicode MS"/>
          <w:bCs/>
          <w:sz w:val="28"/>
          <w:szCs w:val="28"/>
        </w:rPr>
        <w:t>, минимальная -38</w:t>
      </w:r>
      <w:r w:rsidRPr="009D1EF9">
        <w:rPr>
          <w:rFonts w:eastAsia="Arial Unicode MS"/>
          <w:bCs/>
          <w:sz w:val="28"/>
          <w:szCs w:val="28"/>
          <w:vertAlign w:val="superscript"/>
        </w:rPr>
        <w:t>0</w:t>
      </w:r>
      <w:r w:rsidRPr="009D1EF9">
        <w:rPr>
          <w:rFonts w:eastAsia="Arial Unicode MS"/>
          <w:bCs/>
          <w:sz w:val="28"/>
          <w:szCs w:val="28"/>
        </w:rPr>
        <w:t>. Число дней в году с температурой выше +5°C составляет около 180 дней.</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 xml:space="preserve">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151 день в году. </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Среднегодовое количество осадков колеблется в пределах 575-580 мм. Наибольшее количество осадков в виде дождей выпадает в летние месяцы, а наименьшее – в феврале.</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Несмотря на явное преобладание атмосферных осадков в теплый период, количество их не покрывает расходов влаги в вегетационный период растений.</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западные и юго-восточные.</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 xml:space="preserve"> </w:t>
      </w:r>
      <w:r w:rsidRPr="009D1EF9">
        <w:rPr>
          <w:rFonts w:eastAsia="Arial Unicode MS"/>
          <w:sz w:val="28"/>
          <w:szCs w:val="28"/>
        </w:rPr>
        <w:t>В</w:t>
      </w:r>
      <w:r w:rsidRPr="009D1EF9">
        <w:rPr>
          <w:rFonts w:eastAsia="Arial Unicode MS"/>
          <w:bCs/>
          <w:sz w:val="28"/>
          <w:szCs w:val="28"/>
        </w:rPr>
        <w:t>ысота снежного покрова на открытом месте достигает наибольшей высоты – 40 см в третьей декаде февраля и первой декаде марта,</w:t>
      </w:r>
      <w:r w:rsidRPr="009D1EF9">
        <w:rPr>
          <w:rFonts w:eastAsia="Arial Unicode MS"/>
          <w:sz w:val="28"/>
          <w:szCs w:val="28"/>
        </w:rPr>
        <w:t xml:space="preserve"> промерзание грунта 30-60 см</w:t>
      </w:r>
      <w:r w:rsidRPr="009D1EF9">
        <w:rPr>
          <w:rFonts w:eastAsia="Arial Unicode MS"/>
          <w:bCs/>
          <w:sz w:val="28"/>
          <w:szCs w:val="28"/>
        </w:rPr>
        <w:t>. Продолжительность залегания снежного покрова – 120-130 дней. Зима характеризуется резкими колебаниями температур. Весна короткая, с преобладанием ясной, малооблачной погоды, характеризуется быстрым высыханием почвы. Лето жаркое, осадки выпадают ливневого характера. Осень сопровождается дождливой, неустойчивой погодой.</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В следующих таблицах приводятся метеорологические характеристики, рассчитанные по данным многолетних наблюдений на Поныровской метеорологической станции.</w:t>
      </w:r>
    </w:p>
    <w:p w:rsidR="009424F7" w:rsidRPr="009D1EF9" w:rsidRDefault="009424F7" w:rsidP="009D1EF9">
      <w:pPr>
        <w:keepNext/>
        <w:suppressAutoHyphens/>
        <w:ind w:firstLine="709"/>
        <w:jc w:val="both"/>
        <w:rPr>
          <w:sz w:val="28"/>
          <w:szCs w:val="28"/>
          <w:lang w:val="uk-UA"/>
        </w:rPr>
      </w:pPr>
      <w:r w:rsidRPr="009D1EF9">
        <w:rPr>
          <w:sz w:val="28"/>
          <w:szCs w:val="28"/>
          <w:lang w:val="uk-UA"/>
        </w:rPr>
        <w:t>Таблица – Климатическая характеристика п. Золотухино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5807"/>
        <w:gridCol w:w="2140"/>
      </w:tblGrid>
      <w:tr w:rsidR="009424F7" w:rsidRPr="009D1EF9" w:rsidTr="001A5851">
        <w:tc>
          <w:tcPr>
            <w:tcW w:w="459" w:type="pct"/>
            <w:vAlign w:val="center"/>
          </w:tcPr>
          <w:p w:rsidR="009424F7" w:rsidRPr="009D1EF9" w:rsidRDefault="009424F7" w:rsidP="009D1EF9">
            <w:pPr>
              <w:keepNext/>
              <w:suppressAutoHyphens/>
              <w:jc w:val="both"/>
              <w:rPr>
                <w:sz w:val="28"/>
                <w:szCs w:val="28"/>
                <w:lang w:val="uk-UA"/>
              </w:rPr>
            </w:pPr>
            <w:r w:rsidRPr="009D1EF9">
              <w:rPr>
                <w:sz w:val="28"/>
                <w:szCs w:val="28"/>
                <w:lang w:val="uk-UA"/>
              </w:rPr>
              <w:t>№</w:t>
            </w:r>
          </w:p>
          <w:p w:rsidR="009424F7" w:rsidRPr="009D1EF9" w:rsidRDefault="009424F7" w:rsidP="009D1EF9">
            <w:pPr>
              <w:keepNext/>
              <w:suppressAutoHyphens/>
              <w:jc w:val="both"/>
              <w:rPr>
                <w:sz w:val="28"/>
                <w:szCs w:val="28"/>
                <w:lang w:val="uk-UA"/>
              </w:rPr>
            </w:pPr>
            <w:r w:rsidRPr="009D1EF9">
              <w:rPr>
                <w:sz w:val="28"/>
                <w:szCs w:val="28"/>
                <w:lang w:val="uk-UA"/>
              </w:rPr>
              <w:t>п/п</w:t>
            </w:r>
          </w:p>
        </w:tc>
        <w:tc>
          <w:tcPr>
            <w:tcW w:w="3318" w:type="pct"/>
            <w:vAlign w:val="center"/>
          </w:tcPr>
          <w:p w:rsidR="009424F7" w:rsidRPr="009D1EF9" w:rsidRDefault="009424F7" w:rsidP="009D1EF9">
            <w:pPr>
              <w:keepNext/>
              <w:suppressAutoHyphens/>
              <w:jc w:val="both"/>
              <w:rPr>
                <w:sz w:val="28"/>
                <w:szCs w:val="28"/>
                <w:lang w:val="uk-UA"/>
              </w:rPr>
            </w:pPr>
            <w:r w:rsidRPr="009D1EF9">
              <w:rPr>
                <w:sz w:val="28"/>
                <w:szCs w:val="28"/>
                <w:lang w:val="uk-UA"/>
              </w:rPr>
              <w:t>Метеорологические данные</w:t>
            </w:r>
          </w:p>
        </w:tc>
        <w:tc>
          <w:tcPr>
            <w:tcW w:w="1223" w:type="pct"/>
            <w:vAlign w:val="center"/>
          </w:tcPr>
          <w:p w:rsidR="009424F7" w:rsidRPr="009D1EF9" w:rsidRDefault="009424F7" w:rsidP="009D1EF9">
            <w:pPr>
              <w:keepNext/>
              <w:suppressAutoHyphens/>
              <w:jc w:val="both"/>
              <w:rPr>
                <w:sz w:val="28"/>
                <w:szCs w:val="28"/>
                <w:lang w:val="uk-UA"/>
              </w:rPr>
            </w:pPr>
            <w:r w:rsidRPr="009D1EF9">
              <w:rPr>
                <w:sz w:val="28"/>
                <w:szCs w:val="28"/>
                <w:lang w:val="uk-UA"/>
              </w:rPr>
              <w:t>Показатели</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Среднегодовая температура воздуха, С</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4,6</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2</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Среднемесячная температура:</w:t>
            </w:r>
          </w:p>
        </w:tc>
        <w:tc>
          <w:tcPr>
            <w:tcW w:w="1223" w:type="pct"/>
            <w:vAlign w:val="center"/>
          </w:tcPr>
          <w:p w:rsidR="009424F7" w:rsidRPr="009D1EF9" w:rsidRDefault="009424F7" w:rsidP="009D1EF9">
            <w:pPr>
              <w:tabs>
                <w:tab w:val="left" w:pos="1230"/>
              </w:tabs>
              <w:jc w:val="both"/>
              <w:rPr>
                <w:sz w:val="28"/>
                <w:szCs w:val="28"/>
              </w:rPr>
            </w:pP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2.1</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июль</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+18,8</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2.2</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января</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-9,8</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3</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Максимальная температура</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+37,0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4</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Минимальная температура</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-38,0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5</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Сумма температур воздуха выше +10 С</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2316</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6</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 xml:space="preserve">Продолжительность периода с температурой </w:t>
            </w:r>
            <w:r w:rsidRPr="009D1EF9">
              <w:rPr>
                <w:sz w:val="28"/>
                <w:szCs w:val="28"/>
              </w:rPr>
              <w:lastRenderedPageBreak/>
              <w:t>(дня) выше + 5 С</w:t>
            </w:r>
          </w:p>
          <w:p w:rsidR="009424F7" w:rsidRPr="009D1EF9" w:rsidRDefault="009424F7" w:rsidP="009D1EF9">
            <w:pPr>
              <w:tabs>
                <w:tab w:val="left" w:pos="1230"/>
              </w:tabs>
              <w:jc w:val="both"/>
              <w:rPr>
                <w:sz w:val="28"/>
                <w:szCs w:val="28"/>
              </w:rPr>
            </w:pPr>
            <w:r w:rsidRPr="009D1EF9">
              <w:rPr>
                <w:sz w:val="28"/>
                <w:szCs w:val="28"/>
              </w:rPr>
              <w:t>выше +10 С</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lastRenderedPageBreak/>
              <w:t>180-185</w:t>
            </w:r>
          </w:p>
          <w:p w:rsidR="009424F7" w:rsidRPr="009D1EF9" w:rsidRDefault="009424F7" w:rsidP="009D1EF9">
            <w:pPr>
              <w:tabs>
                <w:tab w:val="left" w:pos="1230"/>
              </w:tabs>
              <w:jc w:val="both"/>
              <w:rPr>
                <w:sz w:val="28"/>
                <w:szCs w:val="28"/>
              </w:rPr>
            </w:pPr>
            <w:r w:rsidRPr="009D1EF9">
              <w:rPr>
                <w:sz w:val="28"/>
                <w:szCs w:val="28"/>
              </w:rPr>
              <w:lastRenderedPageBreak/>
              <w:t>140-145</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lastRenderedPageBreak/>
              <w:t>7</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Продолжительность безморозного периода (дни)</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151</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8</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Годовая сумма осадков (мм)</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575-580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8.1</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в том числе за период с температурой воздуха выше +10</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310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9</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Гидротермический коэффициент</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1,2</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10</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Запасы продуктивной влаги к началу вегетации в слое почвы 0-100 см. (мм) на зяби</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150-175</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11</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Высота снежного покрова (см)</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40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12</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Длительность залегания снежного покрова (дней)</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120-130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10</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Число суховейных дней (суммарно)</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42</w:t>
            </w:r>
          </w:p>
        </w:tc>
      </w:tr>
    </w:tbl>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 xml:space="preserve">В целом климат благоприятен для проживания, отдыха и сельского хозяйства. </w:t>
      </w:r>
    </w:p>
    <w:p w:rsidR="009424F7" w:rsidRPr="009D1EF9" w:rsidRDefault="009424F7" w:rsidP="009D1EF9">
      <w:pPr>
        <w:ind w:firstLine="709"/>
        <w:jc w:val="both"/>
        <w:rPr>
          <w:sz w:val="28"/>
          <w:szCs w:val="28"/>
        </w:rPr>
      </w:pPr>
      <w:r w:rsidRPr="009D1EF9">
        <w:rPr>
          <w:sz w:val="28"/>
          <w:szCs w:val="28"/>
        </w:rPr>
        <w:t>Согласно статистическим данным Гидрометцентра Курской области наиболее опасными природными факторами для данной территории являются сильные ветра (ураганы), а также паводки и половодья, вызывающие аварийные и чрезвычайные ситуации, поражающие многие элементы инфраструктуры территории. Природные факторы могут и сами инициировать существенные риски и приводить к значительным ущербам.</w:t>
      </w:r>
    </w:p>
    <w:p w:rsidR="009424F7" w:rsidRPr="009D1EF9" w:rsidRDefault="009424F7" w:rsidP="009D1EF9">
      <w:pPr>
        <w:ind w:firstLine="709"/>
        <w:jc w:val="both"/>
        <w:rPr>
          <w:sz w:val="28"/>
          <w:szCs w:val="28"/>
        </w:rPr>
      </w:pPr>
      <w:r w:rsidRPr="009D1EF9">
        <w:rPr>
          <w:sz w:val="28"/>
          <w:szCs w:val="28"/>
        </w:rPr>
        <w:t>По данным Паспорта безопасности поселка Золотухино по природным условиям территория поселка не подвержена крупным стихийным бедствиям. Возможны чрезвычайные ситуации природного характера территориального уровня. В зимний период возможны снежные заносы. Ле</w:t>
      </w:r>
      <w:r w:rsidRPr="009D1EF9">
        <w:rPr>
          <w:sz w:val="28"/>
          <w:szCs w:val="28"/>
        </w:rPr>
        <w:softHyphen/>
        <w:t xml:space="preserve">том возможны ураганы, ливневые дожди с градом и шквалистым ветром. Остальные ЧС – местного уровня. </w:t>
      </w:r>
    </w:p>
    <w:p w:rsidR="009424F7" w:rsidRPr="009D1EF9" w:rsidRDefault="009424F7" w:rsidP="009D1EF9">
      <w:pPr>
        <w:keepNext/>
        <w:suppressAutoHyphens/>
        <w:ind w:firstLine="709"/>
        <w:jc w:val="both"/>
        <w:outlineLvl w:val="2"/>
        <w:rPr>
          <w:bCs/>
          <w:kern w:val="32"/>
          <w:sz w:val="28"/>
          <w:szCs w:val="28"/>
        </w:rPr>
      </w:pPr>
      <w:bookmarkStart w:id="8" w:name="_Toc268263627"/>
      <w:bookmarkStart w:id="9" w:name="_Toc322439861"/>
      <w:r w:rsidRPr="009D1EF9">
        <w:rPr>
          <w:bCs/>
          <w:kern w:val="32"/>
          <w:sz w:val="28"/>
          <w:szCs w:val="28"/>
        </w:rPr>
        <w:t>Гидрография и ресурсы поверхностных вод</w:t>
      </w:r>
      <w:bookmarkEnd w:id="8"/>
      <w:bookmarkEnd w:id="9"/>
      <w:r w:rsidRPr="009D1EF9">
        <w:rPr>
          <w:bCs/>
          <w:kern w:val="32"/>
          <w:sz w:val="28"/>
          <w:szCs w:val="28"/>
        </w:rPr>
        <w:t xml:space="preserve"> </w:t>
      </w:r>
    </w:p>
    <w:p w:rsidR="009424F7" w:rsidRPr="009D1EF9" w:rsidRDefault="009424F7" w:rsidP="009D1EF9">
      <w:pPr>
        <w:keepNext/>
        <w:ind w:firstLine="709"/>
        <w:jc w:val="both"/>
        <w:rPr>
          <w:sz w:val="28"/>
          <w:szCs w:val="28"/>
        </w:rPr>
      </w:pPr>
      <w:r w:rsidRPr="009D1EF9">
        <w:rPr>
          <w:sz w:val="28"/>
          <w:szCs w:val="28"/>
        </w:rPr>
        <w:t xml:space="preserve">Основная водная артерия поселка Золотухино – река Снова и впадающая в неё река </w:t>
      </w:r>
      <w:hyperlink r:id="rId11" w:tooltip="Полевая Снова (река) (страница отсутствует)" w:history="1">
        <w:r w:rsidRPr="009D1EF9">
          <w:rPr>
            <w:sz w:val="28"/>
            <w:szCs w:val="28"/>
          </w:rPr>
          <w:t>Полевая Снова</w:t>
        </w:r>
      </w:hyperlink>
      <w:r w:rsidRPr="009D1EF9">
        <w:rPr>
          <w:sz w:val="28"/>
          <w:szCs w:val="28"/>
        </w:rPr>
        <w:t>.</w:t>
      </w:r>
    </w:p>
    <w:p w:rsidR="009424F7" w:rsidRPr="009D1EF9" w:rsidRDefault="009424F7" w:rsidP="009D1EF9">
      <w:pPr>
        <w:ind w:firstLine="709"/>
        <w:jc w:val="both"/>
        <w:rPr>
          <w:sz w:val="28"/>
          <w:szCs w:val="28"/>
        </w:rPr>
      </w:pPr>
      <w:r w:rsidRPr="009D1EF9">
        <w:rPr>
          <w:sz w:val="28"/>
          <w:szCs w:val="28"/>
        </w:rPr>
        <w:t xml:space="preserve">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 </w:t>
      </w:r>
    </w:p>
    <w:p w:rsidR="009424F7" w:rsidRPr="009D1EF9" w:rsidRDefault="009424F7" w:rsidP="009D1EF9">
      <w:pPr>
        <w:keepNext/>
        <w:suppressAutoHyphens/>
        <w:ind w:firstLine="709"/>
        <w:jc w:val="both"/>
        <w:outlineLvl w:val="2"/>
        <w:rPr>
          <w:bCs/>
          <w:kern w:val="32"/>
          <w:sz w:val="28"/>
          <w:szCs w:val="28"/>
        </w:rPr>
      </w:pPr>
      <w:bookmarkStart w:id="10" w:name="_Toc247965262"/>
      <w:bookmarkStart w:id="11" w:name="_Toc268263628"/>
      <w:bookmarkStart w:id="12" w:name="_Toc322439862"/>
      <w:r w:rsidRPr="009D1EF9">
        <w:rPr>
          <w:bCs/>
          <w:kern w:val="32"/>
          <w:sz w:val="28"/>
          <w:szCs w:val="28"/>
        </w:rPr>
        <w:t>Рельеф</w:t>
      </w:r>
      <w:bookmarkEnd w:id="10"/>
      <w:bookmarkEnd w:id="11"/>
      <w:bookmarkEnd w:id="12"/>
    </w:p>
    <w:p w:rsidR="009424F7" w:rsidRPr="009D1EF9" w:rsidRDefault="009424F7" w:rsidP="009D1EF9">
      <w:pPr>
        <w:keepNext/>
        <w:ind w:firstLine="709"/>
        <w:jc w:val="both"/>
        <w:rPr>
          <w:sz w:val="28"/>
          <w:szCs w:val="28"/>
        </w:rPr>
      </w:pPr>
      <w:r w:rsidRPr="009D1EF9">
        <w:rPr>
          <w:sz w:val="28"/>
          <w:szCs w:val="28"/>
        </w:rPr>
        <w:t xml:space="preserve">В геоморфологическом отношении поселок расположен на повышенной эрозионно-денудационной равнине, с абсолютными отметками поверхности от 173 до 215 м. На равнину в юго-западной части заходят отроги Фатежско-Льговской гряды, а в северо-восточной – отроги Тимоно-Щигровской гряды. </w:t>
      </w:r>
    </w:p>
    <w:p w:rsidR="009424F7" w:rsidRPr="009D1EF9" w:rsidRDefault="009424F7" w:rsidP="009D1EF9">
      <w:pPr>
        <w:ind w:firstLine="709"/>
        <w:jc w:val="both"/>
        <w:rPr>
          <w:sz w:val="28"/>
          <w:szCs w:val="28"/>
        </w:rPr>
      </w:pPr>
      <w:r w:rsidRPr="009D1EF9">
        <w:rPr>
          <w:sz w:val="28"/>
          <w:szCs w:val="28"/>
        </w:rPr>
        <w:t xml:space="preserve">Рельеф территории довольно спокойный – плоские платообразные водоразделы с пологими склонами до 1,5-2%, что не </w:t>
      </w:r>
      <w:r w:rsidRPr="009D1EF9">
        <w:rPr>
          <w:sz w:val="28"/>
          <w:szCs w:val="28"/>
        </w:rPr>
        <w:lastRenderedPageBreak/>
        <w:t>ограничивает промышленное и гражданское строительство. Микрорельеф выражен протяжинами вблизи оврагов, небольшими и редкими суфозийными просадами – «степными блюдцами».</w:t>
      </w:r>
    </w:p>
    <w:p w:rsidR="009424F7" w:rsidRPr="009D1EF9" w:rsidRDefault="009424F7" w:rsidP="009D1EF9">
      <w:pPr>
        <w:keepNext/>
        <w:ind w:firstLine="709"/>
        <w:jc w:val="both"/>
        <w:rPr>
          <w:sz w:val="28"/>
          <w:szCs w:val="28"/>
        </w:rPr>
      </w:pPr>
      <w:r w:rsidRPr="009D1EF9">
        <w:rPr>
          <w:sz w:val="28"/>
          <w:szCs w:val="28"/>
        </w:rPr>
        <w:t xml:space="preserve">В географическом отношении поселок Золотухино расположен на юго-западном склоне Среднерусской возвышенности и представляет собой эрозионную полого-волнистую равнину, расчлененную речной и овражно-балочной сетью. Максимальные абсолютные отметки поверхности достигают 215,0 м. Минимальные отметки приурочены к долине реки Снова – 173  м. </w:t>
      </w:r>
    </w:p>
    <w:p w:rsidR="009424F7" w:rsidRPr="009D1EF9" w:rsidRDefault="009424F7" w:rsidP="009D1EF9">
      <w:pPr>
        <w:keepNext/>
        <w:suppressAutoHyphens/>
        <w:ind w:firstLine="709"/>
        <w:jc w:val="both"/>
        <w:rPr>
          <w:sz w:val="28"/>
          <w:szCs w:val="28"/>
        </w:rPr>
      </w:pPr>
      <w:r w:rsidRPr="009D1EF9">
        <w:rPr>
          <w:sz w:val="28"/>
          <w:szCs w:val="28"/>
        </w:rPr>
        <w:t>Почвенный покров землепользования поселка довольно разнообразен.</w:t>
      </w:r>
    </w:p>
    <w:p w:rsidR="009424F7" w:rsidRPr="009D1EF9" w:rsidRDefault="009424F7" w:rsidP="009D1EF9">
      <w:pPr>
        <w:suppressAutoHyphens/>
        <w:ind w:firstLine="709"/>
        <w:jc w:val="both"/>
        <w:rPr>
          <w:sz w:val="28"/>
          <w:szCs w:val="28"/>
        </w:rPr>
      </w:pPr>
      <w:r w:rsidRPr="009D1EF9">
        <w:rPr>
          <w:sz w:val="28"/>
          <w:szCs w:val="28"/>
        </w:rPr>
        <w:t>Наибольшее распространение получили: черноземы выщелоченные - 44,8%, черноземы выщелоченные слабосмытые –18 %, черноземы оподзоленные  – 11,8%, лесные темно-серые почвы – 9,6 %.</w:t>
      </w:r>
    </w:p>
    <w:p w:rsidR="009424F7" w:rsidRPr="009D1EF9" w:rsidRDefault="009424F7" w:rsidP="009D1EF9">
      <w:pPr>
        <w:suppressAutoHyphens/>
        <w:ind w:firstLine="709"/>
        <w:jc w:val="both"/>
        <w:rPr>
          <w:sz w:val="28"/>
          <w:szCs w:val="28"/>
        </w:rPr>
      </w:pPr>
      <w:r w:rsidRPr="009D1EF9">
        <w:rPr>
          <w:sz w:val="28"/>
          <w:szCs w:val="28"/>
        </w:rPr>
        <w:t>По механическому составу почвы тяжелосуглинистые, большое количество смытых почв.</w:t>
      </w:r>
    </w:p>
    <w:p w:rsidR="009424F7" w:rsidRPr="009D1EF9" w:rsidRDefault="009424F7" w:rsidP="009D1EF9">
      <w:pPr>
        <w:ind w:firstLine="709"/>
        <w:jc w:val="both"/>
        <w:outlineLvl w:val="0"/>
        <w:rPr>
          <w:sz w:val="28"/>
          <w:szCs w:val="28"/>
        </w:rPr>
      </w:pPr>
    </w:p>
    <w:p w:rsidR="009424F7" w:rsidRPr="009D1EF9" w:rsidRDefault="009424F7" w:rsidP="009D1EF9">
      <w:pPr>
        <w:spacing w:before="120" w:after="120"/>
        <w:ind w:firstLine="709"/>
        <w:jc w:val="both"/>
        <w:outlineLvl w:val="0"/>
        <w:rPr>
          <w:b/>
          <w:sz w:val="28"/>
          <w:szCs w:val="28"/>
        </w:rPr>
      </w:pPr>
      <w:r w:rsidRPr="009D1EF9">
        <w:rPr>
          <w:b/>
          <w:sz w:val="28"/>
          <w:szCs w:val="28"/>
        </w:rPr>
        <w:t>1.2. Социально-демографический состав и плотность населения на территории муниципального образования «поселок Золотухино»</w:t>
      </w:r>
    </w:p>
    <w:p w:rsidR="009424F7" w:rsidRPr="009D1EF9" w:rsidRDefault="009424F7" w:rsidP="009D1EF9">
      <w:pPr>
        <w:spacing w:before="120" w:after="120"/>
        <w:ind w:firstLine="709"/>
        <w:jc w:val="both"/>
        <w:rPr>
          <w:bCs/>
          <w:sz w:val="28"/>
          <w:szCs w:val="28"/>
        </w:rPr>
      </w:pPr>
      <w:r w:rsidRPr="009D1EF9">
        <w:rPr>
          <w:bCs/>
          <w:sz w:val="28"/>
          <w:szCs w:val="28"/>
        </w:rPr>
        <w:t>Таблица 2 – Численность населения в границах поселка Золотухино по данным переписей населения</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4"/>
        <w:gridCol w:w="2836"/>
      </w:tblGrid>
      <w:tr w:rsidR="009424F7" w:rsidRPr="009D1EF9" w:rsidTr="001A5851">
        <w:tc>
          <w:tcPr>
            <w:tcW w:w="2834" w:type="dxa"/>
          </w:tcPr>
          <w:p w:rsidR="009424F7" w:rsidRPr="009D1EF9" w:rsidRDefault="009424F7" w:rsidP="009D1EF9">
            <w:pPr>
              <w:jc w:val="center"/>
              <w:rPr>
                <w:bCs/>
                <w:sz w:val="28"/>
                <w:szCs w:val="28"/>
              </w:rPr>
            </w:pPr>
            <w:r w:rsidRPr="009D1EF9">
              <w:rPr>
                <w:bCs/>
                <w:sz w:val="28"/>
                <w:szCs w:val="28"/>
              </w:rPr>
              <w:t>год</w:t>
            </w:r>
          </w:p>
        </w:tc>
        <w:tc>
          <w:tcPr>
            <w:tcW w:w="2836" w:type="dxa"/>
          </w:tcPr>
          <w:p w:rsidR="009424F7" w:rsidRPr="009D1EF9" w:rsidRDefault="009424F7" w:rsidP="009D1EF9">
            <w:pPr>
              <w:jc w:val="center"/>
              <w:rPr>
                <w:bCs/>
                <w:sz w:val="28"/>
                <w:szCs w:val="28"/>
              </w:rPr>
            </w:pPr>
            <w:r w:rsidRPr="009D1EF9">
              <w:rPr>
                <w:bCs/>
                <w:sz w:val="28"/>
                <w:szCs w:val="28"/>
              </w:rPr>
              <w:t>тыс.чел.</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2010</w:t>
            </w:r>
          </w:p>
        </w:tc>
        <w:tc>
          <w:tcPr>
            <w:tcW w:w="2836" w:type="dxa"/>
          </w:tcPr>
          <w:p w:rsidR="009424F7" w:rsidRPr="009D1EF9" w:rsidRDefault="009424F7" w:rsidP="009D1EF9">
            <w:pPr>
              <w:jc w:val="both"/>
              <w:rPr>
                <w:bCs/>
                <w:sz w:val="28"/>
                <w:szCs w:val="28"/>
              </w:rPr>
            </w:pPr>
            <w:r w:rsidRPr="009D1EF9">
              <w:rPr>
                <w:bCs/>
                <w:sz w:val="28"/>
                <w:szCs w:val="28"/>
              </w:rPr>
              <w:t>4,516</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2011</w:t>
            </w:r>
          </w:p>
        </w:tc>
        <w:tc>
          <w:tcPr>
            <w:tcW w:w="2836" w:type="dxa"/>
          </w:tcPr>
          <w:p w:rsidR="009424F7" w:rsidRPr="009D1EF9" w:rsidRDefault="009424F7" w:rsidP="009D1EF9">
            <w:pPr>
              <w:jc w:val="both"/>
              <w:rPr>
                <w:bCs/>
                <w:sz w:val="28"/>
                <w:szCs w:val="28"/>
              </w:rPr>
            </w:pPr>
            <w:r w:rsidRPr="009D1EF9">
              <w:rPr>
                <w:bCs/>
                <w:sz w:val="28"/>
                <w:szCs w:val="28"/>
              </w:rPr>
              <w:t>4,679</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2012</w:t>
            </w:r>
          </w:p>
        </w:tc>
        <w:tc>
          <w:tcPr>
            <w:tcW w:w="2836" w:type="dxa"/>
          </w:tcPr>
          <w:p w:rsidR="009424F7" w:rsidRPr="009D1EF9" w:rsidRDefault="009424F7" w:rsidP="009D1EF9">
            <w:pPr>
              <w:jc w:val="both"/>
              <w:rPr>
                <w:bCs/>
                <w:sz w:val="28"/>
                <w:szCs w:val="28"/>
              </w:rPr>
            </w:pPr>
            <w:r w:rsidRPr="009D1EF9">
              <w:rPr>
                <w:bCs/>
                <w:sz w:val="28"/>
                <w:szCs w:val="28"/>
              </w:rPr>
              <w:t>4,591</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2013</w:t>
            </w:r>
          </w:p>
        </w:tc>
        <w:tc>
          <w:tcPr>
            <w:tcW w:w="2836" w:type="dxa"/>
          </w:tcPr>
          <w:p w:rsidR="009424F7" w:rsidRPr="009D1EF9" w:rsidRDefault="009424F7" w:rsidP="009D1EF9">
            <w:pPr>
              <w:jc w:val="both"/>
              <w:rPr>
                <w:bCs/>
                <w:sz w:val="28"/>
                <w:szCs w:val="28"/>
              </w:rPr>
            </w:pPr>
            <w:r w:rsidRPr="009D1EF9">
              <w:rPr>
                <w:bCs/>
                <w:sz w:val="28"/>
                <w:szCs w:val="28"/>
              </w:rPr>
              <w:t>4,589</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2014</w:t>
            </w:r>
          </w:p>
        </w:tc>
        <w:tc>
          <w:tcPr>
            <w:tcW w:w="2836" w:type="dxa"/>
          </w:tcPr>
          <w:p w:rsidR="009424F7" w:rsidRPr="009D1EF9" w:rsidRDefault="009424F7" w:rsidP="009D1EF9">
            <w:pPr>
              <w:jc w:val="both"/>
              <w:rPr>
                <w:bCs/>
                <w:sz w:val="28"/>
                <w:szCs w:val="28"/>
              </w:rPr>
            </w:pPr>
            <w:r w:rsidRPr="009D1EF9">
              <w:rPr>
                <w:bCs/>
                <w:sz w:val="28"/>
                <w:szCs w:val="28"/>
              </w:rPr>
              <w:t>4,615</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2015</w:t>
            </w:r>
          </w:p>
        </w:tc>
        <w:tc>
          <w:tcPr>
            <w:tcW w:w="2836" w:type="dxa"/>
          </w:tcPr>
          <w:p w:rsidR="009424F7" w:rsidRPr="009D1EF9" w:rsidRDefault="009424F7" w:rsidP="009D1EF9">
            <w:pPr>
              <w:jc w:val="both"/>
              <w:rPr>
                <w:bCs/>
                <w:sz w:val="28"/>
                <w:szCs w:val="28"/>
              </w:rPr>
            </w:pPr>
            <w:r w:rsidRPr="009D1EF9">
              <w:rPr>
                <w:bCs/>
                <w:sz w:val="28"/>
                <w:szCs w:val="28"/>
              </w:rPr>
              <w:t>4,613</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2016</w:t>
            </w:r>
          </w:p>
        </w:tc>
        <w:tc>
          <w:tcPr>
            <w:tcW w:w="2836" w:type="dxa"/>
          </w:tcPr>
          <w:p w:rsidR="009424F7" w:rsidRPr="009D1EF9" w:rsidRDefault="009424F7" w:rsidP="009D1EF9">
            <w:pPr>
              <w:jc w:val="both"/>
              <w:rPr>
                <w:bCs/>
                <w:sz w:val="28"/>
                <w:szCs w:val="28"/>
              </w:rPr>
            </w:pPr>
            <w:r w:rsidRPr="009D1EF9">
              <w:rPr>
                <w:bCs/>
                <w:sz w:val="28"/>
                <w:szCs w:val="28"/>
              </w:rPr>
              <w:t>4,607</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2017</w:t>
            </w:r>
          </w:p>
        </w:tc>
        <w:tc>
          <w:tcPr>
            <w:tcW w:w="2836" w:type="dxa"/>
          </w:tcPr>
          <w:p w:rsidR="009424F7" w:rsidRPr="009D1EF9" w:rsidRDefault="009424F7" w:rsidP="009D1EF9">
            <w:pPr>
              <w:jc w:val="both"/>
              <w:rPr>
                <w:bCs/>
                <w:sz w:val="28"/>
                <w:szCs w:val="28"/>
              </w:rPr>
            </w:pPr>
            <w:r w:rsidRPr="009D1EF9">
              <w:rPr>
                <w:bCs/>
                <w:sz w:val="28"/>
                <w:szCs w:val="28"/>
              </w:rPr>
              <w:t>4,579</w:t>
            </w:r>
          </w:p>
        </w:tc>
      </w:tr>
    </w:tbl>
    <w:p w:rsidR="009424F7" w:rsidRPr="009D1EF9" w:rsidRDefault="009424F7" w:rsidP="009D1EF9">
      <w:pPr>
        <w:spacing w:before="120" w:after="120"/>
        <w:ind w:firstLine="709"/>
        <w:jc w:val="both"/>
        <w:rPr>
          <w:bCs/>
          <w:sz w:val="28"/>
          <w:szCs w:val="28"/>
        </w:rPr>
      </w:pPr>
      <w:r w:rsidRPr="009D1EF9">
        <w:rPr>
          <w:bCs/>
          <w:sz w:val="28"/>
          <w:szCs w:val="28"/>
        </w:rPr>
        <w:t>Таблица 3 – Динамика численности населения п.Золотухино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5"/>
        <w:gridCol w:w="1486"/>
        <w:gridCol w:w="1360"/>
        <w:gridCol w:w="1071"/>
        <w:gridCol w:w="1155"/>
        <w:gridCol w:w="1153"/>
      </w:tblGrid>
      <w:tr w:rsidR="009424F7" w:rsidRPr="009D1EF9" w:rsidTr="001A5851">
        <w:tc>
          <w:tcPr>
            <w:tcW w:w="1443" w:type="pct"/>
          </w:tcPr>
          <w:p w:rsidR="009424F7" w:rsidRPr="009D1EF9" w:rsidRDefault="009424F7" w:rsidP="009D1EF9">
            <w:pPr>
              <w:jc w:val="both"/>
              <w:rPr>
                <w:bCs/>
                <w:sz w:val="28"/>
                <w:szCs w:val="28"/>
              </w:rPr>
            </w:pPr>
            <w:r w:rsidRPr="009D1EF9">
              <w:rPr>
                <w:bCs/>
                <w:sz w:val="28"/>
                <w:szCs w:val="28"/>
              </w:rPr>
              <w:t>Нас.пункт/год</w:t>
            </w:r>
          </w:p>
        </w:tc>
        <w:tc>
          <w:tcPr>
            <w:tcW w:w="849" w:type="pct"/>
          </w:tcPr>
          <w:p w:rsidR="009424F7" w:rsidRPr="009D1EF9" w:rsidRDefault="009424F7" w:rsidP="009D1EF9">
            <w:pPr>
              <w:jc w:val="center"/>
              <w:rPr>
                <w:bCs/>
                <w:sz w:val="28"/>
                <w:szCs w:val="28"/>
              </w:rPr>
            </w:pPr>
            <w:r w:rsidRPr="009D1EF9">
              <w:rPr>
                <w:bCs/>
                <w:sz w:val="28"/>
                <w:szCs w:val="28"/>
              </w:rPr>
              <w:t>2013 г.</w:t>
            </w:r>
          </w:p>
        </w:tc>
        <w:tc>
          <w:tcPr>
            <w:tcW w:w="777" w:type="pct"/>
          </w:tcPr>
          <w:p w:rsidR="009424F7" w:rsidRPr="009D1EF9" w:rsidRDefault="009424F7" w:rsidP="009D1EF9">
            <w:pPr>
              <w:jc w:val="center"/>
              <w:rPr>
                <w:bCs/>
                <w:sz w:val="28"/>
                <w:szCs w:val="28"/>
              </w:rPr>
            </w:pPr>
            <w:r w:rsidRPr="009D1EF9">
              <w:rPr>
                <w:bCs/>
                <w:sz w:val="28"/>
                <w:szCs w:val="28"/>
              </w:rPr>
              <w:t>2014 г.</w:t>
            </w:r>
          </w:p>
        </w:tc>
        <w:tc>
          <w:tcPr>
            <w:tcW w:w="612" w:type="pct"/>
          </w:tcPr>
          <w:p w:rsidR="009424F7" w:rsidRPr="009D1EF9" w:rsidRDefault="009424F7" w:rsidP="009D1EF9">
            <w:pPr>
              <w:jc w:val="center"/>
              <w:rPr>
                <w:bCs/>
                <w:sz w:val="28"/>
                <w:szCs w:val="28"/>
              </w:rPr>
            </w:pPr>
            <w:r w:rsidRPr="009D1EF9">
              <w:rPr>
                <w:bCs/>
                <w:sz w:val="28"/>
                <w:szCs w:val="28"/>
              </w:rPr>
              <w:t>2015</w:t>
            </w:r>
          </w:p>
        </w:tc>
        <w:tc>
          <w:tcPr>
            <w:tcW w:w="660" w:type="pct"/>
          </w:tcPr>
          <w:p w:rsidR="009424F7" w:rsidRPr="009D1EF9" w:rsidRDefault="009424F7" w:rsidP="009D1EF9">
            <w:pPr>
              <w:jc w:val="center"/>
              <w:rPr>
                <w:bCs/>
                <w:sz w:val="28"/>
                <w:szCs w:val="28"/>
              </w:rPr>
            </w:pPr>
            <w:r w:rsidRPr="009D1EF9">
              <w:rPr>
                <w:bCs/>
                <w:sz w:val="28"/>
                <w:szCs w:val="28"/>
              </w:rPr>
              <w:t>2016</w:t>
            </w:r>
          </w:p>
        </w:tc>
        <w:tc>
          <w:tcPr>
            <w:tcW w:w="659" w:type="pct"/>
          </w:tcPr>
          <w:p w:rsidR="009424F7" w:rsidRPr="009D1EF9" w:rsidRDefault="009424F7" w:rsidP="009D1EF9">
            <w:pPr>
              <w:jc w:val="center"/>
              <w:rPr>
                <w:bCs/>
                <w:sz w:val="28"/>
                <w:szCs w:val="28"/>
              </w:rPr>
            </w:pPr>
            <w:r w:rsidRPr="009D1EF9">
              <w:rPr>
                <w:bCs/>
                <w:sz w:val="28"/>
                <w:szCs w:val="28"/>
              </w:rPr>
              <w:t>2017</w:t>
            </w:r>
          </w:p>
        </w:tc>
      </w:tr>
      <w:tr w:rsidR="009424F7" w:rsidRPr="009D1EF9" w:rsidTr="001A5851">
        <w:tc>
          <w:tcPr>
            <w:tcW w:w="1443" w:type="pct"/>
          </w:tcPr>
          <w:p w:rsidR="009424F7" w:rsidRPr="009D1EF9" w:rsidRDefault="009424F7" w:rsidP="009D1EF9">
            <w:pPr>
              <w:jc w:val="center"/>
              <w:rPr>
                <w:bCs/>
                <w:sz w:val="28"/>
                <w:szCs w:val="28"/>
              </w:rPr>
            </w:pPr>
            <w:r w:rsidRPr="009D1EF9">
              <w:rPr>
                <w:bCs/>
                <w:sz w:val="28"/>
                <w:szCs w:val="28"/>
              </w:rPr>
              <w:t>1</w:t>
            </w:r>
          </w:p>
        </w:tc>
        <w:tc>
          <w:tcPr>
            <w:tcW w:w="849" w:type="pct"/>
          </w:tcPr>
          <w:p w:rsidR="009424F7" w:rsidRPr="009D1EF9" w:rsidRDefault="009424F7" w:rsidP="009D1EF9">
            <w:pPr>
              <w:jc w:val="center"/>
              <w:rPr>
                <w:bCs/>
                <w:sz w:val="28"/>
                <w:szCs w:val="28"/>
              </w:rPr>
            </w:pPr>
            <w:r w:rsidRPr="009D1EF9">
              <w:rPr>
                <w:bCs/>
                <w:sz w:val="28"/>
                <w:szCs w:val="28"/>
              </w:rPr>
              <w:t>2</w:t>
            </w:r>
          </w:p>
        </w:tc>
        <w:tc>
          <w:tcPr>
            <w:tcW w:w="777" w:type="pct"/>
          </w:tcPr>
          <w:p w:rsidR="009424F7" w:rsidRPr="009D1EF9" w:rsidRDefault="009424F7" w:rsidP="009D1EF9">
            <w:pPr>
              <w:jc w:val="center"/>
              <w:rPr>
                <w:bCs/>
                <w:sz w:val="28"/>
                <w:szCs w:val="28"/>
              </w:rPr>
            </w:pPr>
            <w:r w:rsidRPr="009D1EF9">
              <w:rPr>
                <w:bCs/>
                <w:sz w:val="28"/>
                <w:szCs w:val="28"/>
              </w:rPr>
              <w:t>3</w:t>
            </w:r>
          </w:p>
        </w:tc>
        <w:tc>
          <w:tcPr>
            <w:tcW w:w="612" w:type="pct"/>
          </w:tcPr>
          <w:p w:rsidR="009424F7" w:rsidRPr="009D1EF9" w:rsidRDefault="009424F7" w:rsidP="009D1EF9">
            <w:pPr>
              <w:jc w:val="center"/>
              <w:rPr>
                <w:bCs/>
                <w:sz w:val="28"/>
                <w:szCs w:val="28"/>
              </w:rPr>
            </w:pPr>
            <w:r w:rsidRPr="009D1EF9">
              <w:rPr>
                <w:bCs/>
                <w:sz w:val="28"/>
                <w:szCs w:val="28"/>
              </w:rPr>
              <w:t>4</w:t>
            </w:r>
          </w:p>
        </w:tc>
        <w:tc>
          <w:tcPr>
            <w:tcW w:w="660" w:type="pct"/>
          </w:tcPr>
          <w:p w:rsidR="009424F7" w:rsidRPr="009D1EF9" w:rsidRDefault="009424F7" w:rsidP="009D1EF9">
            <w:pPr>
              <w:jc w:val="center"/>
              <w:rPr>
                <w:bCs/>
                <w:sz w:val="28"/>
                <w:szCs w:val="28"/>
              </w:rPr>
            </w:pPr>
            <w:r w:rsidRPr="009D1EF9">
              <w:rPr>
                <w:bCs/>
                <w:sz w:val="28"/>
                <w:szCs w:val="28"/>
              </w:rPr>
              <w:t>5</w:t>
            </w:r>
          </w:p>
        </w:tc>
        <w:tc>
          <w:tcPr>
            <w:tcW w:w="659" w:type="pct"/>
          </w:tcPr>
          <w:p w:rsidR="009424F7" w:rsidRPr="009D1EF9" w:rsidRDefault="009424F7" w:rsidP="009D1EF9">
            <w:pPr>
              <w:jc w:val="center"/>
              <w:rPr>
                <w:bCs/>
                <w:sz w:val="28"/>
                <w:szCs w:val="28"/>
              </w:rPr>
            </w:pPr>
            <w:r w:rsidRPr="009D1EF9">
              <w:rPr>
                <w:bCs/>
                <w:sz w:val="28"/>
                <w:szCs w:val="28"/>
              </w:rPr>
              <w:t>6</w:t>
            </w:r>
          </w:p>
        </w:tc>
      </w:tr>
      <w:tr w:rsidR="009424F7" w:rsidRPr="009D1EF9" w:rsidTr="001A5851">
        <w:tc>
          <w:tcPr>
            <w:tcW w:w="1443" w:type="pct"/>
          </w:tcPr>
          <w:p w:rsidR="009424F7" w:rsidRPr="009D1EF9" w:rsidRDefault="009424F7" w:rsidP="009D1EF9">
            <w:pPr>
              <w:jc w:val="both"/>
              <w:rPr>
                <w:bCs/>
                <w:sz w:val="28"/>
                <w:szCs w:val="28"/>
              </w:rPr>
            </w:pPr>
            <w:r w:rsidRPr="009D1EF9">
              <w:rPr>
                <w:bCs/>
                <w:sz w:val="28"/>
                <w:szCs w:val="28"/>
              </w:rPr>
              <w:t>п.Золотухино</w:t>
            </w:r>
          </w:p>
        </w:tc>
        <w:tc>
          <w:tcPr>
            <w:tcW w:w="849" w:type="pct"/>
          </w:tcPr>
          <w:p w:rsidR="009424F7" w:rsidRPr="009D1EF9" w:rsidRDefault="009424F7" w:rsidP="009D1EF9">
            <w:pPr>
              <w:jc w:val="center"/>
              <w:rPr>
                <w:bCs/>
                <w:sz w:val="28"/>
                <w:szCs w:val="28"/>
              </w:rPr>
            </w:pPr>
            <w:r w:rsidRPr="009D1EF9">
              <w:rPr>
                <w:bCs/>
                <w:sz w:val="28"/>
                <w:szCs w:val="28"/>
              </w:rPr>
              <w:t>4589</w:t>
            </w:r>
          </w:p>
        </w:tc>
        <w:tc>
          <w:tcPr>
            <w:tcW w:w="777" w:type="pct"/>
          </w:tcPr>
          <w:p w:rsidR="009424F7" w:rsidRPr="009D1EF9" w:rsidRDefault="009424F7" w:rsidP="009D1EF9">
            <w:pPr>
              <w:jc w:val="center"/>
              <w:rPr>
                <w:bCs/>
                <w:sz w:val="28"/>
                <w:szCs w:val="28"/>
              </w:rPr>
            </w:pPr>
            <w:r w:rsidRPr="009D1EF9">
              <w:rPr>
                <w:bCs/>
                <w:sz w:val="28"/>
                <w:szCs w:val="28"/>
              </w:rPr>
              <w:t>4615</w:t>
            </w:r>
          </w:p>
        </w:tc>
        <w:tc>
          <w:tcPr>
            <w:tcW w:w="612" w:type="pct"/>
          </w:tcPr>
          <w:p w:rsidR="009424F7" w:rsidRPr="009D1EF9" w:rsidRDefault="009424F7" w:rsidP="009D1EF9">
            <w:pPr>
              <w:jc w:val="center"/>
              <w:rPr>
                <w:bCs/>
                <w:sz w:val="28"/>
                <w:szCs w:val="28"/>
              </w:rPr>
            </w:pPr>
            <w:r w:rsidRPr="009D1EF9">
              <w:rPr>
                <w:bCs/>
                <w:sz w:val="28"/>
                <w:szCs w:val="28"/>
              </w:rPr>
              <w:t>4613</w:t>
            </w:r>
          </w:p>
        </w:tc>
        <w:tc>
          <w:tcPr>
            <w:tcW w:w="660" w:type="pct"/>
          </w:tcPr>
          <w:p w:rsidR="009424F7" w:rsidRPr="009D1EF9" w:rsidRDefault="009424F7" w:rsidP="009D1EF9">
            <w:pPr>
              <w:jc w:val="center"/>
              <w:rPr>
                <w:bCs/>
                <w:sz w:val="28"/>
                <w:szCs w:val="28"/>
              </w:rPr>
            </w:pPr>
            <w:r w:rsidRPr="009D1EF9">
              <w:rPr>
                <w:bCs/>
                <w:sz w:val="28"/>
                <w:szCs w:val="28"/>
              </w:rPr>
              <w:t>4607</w:t>
            </w:r>
          </w:p>
        </w:tc>
        <w:tc>
          <w:tcPr>
            <w:tcW w:w="659" w:type="pct"/>
          </w:tcPr>
          <w:p w:rsidR="009424F7" w:rsidRPr="009D1EF9" w:rsidRDefault="009424F7" w:rsidP="009D1EF9">
            <w:pPr>
              <w:jc w:val="center"/>
              <w:rPr>
                <w:bCs/>
                <w:sz w:val="28"/>
                <w:szCs w:val="28"/>
              </w:rPr>
            </w:pPr>
            <w:r w:rsidRPr="009D1EF9">
              <w:rPr>
                <w:bCs/>
                <w:sz w:val="28"/>
                <w:szCs w:val="28"/>
              </w:rPr>
              <w:t>4579</w:t>
            </w:r>
          </w:p>
        </w:tc>
      </w:tr>
    </w:tbl>
    <w:p w:rsidR="009424F7" w:rsidRPr="009D1EF9" w:rsidRDefault="009424F7" w:rsidP="005B210D">
      <w:pPr>
        <w:pStyle w:val="afff8"/>
        <w:tabs>
          <w:tab w:val="clear" w:pos="851"/>
        </w:tabs>
        <w:ind w:right="-567" w:firstLine="709"/>
        <w:rPr>
          <w:rFonts w:ascii="Times New Roman" w:hAnsi="Times New Roman"/>
          <w:sz w:val="28"/>
          <w:szCs w:val="28"/>
        </w:rPr>
      </w:pPr>
      <w:r w:rsidRPr="009D1EF9">
        <w:rPr>
          <w:rFonts w:ascii="Times New Roman" w:hAnsi="Times New Roman"/>
          <w:sz w:val="28"/>
          <w:szCs w:val="28"/>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7"/>
    </w:p>
    <w:p w:rsidR="009424F7" w:rsidRPr="009D1EF9" w:rsidRDefault="009424F7" w:rsidP="005B210D">
      <w:pPr>
        <w:pStyle w:val="afff8"/>
        <w:tabs>
          <w:tab w:val="clear" w:pos="851"/>
        </w:tabs>
        <w:ind w:right="-567" w:firstLine="709"/>
        <w:rPr>
          <w:rFonts w:ascii="Times New Roman" w:hAnsi="Times New Roman"/>
          <w:sz w:val="28"/>
          <w:szCs w:val="28"/>
        </w:rPr>
      </w:pPr>
    </w:p>
    <w:p w:rsidR="009424F7" w:rsidRPr="009D1EF9" w:rsidRDefault="009424F7" w:rsidP="005B210D">
      <w:pPr>
        <w:pStyle w:val="afff8"/>
        <w:tabs>
          <w:tab w:val="clear" w:pos="851"/>
        </w:tabs>
        <w:ind w:right="-567" w:firstLine="709"/>
        <w:rPr>
          <w:rFonts w:ascii="Times New Roman" w:hAnsi="Times New Roman"/>
          <w:sz w:val="28"/>
          <w:szCs w:val="28"/>
        </w:rPr>
      </w:pPr>
    </w:p>
    <w:p w:rsidR="009424F7" w:rsidRPr="00FB7DF5" w:rsidRDefault="009424F7" w:rsidP="005B210D">
      <w:pPr>
        <w:pStyle w:val="afff8"/>
        <w:tabs>
          <w:tab w:val="clear" w:pos="851"/>
        </w:tabs>
        <w:ind w:right="-567" w:firstLine="709"/>
        <w:rPr>
          <w:rFonts w:ascii="Times New Roman" w:hAnsi="Times New Roman"/>
          <w:sz w:val="28"/>
          <w:szCs w:val="28"/>
        </w:rPr>
        <w:sectPr w:rsidR="009424F7" w:rsidRPr="00FB7DF5" w:rsidSect="00C10D62">
          <w:type w:val="nextColumn"/>
          <w:pgSz w:w="11906" w:h="16838"/>
          <w:pgMar w:top="1134" w:right="1841" w:bottom="1134" w:left="153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9424F7" w:rsidRPr="00702E9A" w:rsidTr="008063C7">
        <w:trPr>
          <w:trHeight w:val="563"/>
        </w:trPr>
        <w:tc>
          <w:tcPr>
            <w:tcW w:w="14317" w:type="dxa"/>
            <w:gridSpan w:val="9"/>
            <w:tcBorders>
              <w:top w:val="nil"/>
              <w:left w:val="nil"/>
              <w:bottom w:val="nil"/>
              <w:right w:val="nil"/>
            </w:tcBorders>
            <w:shd w:val="clear" w:color="auto" w:fill="FFFFFF"/>
            <w:vAlign w:val="center"/>
          </w:tcPr>
          <w:p w:rsidR="009424F7" w:rsidRPr="00702E9A" w:rsidRDefault="009424F7" w:rsidP="005E4BC2">
            <w:pPr>
              <w:jc w:val="center"/>
              <w:rPr>
                <w:b/>
                <w:spacing w:val="-6"/>
                <w:sz w:val="28"/>
                <w:szCs w:val="28"/>
              </w:rPr>
            </w:pPr>
            <w:r w:rsidRPr="00702E9A">
              <w:rPr>
                <w:b/>
                <w:sz w:val="28"/>
                <w:szCs w:val="28"/>
              </w:rPr>
              <w:lastRenderedPageBreak/>
              <w:t xml:space="preserve">2. </w:t>
            </w:r>
            <w:r w:rsidRPr="00702E9A">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9424F7" w:rsidRPr="00702E9A"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Наименование, вид объекта</w:t>
            </w:r>
          </w:p>
          <w:p w:rsidR="009424F7" w:rsidRPr="00702E9A" w:rsidRDefault="009424F7" w:rsidP="005E4BC2">
            <w:pPr>
              <w:jc w:val="center"/>
              <w:rPr>
                <w:b/>
                <w:spacing w:val="-6"/>
                <w:sz w:val="20"/>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Максимально допустимый уровень территориальной доступности</w:t>
            </w:r>
          </w:p>
        </w:tc>
      </w:tr>
      <w:tr w:rsidR="009424F7" w:rsidRPr="00702E9A" w:rsidTr="00F4080D">
        <w:trPr>
          <w:trHeight w:val="330"/>
        </w:trPr>
        <w:tc>
          <w:tcPr>
            <w:tcW w:w="2743" w:type="dxa"/>
            <w:vMerge/>
            <w:tcBorders>
              <w:bottom w:val="single" w:sz="4" w:space="0" w:color="auto"/>
              <w:right w:val="single" w:sz="4" w:space="0" w:color="auto"/>
            </w:tcBorders>
            <w:shd w:val="clear" w:color="auto" w:fill="FFFFFF"/>
            <w:vAlign w:val="center"/>
          </w:tcPr>
          <w:p w:rsidR="009424F7" w:rsidRPr="00702E9A" w:rsidRDefault="009424F7" w:rsidP="005E4BC2">
            <w:pPr>
              <w:jc w:val="center"/>
              <w:rPr>
                <w:b/>
                <w:spacing w:val="-6"/>
                <w:sz w:val="20"/>
              </w:rPr>
            </w:pPr>
          </w:p>
        </w:tc>
        <w:tc>
          <w:tcPr>
            <w:tcW w:w="1935" w:type="dxa"/>
            <w:vMerge w:val="restart"/>
            <w:tcBorders>
              <w:left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Единица</w:t>
            </w:r>
          </w:p>
          <w:p w:rsidR="009424F7" w:rsidRPr="00702E9A" w:rsidRDefault="009424F7" w:rsidP="005E4BC2">
            <w:pPr>
              <w:jc w:val="center"/>
              <w:rPr>
                <w:b/>
                <w:spacing w:val="-6"/>
                <w:sz w:val="20"/>
              </w:rPr>
            </w:pPr>
            <w:r w:rsidRPr="00702E9A">
              <w:rPr>
                <w:b/>
                <w:spacing w:val="-6"/>
                <w:sz w:val="20"/>
                <w:szCs w:val="22"/>
              </w:rPr>
              <w:t>измерения</w:t>
            </w:r>
          </w:p>
        </w:tc>
        <w:tc>
          <w:tcPr>
            <w:tcW w:w="3876" w:type="dxa"/>
            <w:gridSpan w:val="3"/>
            <w:shd w:val="clear" w:color="auto" w:fill="FFFFFF"/>
            <w:vAlign w:val="center"/>
          </w:tcPr>
          <w:p w:rsidR="009424F7" w:rsidRPr="00702E9A" w:rsidRDefault="009424F7" w:rsidP="005E4BC2">
            <w:pPr>
              <w:jc w:val="center"/>
              <w:rPr>
                <w:b/>
                <w:spacing w:val="-6"/>
                <w:sz w:val="20"/>
              </w:rPr>
            </w:pPr>
            <w:r w:rsidRPr="00702E9A">
              <w:rPr>
                <w:b/>
                <w:spacing w:val="-6"/>
                <w:sz w:val="20"/>
                <w:szCs w:val="22"/>
              </w:rPr>
              <w:t>Величина, по группам урбанизации</w:t>
            </w:r>
          </w:p>
        </w:tc>
        <w:tc>
          <w:tcPr>
            <w:tcW w:w="1522" w:type="dxa"/>
            <w:vMerge w:val="restart"/>
            <w:shd w:val="clear" w:color="auto" w:fill="FFFFFF"/>
            <w:vAlign w:val="center"/>
          </w:tcPr>
          <w:p w:rsidR="009424F7" w:rsidRPr="00702E9A" w:rsidRDefault="009424F7" w:rsidP="005E4BC2">
            <w:pPr>
              <w:jc w:val="center"/>
              <w:rPr>
                <w:b/>
                <w:spacing w:val="-6"/>
                <w:sz w:val="20"/>
              </w:rPr>
            </w:pPr>
            <w:r w:rsidRPr="00702E9A">
              <w:rPr>
                <w:b/>
                <w:spacing w:val="-6"/>
                <w:sz w:val="20"/>
                <w:szCs w:val="22"/>
              </w:rPr>
              <w:t>Единица</w:t>
            </w:r>
          </w:p>
          <w:p w:rsidR="009424F7" w:rsidRPr="00702E9A" w:rsidRDefault="009424F7" w:rsidP="005E4BC2">
            <w:pPr>
              <w:jc w:val="center"/>
              <w:rPr>
                <w:b/>
                <w:spacing w:val="-6"/>
                <w:sz w:val="20"/>
              </w:rPr>
            </w:pPr>
            <w:r w:rsidRPr="00702E9A">
              <w:rPr>
                <w:b/>
                <w:spacing w:val="-6"/>
                <w:sz w:val="20"/>
                <w:szCs w:val="22"/>
              </w:rPr>
              <w:t>измерения</w:t>
            </w:r>
          </w:p>
        </w:tc>
        <w:tc>
          <w:tcPr>
            <w:tcW w:w="4241" w:type="dxa"/>
            <w:gridSpan w:val="3"/>
            <w:shd w:val="clear" w:color="auto" w:fill="FFFFFF"/>
            <w:vAlign w:val="center"/>
          </w:tcPr>
          <w:p w:rsidR="009424F7" w:rsidRPr="00702E9A" w:rsidRDefault="009424F7" w:rsidP="005E4BC2">
            <w:pPr>
              <w:jc w:val="center"/>
              <w:rPr>
                <w:b/>
                <w:spacing w:val="-6"/>
                <w:sz w:val="20"/>
              </w:rPr>
            </w:pPr>
            <w:r w:rsidRPr="00702E9A">
              <w:rPr>
                <w:b/>
                <w:spacing w:val="-6"/>
                <w:sz w:val="20"/>
                <w:szCs w:val="22"/>
              </w:rPr>
              <w:t>Величина, по группам урбанизации</w:t>
            </w:r>
          </w:p>
        </w:tc>
      </w:tr>
      <w:tr w:rsidR="009424F7" w:rsidRPr="00702E9A" w:rsidTr="00CD30D9">
        <w:trPr>
          <w:trHeight w:val="435"/>
        </w:trPr>
        <w:tc>
          <w:tcPr>
            <w:tcW w:w="2743" w:type="dxa"/>
            <w:vMerge/>
            <w:tcBorders>
              <w:bottom w:val="single" w:sz="4" w:space="0" w:color="auto"/>
              <w:right w:val="single" w:sz="4" w:space="0" w:color="auto"/>
            </w:tcBorders>
            <w:shd w:val="clear" w:color="auto" w:fill="FFFFFF"/>
            <w:vAlign w:val="center"/>
          </w:tcPr>
          <w:p w:rsidR="009424F7" w:rsidRPr="00702E9A" w:rsidRDefault="009424F7" w:rsidP="005E4BC2">
            <w:pPr>
              <w:jc w:val="center"/>
              <w:rPr>
                <w:b/>
                <w:spacing w:val="-6"/>
                <w:sz w:val="20"/>
              </w:rPr>
            </w:pPr>
          </w:p>
        </w:tc>
        <w:tc>
          <w:tcPr>
            <w:tcW w:w="1935" w:type="dxa"/>
            <w:vMerge/>
            <w:tcBorders>
              <w:left w:val="single" w:sz="4" w:space="0" w:color="auto"/>
            </w:tcBorders>
            <w:shd w:val="clear" w:color="auto" w:fill="FFFFFF"/>
            <w:vAlign w:val="center"/>
          </w:tcPr>
          <w:p w:rsidR="009424F7" w:rsidRPr="00702E9A" w:rsidRDefault="009424F7" w:rsidP="005E4BC2">
            <w:pPr>
              <w:jc w:val="center"/>
              <w:rPr>
                <w:b/>
                <w:spacing w:val="-6"/>
                <w:sz w:val="20"/>
              </w:rPr>
            </w:pPr>
          </w:p>
        </w:tc>
        <w:tc>
          <w:tcPr>
            <w:tcW w:w="1276"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А</w:t>
            </w:r>
          </w:p>
        </w:tc>
        <w:tc>
          <w:tcPr>
            <w:tcW w:w="1216"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Б</w:t>
            </w:r>
          </w:p>
        </w:tc>
        <w:tc>
          <w:tcPr>
            <w:tcW w:w="1384"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В</w:t>
            </w:r>
          </w:p>
        </w:tc>
        <w:tc>
          <w:tcPr>
            <w:tcW w:w="1522" w:type="dxa"/>
            <w:vMerge/>
            <w:shd w:val="clear" w:color="auto" w:fill="FFFFFF"/>
            <w:vAlign w:val="center"/>
          </w:tcPr>
          <w:p w:rsidR="009424F7" w:rsidRPr="00702E9A" w:rsidRDefault="009424F7" w:rsidP="005E4BC2">
            <w:pPr>
              <w:jc w:val="center"/>
              <w:rPr>
                <w:b/>
                <w:spacing w:val="-6"/>
                <w:sz w:val="20"/>
              </w:rPr>
            </w:pPr>
          </w:p>
        </w:tc>
        <w:tc>
          <w:tcPr>
            <w:tcW w:w="1385"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А</w:t>
            </w:r>
          </w:p>
        </w:tc>
        <w:tc>
          <w:tcPr>
            <w:tcW w:w="1524"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Б</w:t>
            </w:r>
          </w:p>
        </w:tc>
        <w:tc>
          <w:tcPr>
            <w:tcW w:w="1332" w:type="dxa"/>
            <w:tcBorders>
              <w:bottom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В</w:t>
            </w:r>
          </w:p>
        </w:tc>
      </w:tr>
      <w:tr w:rsidR="009424F7" w:rsidRPr="00702E9A" w:rsidTr="00CD30D9">
        <w:trPr>
          <w:trHeight w:val="338"/>
        </w:trPr>
        <w:tc>
          <w:tcPr>
            <w:tcW w:w="2743" w:type="dxa"/>
            <w:tcBorders>
              <w:top w:val="single" w:sz="4" w:space="0" w:color="auto"/>
            </w:tcBorders>
            <w:shd w:val="clear" w:color="auto" w:fill="FFFFFF"/>
            <w:vAlign w:val="center"/>
          </w:tcPr>
          <w:p w:rsidR="009424F7" w:rsidRPr="00702E9A" w:rsidRDefault="009424F7" w:rsidP="005E4BC2">
            <w:pPr>
              <w:jc w:val="center"/>
              <w:rPr>
                <w:sz w:val="20"/>
              </w:rPr>
            </w:pPr>
            <w:r w:rsidRPr="00702E9A">
              <w:rPr>
                <w:sz w:val="20"/>
                <w:szCs w:val="22"/>
              </w:rPr>
              <w:t>1</w:t>
            </w:r>
          </w:p>
        </w:tc>
        <w:tc>
          <w:tcPr>
            <w:tcW w:w="1935" w:type="dxa"/>
            <w:shd w:val="clear" w:color="auto" w:fill="FFFFFF"/>
            <w:vAlign w:val="center"/>
          </w:tcPr>
          <w:p w:rsidR="009424F7" w:rsidRPr="00702E9A" w:rsidRDefault="009424F7" w:rsidP="005E4BC2">
            <w:pPr>
              <w:jc w:val="center"/>
              <w:rPr>
                <w:sz w:val="20"/>
              </w:rPr>
            </w:pPr>
            <w:r w:rsidRPr="00702E9A">
              <w:rPr>
                <w:sz w:val="20"/>
                <w:szCs w:val="22"/>
              </w:rPr>
              <w:t>2</w:t>
            </w:r>
          </w:p>
        </w:tc>
        <w:tc>
          <w:tcPr>
            <w:tcW w:w="1276" w:type="dxa"/>
            <w:shd w:val="clear" w:color="auto" w:fill="FFFFFF"/>
            <w:vAlign w:val="center"/>
          </w:tcPr>
          <w:p w:rsidR="009424F7" w:rsidRPr="00702E9A" w:rsidRDefault="009424F7" w:rsidP="005E4BC2">
            <w:pPr>
              <w:jc w:val="center"/>
              <w:rPr>
                <w:sz w:val="20"/>
              </w:rPr>
            </w:pPr>
            <w:r w:rsidRPr="00702E9A">
              <w:rPr>
                <w:sz w:val="20"/>
                <w:szCs w:val="22"/>
              </w:rPr>
              <w:t>3</w:t>
            </w:r>
          </w:p>
        </w:tc>
        <w:tc>
          <w:tcPr>
            <w:tcW w:w="1216" w:type="dxa"/>
            <w:shd w:val="clear" w:color="auto" w:fill="FFFFFF"/>
            <w:vAlign w:val="center"/>
          </w:tcPr>
          <w:p w:rsidR="009424F7" w:rsidRPr="00702E9A" w:rsidRDefault="009424F7" w:rsidP="005E4BC2">
            <w:pPr>
              <w:jc w:val="center"/>
              <w:rPr>
                <w:sz w:val="20"/>
              </w:rPr>
            </w:pPr>
            <w:r w:rsidRPr="00702E9A">
              <w:rPr>
                <w:sz w:val="20"/>
                <w:szCs w:val="22"/>
              </w:rPr>
              <w:t>4</w:t>
            </w:r>
          </w:p>
        </w:tc>
        <w:tc>
          <w:tcPr>
            <w:tcW w:w="1384" w:type="dxa"/>
            <w:shd w:val="clear" w:color="auto" w:fill="FFFFFF"/>
            <w:vAlign w:val="center"/>
          </w:tcPr>
          <w:p w:rsidR="009424F7" w:rsidRPr="00702E9A" w:rsidRDefault="009424F7" w:rsidP="005E4BC2">
            <w:pPr>
              <w:jc w:val="center"/>
              <w:rPr>
                <w:sz w:val="20"/>
              </w:rPr>
            </w:pPr>
            <w:r w:rsidRPr="00702E9A">
              <w:rPr>
                <w:sz w:val="20"/>
                <w:szCs w:val="22"/>
              </w:rPr>
              <w:t>5</w:t>
            </w:r>
          </w:p>
        </w:tc>
        <w:tc>
          <w:tcPr>
            <w:tcW w:w="1522" w:type="dxa"/>
            <w:shd w:val="clear" w:color="auto" w:fill="FFFFFF"/>
            <w:vAlign w:val="center"/>
          </w:tcPr>
          <w:p w:rsidR="009424F7" w:rsidRPr="00702E9A" w:rsidRDefault="009424F7" w:rsidP="005E4BC2">
            <w:pPr>
              <w:jc w:val="center"/>
              <w:rPr>
                <w:sz w:val="20"/>
              </w:rPr>
            </w:pPr>
            <w:r w:rsidRPr="00702E9A">
              <w:rPr>
                <w:sz w:val="20"/>
                <w:szCs w:val="22"/>
              </w:rPr>
              <w:t>6</w:t>
            </w:r>
          </w:p>
        </w:tc>
        <w:tc>
          <w:tcPr>
            <w:tcW w:w="1385" w:type="dxa"/>
            <w:shd w:val="clear" w:color="auto" w:fill="FFFFFF"/>
            <w:vAlign w:val="center"/>
          </w:tcPr>
          <w:p w:rsidR="009424F7" w:rsidRPr="00702E9A" w:rsidRDefault="009424F7" w:rsidP="005E4BC2">
            <w:pPr>
              <w:jc w:val="center"/>
              <w:rPr>
                <w:sz w:val="20"/>
              </w:rPr>
            </w:pPr>
            <w:r w:rsidRPr="00702E9A">
              <w:rPr>
                <w:sz w:val="20"/>
                <w:szCs w:val="22"/>
              </w:rPr>
              <w:t>7</w:t>
            </w:r>
          </w:p>
        </w:tc>
        <w:tc>
          <w:tcPr>
            <w:tcW w:w="1524" w:type="dxa"/>
            <w:tcBorders>
              <w:right w:val="single" w:sz="4" w:space="0" w:color="auto"/>
            </w:tcBorders>
            <w:shd w:val="clear" w:color="auto" w:fill="FFFFFF"/>
            <w:vAlign w:val="center"/>
          </w:tcPr>
          <w:p w:rsidR="009424F7" w:rsidRPr="00702E9A" w:rsidRDefault="009424F7" w:rsidP="005E4BC2">
            <w:pPr>
              <w:jc w:val="center"/>
              <w:rPr>
                <w:sz w:val="20"/>
              </w:rPr>
            </w:pPr>
            <w:r w:rsidRPr="00702E9A">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9424F7" w:rsidRPr="00702E9A" w:rsidRDefault="009424F7" w:rsidP="005E4BC2">
            <w:pPr>
              <w:jc w:val="center"/>
              <w:rPr>
                <w:sz w:val="20"/>
              </w:rPr>
            </w:pPr>
            <w:r w:rsidRPr="00702E9A">
              <w:rPr>
                <w:sz w:val="20"/>
                <w:szCs w:val="22"/>
              </w:rPr>
              <w:t>9</w:t>
            </w:r>
          </w:p>
        </w:tc>
      </w:tr>
      <w:tr w:rsidR="009424F7" w:rsidRPr="00702E9A" w:rsidTr="00F4080D">
        <w:trPr>
          <w:trHeight w:val="407"/>
        </w:trPr>
        <w:tc>
          <w:tcPr>
            <w:tcW w:w="14317" w:type="dxa"/>
            <w:gridSpan w:val="9"/>
            <w:vAlign w:val="center"/>
          </w:tcPr>
          <w:p w:rsidR="009424F7" w:rsidRPr="00702E9A" w:rsidRDefault="009424F7" w:rsidP="005E4BC2">
            <w:pPr>
              <w:autoSpaceDE w:val="0"/>
              <w:autoSpaceDN w:val="0"/>
              <w:adjustRightInd w:val="0"/>
              <w:jc w:val="center"/>
              <w:rPr>
                <w:b/>
                <w:bCs/>
              </w:rPr>
            </w:pPr>
          </w:p>
          <w:p w:rsidR="009424F7" w:rsidRPr="00702E9A" w:rsidRDefault="009424F7" w:rsidP="005E4BC2">
            <w:pPr>
              <w:autoSpaceDE w:val="0"/>
              <w:autoSpaceDN w:val="0"/>
              <w:adjustRightInd w:val="0"/>
              <w:jc w:val="center"/>
              <w:rPr>
                <w:b/>
                <w:bCs/>
              </w:rPr>
            </w:pPr>
            <w:r w:rsidRPr="00702E9A">
              <w:rPr>
                <w:b/>
                <w:bCs/>
              </w:rPr>
              <w:t>Электро-, тепло-, газо- и водоснабжение населения, водоотведение</w:t>
            </w:r>
          </w:p>
          <w:p w:rsidR="009424F7" w:rsidRPr="00702E9A" w:rsidRDefault="009424F7" w:rsidP="005E4BC2">
            <w:pPr>
              <w:autoSpaceDE w:val="0"/>
              <w:autoSpaceDN w:val="0"/>
              <w:adjustRightInd w:val="0"/>
              <w:jc w:val="center"/>
              <w:rPr>
                <w:b/>
                <w:bCs/>
                <w:sz w:val="28"/>
                <w:szCs w:val="28"/>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b/>
                <w:sz w:val="20"/>
              </w:rPr>
              <w:t>Объекты электроснабжения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Комплекс сооружений электроснабжения</w:t>
            </w:r>
          </w:p>
        </w:tc>
        <w:tc>
          <w:tcPr>
            <w:tcW w:w="1935" w:type="dxa"/>
            <w:vAlign w:val="center"/>
          </w:tcPr>
          <w:p w:rsidR="009424F7" w:rsidRPr="00702E9A" w:rsidRDefault="009424F7" w:rsidP="00CD30D9">
            <w:pPr>
              <w:tabs>
                <w:tab w:val="left" w:pos="6780"/>
              </w:tabs>
              <w:contextualSpacing/>
              <w:jc w:val="center"/>
              <w:rPr>
                <w:spacing w:val="-8"/>
                <w:sz w:val="20"/>
              </w:rPr>
            </w:pPr>
            <w:r w:rsidRPr="00702E9A">
              <w:rPr>
                <w:spacing w:val="-8"/>
                <w:sz w:val="20"/>
                <w:szCs w:val="22"/>
              </w:rPr>
              <w:t>Объем электропотребления, кВт ч/год на 1 чел.</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950</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524"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332"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b/>
                <w:sz w:val="20"/>
              </w:rPr>
              <w:t>Объекты теплоснабжения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Комплекс сооружений теплоснабжения</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Объем теплопотребления, МДж/год на 1 чел.</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1680</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524"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332"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b/>
                <w:sz w:val="20"/>
              </w:rPr>
              <w:t>Объекты водоснабжения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Комплекс сооружений водоснабжения</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 xml:space="preserve">Объем водопотребления, </w:t>
            </w:r>
          </w:p>
          <w:p w:rsidR="009424F7" w:rsidRPr="00702E9A" w:rsidRDefault="009424F7" w:rsidP="008D58FA">
            <w:pPr>
              <w:tabs>
                <w:tab w:val="left" w:pos="6780"/>
              </w:tabs>
              <w:contextualSpacing/>
              <w:jc w:val="center"/>
              <w:rPr>
                <w:spacing w:val="-8"/>
                <w:sz w:val="20"/>
              </w:rPr>
            </w:pPr>
            <w:r w:rsidRPr="00702E9A">
              <w:rPr>
                <w:spacing w:val="-8"/>
                <w:sz w:val="20"/>
                <w:szCs w:val="22"/>
              </w:rPr>
              <w:t>л в сутки на 1 чел.</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99</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524"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332"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r>
      <w:tr w:rsidR="009424F7" w:rsidRPr="00702E9A" w:rsidTr="00CD30D9">
        <w:trPr>
          <w:trHeight w:val="496"/>
        </w:trPr>
        <w:tc>
          <w:tcPr>
            <w:tcW w:w="2743" w:type="dxa"/>
            <w:vAlign w:val="center"/>
          </w:tcPr>
          <w:p w:rsidR="009424F7" w:rsidRPr="00702E9A" w:rsidRDefault="009424F7" w:rsidP="00475522">
            <w:pPr>
              <w:widowControl w:val="0"/>
              <w:jc w:val="center"/>
              <w:rPr>
                <w:sz w:val="20"/>
              </w:rPr>
            </w:pPr>
            <w:r w:rsidRPr="00702E9A">
              <w:rPr>
                <w:b/>
                <w:sz w:val="20"/>
              </w:rPr>
              <w:t>Объекты водоотведения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Комплекс сооружений водоотведения</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 xml:space="preserve">Объем водоотведения, </w:t>
            </w:r>
          </w:p>
          <w:p w:rsidR="009424F7" w:rsidRPr="00702E9A" w:rsidRDefault="009424F7" w:rsidP="008D58FA">
            <w:pPr>
              <w:tabs>
                <w:tab w:val="left" w:pos="6780"/>
              </w:tabs>
              <w:contextualSpacing/>
              <w:jc w:val="center"/>
              <w:rPr>
                <w:spacing w:val="-8"/>
                <w:sz w:val="20"/>
              </w:rPr>
            </w:pPr>
            <w:r w:rsidRPr="00702E9A">
              <w:rPr>
                <w:spacing w:val="-8"/>
                <w:sz w:val="20"/>
                <w:szCs w:val="22"/>
              </w:rPr>
              <w:t>л в сутки на 1 чел.</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99</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524"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332"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r>
      <w:tr w:rsidR="009424F7" w:rsidRPr="00702E9A" w:rsidTr="008063C7">
        <w:trPr>
          <w:trHeight w:val="496"/>
        </w:trPr>
        <w:tc>
          <w:tcPr>
            <w:tcW w:w="14317" w:type="dxa"/>
            <w:gridSpan w:val="9"/>
            <w:vAlign w:val="center"/>
          </w:tcPr>
          <w:p w:rsidR="009424F7" w:rsidRPr="00702E9A" w:rsidRDefault="009424F7" w:rsidP="00CD30D9">
            <w:pPr>
              <w:jc w:val="center"/>
              <w:rPr>
                <w:spacing w:val="-4"/>
                <w:sz w:val="20"/>
              </w:rPr>
            </w:pPr>
            <w:r w:rsidRPr="00702E9A">
              <w:rPr>
                <w:b/>
                <w:spacing w:val="-4"/>
                <w:sz w:val="20"/>
                <w:szCs w:val="22"/>
              </w:rPr>
              <w:t>Автомобильные дороги местного значения и транспортное обслуживание населения</w:t>
            </w: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b/>
                <w:sz w:val="20"/>
              </w:rPr>
              <w:lastRenderedPageBreak/>
              <w:t>Объекты автомобильных дорог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Улично-дорожная сеть</w:t>
            </w:r>
          </w:p>
        </w:tc>
        <w:tc>
          <w:tcPr>
            <w:tcW w:w="1935" w:type="dxa"/>
            <w:vAlign w:val="center"/>
          </w:tcPr>
          <w:p w:rsidR="009424F7" w:rsidRPr="00702E9A" w:rsidRDefault="009424F7" w:rsidP="00FB0C30">
            <w:pPr>
              <w:tabs>
                <w:tab w:val="left" w:pos="6780"/>
              </w:tabs>
              <w:contextualSpacing/>
              <w:jc w:val="center"/>
              <w:rPr>
                <w:spacing w:val="-8"/>
                <w:sz w:val="20"/>
              </w:rPr>
            </w:pPr>
            <w:r w:rsidRPr="00702E9A">
              <w:rPr>
                <w:spacing w:val="-8"/>
                <w:sz w:val="20"/>
                <w:szCs w:val="22"/>
              </w:rPr>
              <w:t>Плотность сети, км/ км</w:t>
            </w:r>
            <w:r w:rsidRPr="00702E9A">
              <w:rPr>
                <w:spacing w:val="-8"/>
                <w:sz w:val="20"/>
                <w:szCs w:val="22"/>
                <w:vertAlign w:val="superscript"/>
              </w:rPr>
              <w:t>2</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4</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r w:rsidRPr="00702E9A">
              <w:rPr>
                <w:spacing w:val="-4"/>
                <w:sz w:val="20"/>
                <w:szCs w:val="22"/>
              </w:rPr>
              <w:t>-</w:t>
            </w:r>
          </w:p>
        </w:tc>
        <w:tc>
          <w:tcPr>
            <w:tcW w:w="1524" w:type="dxa"/>
            <w:vAlign w:val="center"/>
          </w:tcPr>
          <w:p w:rsidR="009424F7" w:rsidRPr="00702E9A" w:rsidRDefault="009424F7" w:rsidP="00B63FD8">
            <w:pPr>
              <w:jc w:val="center"/>
              <w:rPr>
                <w:spacing w:val="-4"/>
                <w:sz w:val="20"/>
              </w:rPr>
            </w:pPr>
            <w:r w:rsidRPr="00702E9A">
              <w:rPr>
                <w:spacing w:val="-4"/>
                <w:sz w:val="20"/>
                <w:szCs w:val="22"/>
              </w:rPr>
              <w:t>-</w:t>
            </w:r>
          </w:p>
        </w:tc>
        <w:tc>
          <w:tcPr>
            <w:tcW w:w="1332" w:type="dxa"/>
            <w:vAlign w:val="center"/>
          </w:tcPr>
          <w:p w:rsidR="009424F7" w:rsidRPr="00702E9A" w:rsidRDefault="009424F7" w:rsidP="00B63FD8">
            <w:pPr>
              <w:jc w:val="center"/>
              <w:rPr>
                <w:spacing w:val="-4"/>
                <w:sz w:val="20"/>
              </w:rPr>
            </w:pPr>
            <w:r w:rsidRPr="00702E9A">
              <w:rPr>
                <w:spacing w:val="-4"/>
                <w:sz w:val="20"/>
                <w:szCs w:val="22"/>
              </w:rPr>
              <w:t>-</w:t>
            </w:r>
          </w:p>
        </w:tc>
      </w:tr>
      <w:tr w:rsidR="009424F7" w:rsidRPr="00702E9A" w:rsidTr="008063C7">
        <w:trPr>
          <w:trHeight w:val="496"/>
        </w:trPr>
        <w:tc>
          <w:tcPr>
            <w:tcW w:w="2743" w:type="dxa"/>
            <w:vAlign w:val="center"/>
          </w:tcPr>
          <w:p w:rsidR="009424F7" w:rsidRPr="00702E9A" w:rsidRDefault="009424F7" w:rsidP="00B63FD8">
            <w:pPr>
              <w:widowControl w:val="0"/>
              <w:jc w:val="center"/>
              <w:rPr>
                <w:sz w:val="20"/>
              </w:rPr>
            </w:pPr>
            <w:r w:rsidRPr="00702E9A">
              <w:rPr>
                <w:sz w:val="20"/>
              </w:rPr>
              <w:t>Велосипедные и велопешеходные дорожки</w:t>
            </w:r>
          </w:p>
          <w:p w:rsidR="009424F7" w:rsidRPr="00702E9A" w:rsidRDefault="009424F7" w:rsidP="00B63FD8">
            <w:pPr>
              <w:widowControl w:val="0"/>
              <w:jc w:val="center"/>
              <w:rPr>
                <w:sz w:val="20"/>
              </w:rPr>
            </w:pPr>
          </w:p>
        </w:tc>
        <w:tc>
          <w:tcPr>
            <w:tcW w:w="11574" w:type="dxa"/>
            <w:gridSpan w:val="8"/>
            <w:vAlign w:val="center"/>
          </w:tcPr>
          <w:p w:rsidR="009424F7" w:rsidRPr="00702E9A" w:rsidRDefault="009424F7" w:rsidP="00B63FD8">
            <w:pPr>
              <w:jc w:val="center"/>
              <w:rPr>
                <w:spacing w:val="-4"/>
                <w:sz w:val="20"/>
              </w:rPr>
            </w:pPr>
            <w:r w:rsidRPr="00702E9A">
              <w:rPr>
                <w:spacing w:val="-4"/>
                <w:sz w:val="20"/>
                <w:szCs w:val="22"/>
              </w:rPr>
              <w:t>(см. примечание 1)</w:t>
            </w:r>
          </w:p>
        </w:tc>
      </w:tr>
      <w:tr w:rsidR="009424F7" w:rsidRPr="00702E9A" w:rsidTr="00CD30D9">
        <w:trPr>
          <w:trHeight w:val="496"/>
        </w:trPr>
        <w:tc>
          <w:tcPr>
            <w:tcW w:w="2743" w:type="dxa"/>
            <w:vAlign w:val="center"/>
          </w:tcPr>
          <w:p w:rsidR="009424F7" w:rsidRPr="00702E9A" w:rsidRDefault="009424F7" w:rsidP="008D58FA">
            <w:pPr>
              <w:widowControl w:val="0"/>
              <w:jc w:val="center"/>
              <w:rPr>
                <w:sz w:val="20"/>
              </w:rPr>
            </w:pPr>
            <w:r w:rsidRPr="00702E9A">
              <w:rPr>
                <w:b/>
                <w:sz w:val="20"/>
              </w:rPr>
              <w:t>Объекты транспортного обслуживания населения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Остановочный пункт</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Количество объектов</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8D58FA">
            <w:pPr>
              <w:jc w:val="center"/>
              <w:rPr>
                <w:spacing w:val="-6"/>
                <w:sz w:val="20"/>
              </w:rPr>
            </w:pPr>
            <w:r w:rsidRPr="00702E9A">
              <w:rPr>
                <w:spacing w:val="-6"/>
                <w:sz w:val="20"/>
                <w:szCs w:val="22"/>
              </w:rPr>
              <w:t>1 на населенный пункт независимо от количества жителей</w:t>
            </w:r>
          </w:p>
        </w:tc>
        <w:tc>
          <w:tcPr>
            <w:tcW w:w="1384" w:type="dxa"/>
            <w:vAlign w:val="center"/>
          </w:tcPr>
          <w:p w:rsidR="009424F7" w:rsidRPr="00702E9A" w:rsidRDefault="009424F7" w:rsidP="008D58FA">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r w:rsidRPr="00702E9A">
              <w:rPr>
                <w:spacing w:val="-4"/>
                <w:sz w:val="20"/>
                <w:szCs w:val="22"/>
              </w:rPr>
              <w:t>Пешеходная доступность, мин.</w:t>
            </w:r>
          </w:p>
        </w:tc>
        <w:tc>
          <w:tcPr>
            <w:tcW w:w="1385" w:type="dxa"/>
            <w:vAlign w:val="center"/>
          </w:tcPr>
          <w:p w:rsidR="009424F7" w:rsidRPr="00702E9A" w:rsidRDefault="009424F7" w:rsidP="00B63FD8">
            <w:pPr>
              <w:jc w:val="center"/>
              <w:rPr>
                <w:spacing w:val="-4"/>
                <w:sz w:val="20"/>
              </w:rPr>
            </w:pPr>
            <w:r w:rsidRPr="00702E9A">
              <w:rPr>
                <w:spacing w:val="-4"/>
                <w:sz w:val="20"/>
                <w:szCs w:val="22"/>
              </w:rPr>
              <w:t>-</w:t>
            </w:r>
          </w:p>
        </w:tc>
        <w:tc>
          <w:tcPr>
            <w:tcW w:w="1524" w:type="dxa"/>
            <w:vAlign w:val="center"/>
          </w:tcPr>
          <w:p w:rsidR="009424F7" w:rsidRPr="00702E9A" w:rsidRDefault="009424F7" w:rsidP="00B63FD8">
            <w:pPr>
              <w:jc w:val="center"/>
              <w:rPr>
                <w:spacing w:val="-4"/>
                <w:sz w:val="20"/>
              </w:rPr>
            </w:pPr>
            <w:r w:rsidRPr="00702E9A">
              <w:rPr>
                <w:spacing w:val="-4"/>
                <w:sz w:val="20"/>
                <w:szCs w:val="22"/>
              </w:rPr>
              <w:t>30</w:t>
            </w:r>
          </w:p>
        </w:tc>
        <w:tc>
          <w:tcPr>
            <w:tcW w:w="1332" w:type="dxa"/>
            <w:vAlign w:val="center"/>
          </w:tcPr>
          <w:p w:rsidR="009424F7" w:rsidRPr="00702E9A" w:rsidRDefault="009424F7" w:rsidP="00B63FD8">
            <w:pPr>
              <w:jc w:val="center"/>
              <w:rPr>
                <w:spacing w:val="-4"/>
                <w:sz w:val="20"/>
              </w:rPr>
            </w:pPr>
            <w:r w:rsidRPr="00702E9A">
              <w:rPr>
                <w:spacing w:val="-4"/>
                <w:sz w:val="20"/>
                <w:szCs w:val="22"/>
              </w:rPr>
              <w:t>-</w:t>
            </w:r>
          </w:p>
        </w:tc>
      </w:tr>
      <w:tr w:rsidR="009424F7" w:rsidRPr="00702E9A" w:rsidTr="008063C7">
        <w:trPr>
          <w:trHeight w:val="496"/>
        </w:trPr>
        <w:tc>
          <w:tcPr>
            <w:tcW w:w="14317" w:type="dxa"/>
            <w:gridSpan w:val="9"/>
            <w:vAlign w:val="center"/>
          </w:tcPr>
          <w:p w:rsidR="009424F7" w:rsidRPr="00702E9A" w:rsidRDefault="009424F7" w:rsidP="00B63FD8">
            <w:pPr>
              <w:jc w:val="center"/>
              <w:rPr>
                <w:spacing w:val="-4"/>
                <w:sz w:val="20"/>
              </w:rPr>
            </w:pPr>
            <w:r w:rsidRPr="00702E9A">
              <w:rPr>
                <w:b/>
                <w:spacing w:val="-4"/>
                <w:sz w:val="20"/>
                <w:szCs w:val="22"/>
              </w:rPr>
              <w:t>Физическая культура и массовый спорт</w:t>
            </w:r>
          </w:p>
        </w:tc>
      </w:tr>
      <w:tr w:rsidR="009424F7" w:rsidRPr="00702E9A" w:rsidTr="00CD30D9">
        <w:trPr>
          <w:trHeight w:val="496"/>
        </w:trPr>
        <w:tc>
          <w:tcPr>
            <w:tcW w:w="2743" w:type="dxa"/>
            <w:vAlign w:val="center"/>
          </w:tcPr>
          <w:p w:rsidR="009424F7" w:rsidRPr="00702E9A" w:rsidRDefault="009424F7" w:rsidP="00B63FD8">
            <w:pPr>
              <w:widowControl w:val="0"/>
              <w:jc w:val="center"/>
              <w:rPr>
                <w:b/>
                <w:sz w:val="20"/>
              </w:rPr>
            </w:pPr>
            <w:r w:rsidRPr="00702E9A">
              <w:rPr>
                <w:b/>
                <w:sz w:val="20"/>
              </w:rPr>
              <w:t>Объекты физической культуры и массового спорта сельского поселения</w:t>
            </w:r>
          </w:p>
          <w:p w:rsidR="009424F7" w:rsidRPr="00702E9A" w:rsidRDefault="009424F7" w:rsidP="00B63FD8">
            <w:pPr>
              <w:widowControl w:val="0"/>
              <w:jc w:val="center"/>
              <w:rPr>
                <w:b/>
                <w:sz w:val="20"/>
              </w:rPr>
            </w:pPr>
          </w:p>
          <w:p w:rsidR="009424F7" w:rsidRPr="00702E9A" w:rsidRDefault="009424F7" w:rsidP="00B63FD8">
            <w:pPr>
              <w:widowControl w:val="0"/>
              <w:jc w:val="center"/>
              <w:rPr>
                <w:sz w:val="20"/>
              </w:rPr>
            </w:pP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Количество объектов</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Населенный пункт с числен-ностью населением менее 100 человек – не нормиру-ется</w:t>
            </w:r>
          </w:p>
          <w:p w:rsidR="009424F7" w:rsidRPr="00702E9A" w:rsidRDefault="009424F7" w:rsidP="00B63FD8">
            <w:pPr>
              <w:jc w:val="center"/>
              <w:rPr>
                <w:spacing w:val="-6"/>
                <w:sz w:val="20"/>
              </w:rPr>
            </w:pPr>
          </w:p>
          <w:p w:rsidR="009424F7" w:rsidRPr="00702E9A" w:rsidRDefault="009424F7" w:rsidP="001433E7">
            <w:pPr>
              <w:jc w:val="center"/>
              <w:rPr>
                <w:spacing w:val="-6"/>
                <w:sz w:val="20"/>
              </w:rPr>
            </w:pPr>
            <w:r w:rsidRPr="00702E9A">
              <w:rPr>
                <w:spacing w:val="-6"/>
                <w:sz w:val="20"/>
                <w:szCs w:val="22"/>
              </w:rPr>
              <w:t xml:space="preserve">1 на каждые 1000 человек населения населенного </w:t>
            </w:r>
            <w:r w:rsidRPr="00702E9A">
              <w:rPr>
                <w:spacing w:val="-6"/>
                <w:sz w:val="20"/>
                <w:szCs w:val="22"/>
              </w:rPr>
              <w:lastRenderedPageBreak/>
              <w:t>пункта но не менее 1 объекта</w:t>
            </w:r>
          </w:p>
        </w:tc>
        <w:tc>
          <w:tcPr>
            <w:tcW w:w="1384" w:type="dxa"/>
            <w:vAlign w:val="center"/>
          </w:tcPr>
          <w:p w:rsidR="009424F7" w:rsidRPr="00702E9A" w:rsidRDefault="009424F7" w:rsidP="00B63FD8">
            <w:pPr>
              <w:jc w:val="center"/>
              <w:rPr>
                <w:spacing w:val="-6"/>
                <w:sz w:val="20"/>
              </w:rPr>
            </w:pPr>
            <w:r w:rsidRPr="00702E9A">
              <w:rPr>
                <w:spacing w:val="-6"/>
                <w:sz w:val="20"/>
                <w:szCs w:val="22"/>
              </w:rPr>
              <w:lastRenderedPageBreak/>
              <w:t>-</w:t>
            </w:r>
          </w:p>
          <w:p w:rsidR="009424F7" w:rsidRPr="00702E9A" w:rsidRDefault="009424F7" w:rsidP="00B63FD8">
            <w:pPr>
              <w:jc w:val="center"/>
              <w:rPr>
                <w:spacing w:val="-6"/>
                <w:sz w:val="20"/>
              </w:rPr>
            </w:pPr>
          </w:p>
          <w:p w:rsidR="009424F7" w:rsidRPr="00702E9A" w:rsidRDefault="009424F7" w:rsidP="001433E7">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r w:rsidRPr="00702E9A">
              <w:rPr>
                <w:spacing w:val="-4"/>
                <w:sz w:val="20"/>
                <w:szCs w:val="22"/>
              </w:rPr>
              <w:t>Пешеходная доступность, м</w:t>
            </w:r>
          </w:p>
        </w:tc>
        <w:tc>
          <w:tcPr>
            <w:tcW w:w="1385" w:type="dxa"/>
            <w:vAlign w:val="center"/>
          </w:tcPr>
          <w:p w:rsidR="009424F7" w:rsidRPr="00702E9A" w:rsidRDefault="009424F7" w:rsidP="00B63FD8">
            <w:pPr>
              <w:jc w:val="center"/>
              <w:rPr>
                <w:spacing w:val="-4"/>
                <w:sz w:val="20"/>
              </w:rPr>
            </w:pPr>
            <w:r w:rsidRPr="00702E9A">
              <w:rPr>
                <w:spacing w:val="-4"/>
                <w:sz w:val="20"/>
                <w:szCs w:val="22"/>
              </w:rPr>
              <w:t>-</w:t>
            </w:r>
          </w:p>
        </w:tc>
        <w:tc>
          <w:tcPr>
            <w:tcW w:w="1524" w:type="dxa"/>
            <w:vAlign w:val="center"/>
          </w:tcPr>
          <w:p w:rsidR="009424F7" w:rsidRPr="00702E9A" w:rsidRDefault="009424F7" w:rsidP="00B63FD8">
            <w:pPr>
              <w:jc w:val="center"/>
              <w:rPr>
                <w:spacing w:val="-4"/>
                <w:sz w:val="20"/>
              </w:rPr>
            </w:pPr>
            <w:r w:rsidRPr="00702E9A">
              <w:rPr>
                <w:spacing w:val="-4"/>
                <w:sz w:val="20"/>
                <w:szCs w:val="22"/>
              </w:rPr>
              <w:t>500</w:t>
            </w:r>
          </w:p>
        </w:tc>
        <w:tc>
          <w:tcPr>
            <w:tcW w:w="1332" w:type="dxa"/>
            <w:vAlign w:val="center"/>
          </w:tcPr>
          <w:p w:rsidR="009424F7" w:rsidRPr="00702E9A" w:rsidRDefault="009424F7" w:rsidP="00B63FD8">
            <w:pPr>
              <w:jc w:val="center"/>
              <w:rPr>
                <w:spacing w:val="-4"/>
                <w:sz w:val="20"/>
              </w:rPr>
            </w:pPr>
            <w:r w:rsidRPr="00702E9A">
              <w:rPr>
                <w:spacing w:val="-4"/>
                <w:sz w:val="20"/>
                <w:szCs w:val="22"/>
              </w:rPr>
              <w:t>-</w:t>
            </w:r>
          </w:p>
        </w:tc>
      </w:tr>
      <w:tr w:rsidR="009424F7" w:rsidRPr="00702E9A" w:rsidTr="008063C7">
        <w:trPr>
          <w:trHeight w:val="496"/>
        </w:trPr>
        <w:tc>
          <w:tcPr>
            <w:tcW w:w="14317" w:type="dxa"/>
            <w:gridSpan w:val="9"/>
            <w:vAlign w:val="center"/>
          </w:tcPr>
          <w:p w:rsidR="009424F7" w:rsidRPr="00702E9A" w:rsidRDefault="009424F7" w:rsidP="005C18B7">
            <w:pPr>
              <w:jc w:val="center"/>
              <w:rPr>
                <w:b/>
                <w:spacing w:val="-4"/>
                <w:sz w:val="20"/>
              </w:rPr>
            </w:pPr>
            <w:r w:rsidRPr="00702E9A">
              <w:rPr>
                <w:b/>
                <w:spacing w:val="-4"/>
                <w:sz w:val="20"/>
                <w:szCs w:val="22"/>
              </w:rPr>
              <w:t>Ритуальные услуги</w:t>
            </w:r>
          </w:p>
        </w:tc>
      </w:tr>
      <w:tr w:rsidR="009424F7" w:rsidRPr="00702E9A" w:rsidTr="00CD30D9">
        <w:trPr>
          <w:trHeight w:val="496"/>
        </w:trPr>
        <w:tc>
          <w:tcPr>
            <w:tcW w:w="2743" w:type="dxa"/>
            <w:vAlign w:val="center"/>
          </w:tcPr>
          <w:p w:rsidR="009424F7" w:rsidRPr="00702E9A" w:rsidRDefault="009424F7" w:rsidP="00791DF7">
            <w:pPr>
              <w:widowControl w:val="0"/>
              <w:jc w:val="center"/>
              <w:rPr>
                <w:sz w:val="20"/>
              </w:rPr>
            </w:pPr>
            <w:r w:rsidRPr="00702E9A">
              <w:rPr>
                <w:b/>
                <w:sz w:val="20"/>
              </w:rPr>
              <w:t>Объекты обслуживания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tcBorders>
              <w:bottom w:val="single" w:sz="4" w:space="0" w:color="auto"/>
            </w:tcBorders>
            <w:vAlign w:val="center"/>
          </w:tcPr>
          <w:p w:rsidR="009424F7" w:rsidRPr="00702E9A" w:rsidRDefault="009424F7" w:rsidP="00791DF7">
            <w:pPr>
              <w:widowControl w:val="0"/>
              <w:jc w:val="center"/>
              <w:rPr>
                <w:b/>
                <w:sz w:val="20"/>
              </w:rPr>
            </w:pPr>
            <w:r w:rsidRPr="00702E9A">
              <w:rPr>
                <w:sz w:val="20"/>
              </w:rPr>
              <w:t>Кладбище традиционного захоронения</w:t>
            </w:r>
          </w:p>
        </w:tc>
        <w:tc>
          <w:tcPr>
            <w:tcW w:w="1935" w:type="dxa"/>
            <w:tcBorders>
              <w:bottom w:val="single" w:sz="4" w:space="0" w:color="auto"/>
            </w:tcBorders>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Площадь территории, га на 1000 человек численности населения</w:t>
            </w:r>
          </w:p>
        </w:tc>
        <w:tc>
          <w:tcPr>
            <w:tcW w:w="1276" w:type="dxa"/>
            <w:tcBorders>
              <w:bottom w:val="single" w:sz="4" w:space="0" w:color="auto"/>
            </w:tcBorders>
            <w:vAlign w:val="center"/>
          </w:tcPr>
          <w:p w:rsidR="009424F7" w:rsidRPr="00702E9A" w:rsidRDefault="009424F7" w:rsidP="00B63FD8">
            <w:pPr>
              <w:jc w:val="center"/>
              <w:rPr>
                <w:spacing w:val="-6"/>
                <w:sz w:val="20"/>
              </w:rPr>
            </w:pPr>
          </w:p>
        </w:tc>
        <w:tc>
          <w:tcPr>
            <w:tcW w:w="1216" w:type="dxa"/>
            <w:tcBorders>
              <w:bottom w:val="single" w:sz="4" w:space="0" w:color="auto"/>
            </w:tcBorders>
            <w:vAlign w:val="center"/>
          </w:tcPr>
          <w:p w:rsidR="009424F7" w:rsidRPr="00702E9A" w:rsidRDefault="009424F7" w:rsidP="00B63FD8">
            <w:pPr>
              <w:jc w:val="center"/>
              <w:rPr>
                <w:spacing w:val="-6"/>
                <w:sz w:val="20"/>
              </w:rPr>
            </w:pPr>
            <w:r w:rsidRPr="00702E9A">
              <w:rPr>
                <w:spacing w:val="-6"/>
                <w:sz w:val="20"/>
                <w:szCs w:val="22"/>
              </w:rPr>
              <w:t>0,24</w:t>
            </w:r>
          </w:p>
        </w:tc>
        <w:tc>
          <w:tcPr>
            <w:tcW w:w="1384" w:type="dxa"/>
            <w:tcBorders>
              <w:bottom w:val="single" w:sz="4" w:space="0" w:color="auto"/>
            </w:tcBorders>
            <w:vAlign w:val="center"/>
          </w:tcPr>
          <w:p w:rsidR="009424F7" w:rsidRPr="00702E9A" w:rsidRDefault="009424F7" w:rsidP="00B63FD8">
            <w:pPr>
              <w:jc w:val="center"/>
              <w:rPr>
                <w:spacing w:val="-6"/>
                <w:sz w:val="20"/>
              </w:rPr>
            </w:pPr>
            <w:r w:rsidRPr="00702E9A">
              <w:rPr>
                <w:spacing w:val="-6"/>
                <w:sz w:val="20"/>
                <w:szCs w:val="22"/>
              </w:rPr>
              <w:t>-</w:t>
            </w:r>
          </w:p>
        </w:tc>
        <w:tc>
          <w:tcPr>
            <w:tcW w:w="1522" w:type="dxa"/>
            <w:tcBorders>
              <w:bottom w:val="single" w:sz="4" w:space="0" w:color="auto"/>
            </w:tcBorders>
            <w:vAlign w:val="center"/>
          </w:tcPr>
          <w:p w:rsidR="009424F7" w:rsidRPr="00702E9A" w:rsidRDefault="009424F7" w:rsidP="00B63FD8">
            <w:pPr>
              <w:jc w:val="center"/>
              <w:rPr>
                <w:spacing w:val="-4"/>
                <w:sz w:val="20"/>
              </w:rPr>
            </w:pPr>
          </w:p>
        </w:tc>
        <w:tc>
          <w:tcPr>
            <w:tcW w:w="1385" w:type="dxa"/>
            <w:tcBorders>
              <w:bottom w:val="single" w:sz="4" w:space="0" w:color="auto"/>
            </w:tcBorders>
            <w:vAlign w:val="center"/>
          </w:tcPr>
          <w:p w:rsidR="009424F7" w:rsidRPr="00702E9A" w:rsidRDefault="009424F7" w:rsidP="00B63FD8">
            <w:pPr>
              <w:jc w:val="center"/>
              <w:rPr>
                <w:spacing w:val="-4"/>
                <w:sz w:val="20"/>
              </w:rPr>
            </w:pPr>
          </w:p>
        </w:tc>
        <w:tc>
          <w:tcPr>
            <w:tcW w:w="1524" w:type="dxa"/>
            <w:tcBorders>
              <w:bottom w:val="single" w:sz="4" w:space="0" w:color="auto"/>
            </w:tcBorders>
            <w:vAlign w:val="center"/>
          </w:tcPr>
          <w:p w:rsidR="009424F7" w:rsidRPr="00702E9A" w:rsidRDefault="009424F7" w:rsidP="00B63FD8">
            <w:pPr>
              <w:jc w:val="center"/>
              <w:rPr>
                <w:spacing w:val="-4"/>
                <w:sz w:val="20"/>
              </w:rPr>
            </w:pPr>
          </w:p>
        </w:tc>
        <w:tc>
          <w:tcPr>
            <w:tcW w:w="1332" w:type="dxa"/>
            <w:tcBorders>
              <w:bottom w:val="single" w:sz="4" w:space="0" w:color="auto"/>
            </w:tcBorders>
            <w:vAlign w:val="center"/>
          </w:tcPr>
          <w:p w:rsidR="009424F7" w:rsidRPr="00702E9A" w:rsidRDefault="009424F7" w:rsidP="00B63FD8">
            <w:pPr>
              <w:jc w:val="center"/>
              <w:rPr>
                <w:spacing w:val="-4"/>
                <w:sz w:val="20"/>
              </w:rPr>
            </w:pPr>
          </w:p>
        </w:tc>
      </w:tr>
    </w:tbl>
    <w:p w:rsidR="009424F7" w:rsidRPr="00046D2B" w:rsidRDefault="009424F7" w:rsidP="00A1216F">
      <w:pPr>
        <w:autoSpaceDE w:val="0"/>
        <w:spacing w:line="276" w:lineRule="auto"/>
        <w:ind w:firstLine="851"/>
        <w:jc w:val="both"/>
        <w:rPr>
          <w:color w:val="FF0000"/>
          <w:sz w:val="28"/>
          <w:szCs w:val="28"/>
        </w:rPr>
      </w:pPr>
      <w:r>
        <w:rPr>
          <w:b/>
          <w:color w:val="FF0000"/>
          <w:spacing w:val="-6"/>
          <w:sz w:val="20"/>
          <w:szCs w:val="22"/>
        </w:rPr>
        <w:t xml:space="preserve"> </w:t>
      </w:r>
    </w:p>
    <w:p w:rsidR="009424F7" w:rsidRPr="00FB7DF5" w:rsidRDefault="009424F7" w:rsidP="00607FB0">
      <w:pPr>
        <w:autoSpaceDE w:val="0"/>
        <w:ind w:firstLine="709"/>
        <w:jc w:val="both"/>
        <w:rPr>
          <w:sz w:val="28"/>
          <w:szCs w:val="28"/>
        </w:rPr>
      </w:pPr>
      <w:r w:rsidRPr="00FB7DF5">
        <w:rPr>
          <w:sz w:val="28"/>
          <w:szCs w:val="28"/>
        </w:rPr>
        <w:t>Примечание:</w:t>
      </w:r>
    </w:p>
    <w:p w:rsidR="009424F7" w:rsidRPr="00FB7DF5" w:rsidRDefault="009424F7" w:rsidP="00607FB0">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9424F7" w:rsidRPr="00FB7DF5" w:rsidRDefault="009424F7" w:rsidP="00607FB0">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9424F7" w:rsidRDefault="009424F7" w:rsidP="00607FB0">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9424F7" w:rsidRDefault="009424F7" w:rsidP="00607FB0">
      <w:pPr>
        <w:autoSpaceDE w:val="0"/>
        <w:ind w:firstLine="709"/>
        <w:jc w:val="both"/>
        <w:rPr>
          <w:sz w:val="28"/>
          <w:szCs w:val="28"/>
        </w:rPr>
      </w:pPr>
    </w:p>
    <w:p w:rsidR="009424F7" w:rsidRDefault="009424F7" w:rsidP="00607FB0">
      <w:pPr>
        <w:autoSpaceDE w:val="0"/>
        <w:ind w:firstLine="709"/>
        <w:jc w:val="both"/>
        <w:rPr>
          <w:sz w:val="28"/>
          <w:szCs w:val="28"/>
        </w:rPr>
      </w:pPr>
    </w:p>
    <w:p w:rsidR="009424F7" w:rsidRDefault="009424F7" w:rsidP="00607FB0">
      <w:pPr>
        <w:autoSpaceDE w:val="0"/>
        <w:ind w:firstLine="709"/>
        <w:jc w:val="both"/>
        <w:rPr>
          <w:sz w:val="28"/>
          <w:szCs w:val="28"/>
        </w:rPr>
      </w:pPr>
    </w:p>
    <w:p w:rsidR="009424F7" w:rsidRPr="00FB7DF5" w:rsidRDefault="009424F7" w:rsidP="00607FB0">
      <w:pPr>
        <w:autoSpaceDE w:val="0"/>
        <w:ind w:firstLine="709"/>
        <w:jc w:val="both"/>
        <w:rPr>
          <w:sz w:val="28"/>
          <w:szCs w:val="28"/>
        </w:rPr>
      </w:pPr>
    </w:p>
    <w:p w:rsidR="009424F7" w:rsidRPr="00FB7DF5" w:rsidRDefault="009424F7" w:rsidP="00607FB0">
      <w:pPr>
        <w:autoSpaceDE w:val="0"/>
        <w:ind w:firstLine="709"/>
        <w:jc w:val="both"/>
        <w:rPr>
          <w:sz w:val="28"/>
          <w:szCs w:val="28"/>
        </w:rPr>
      </w:pPr>
    </w:p>
    <w:p w:rsidR="009424F7" w:rsidRPr="00FB7DF5" w:rsidRDefault="009424F7" w:rsidP="00607FB0">
      <w:pPr>
        <w:autoSpaceDE w:val="0"/>
        <w:ind w:firstLine="709"/>
        <w:jc w:val="right"/>
        <w:rPr>
          <w:sz w:val="28"/>
          <w:szCs w:val="28"/>
        </w:rPr>
      </w:pPr>
    </w:p>
    <w:p w:rsidR="009424F7" w:rsidRPr="00FB7DF5" w:rsidRDefault="009424F7" w:rsidP="00607FB0">
      <w:pPr>
        <w:autoSpaceDE w:val="0"/>
        <w:ind w:firstLine="709"/>
        <w:jc w:val="right"/>
        <w:rPr>
          <w:sz w:val="28"/>
          <w:szCs w:val="28"/>
        </w:rPr>
      </w:pPr>
      <w:r w:rsidRPr="00FB7DF5">
        <w:rPr>
          <w:sz w:val="28"/>
          <w:szCs w:val="28"/>
        </w:rPr>
        <w:t>Таблица 1.1</w:t>
      </w:r>
    </w:p>
    <w:p w:rsidR="009424F7" w:rsidRPr="00FB7DF5" w:rsidRDefault="009424F7"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9424F7" w:rsidRPr="00FB7DF5" w:rsidTr="00607FB0">
        <w:trPr>
          <w:trHeight w:val="345"/>
          <w:jc w:val="center"/>
        </w:trPr>
        <w:tc>
          <w:tcPr>
            <w:tcW w:w="5240" w:type="dxa"/>
            <w:vAlign w:val="center"/>
          </w:tcPr>
          <w:p w:rsidR="009424F7" w:rsidRPr="00FB7DF5" w:rsidRDefault="009424F7" w:rsidP="00A1216F">
            <w:r w:rsidRPr="00FB7DF5">
              <w:t>Фактическая интенсивность движения автомобилей (суммарная в двух направлениях), авт./ч</w:t>
            </w:r>
          </w:p>
          <w:p w:rsidR="009424F7" w:rsidRPr="00FB7DF5" w:rsidRDefault="009424F7" w:rsidP="00A1216F"/>
        </w:tc>
        <w:tc>
          <w:tcPr>
            <w:tcW w:w="1843" w:type="dxa"/>
            <w:vAlign w:val="center"/>
          </w:tcPr>
          <w:p w:rsidR="009424F7" w:rsidRPr="00FB7DF5" w:rsidRDefault="009424F7" w:rsidP="00A1216F">
            <w:r w:rsidRPr="00FB7DF5">
              <w:t>до 400</w:t>
            </w:r>
          </w:p>
        </w:tc>
        <w:tc>
          <w:tcPr>
            <w:tcW w:w="1701" w:type="dxa"/>
            <w:vAlign w:val="center"/>
          </w:tcPr>
          <w:p w:rsidR="009424F7" w:rsidRPr="00FB7DF5" w:rsidRDefault="009424F7" w:rsidP="00A1216F">
            <w:r w:rsidRPr="00FB7DF5">
              <w:t>600</w:t>
            </w:r>
          </w:p>
        </w:tc>
        <w:tc>
          <w:tcPr>
            <w:tcW w:w="1843" w:type="dxa"/>
            <w:vAlign w:val="center"/>
          </w:tcPr>
          <w:p w:rsidR="009424F7" w:rsidRPr="00FB7DF5" w:rsidRDefault="009424F7" w:rsidP="00A1216F">
            <w:r w:rsidRPr="00FB7DF5">
              <w:t>800</w:t>
            </w:r>
          </w:p>
        </w:tc>
        <w:tc>
          <w:tcPr>
            <w:tcW w:w="1842" w:type="dxa"/>
            <w:vAlign w:val="center"/>
          </w:tcPr>
          <w:p w:rsidR="009424F7" w:rsidRPr="00FB7DF5" w:rsidRDefault="009424F7" w:rsidP="00A1216F">
            <w:r w:rsidRPr="00FB7DF5">
              <w:t>1000</w:t>
            </w:r>
          </w:p>
        </w:tc>
        <w:tc>
          <w:tcPr>
            <w:tcW w:w="1985" w:type="dxa"/>
            <w:vAlign w:val="center"/>
          </w:tcPr>
          <w:p w:rsidR="009424F7" w:rsidRPr="00FB7DF5" w:rsidRDefault="009424F7" w:rsidP="00A1216F">
            <w:r w:rsidRPr="00FB7DF5">
              <w:t>1200</w:t>
            </w:r>
          </w:p>
        </w:tc>
      </w:tr>
      <w:tr w:rsidR="009424F7" w:rsidRPr="00FB7DF5" w:rsidTr="00607FB0">
        <w:trPr>
          <w:trHeight w:val="345"/>
          <w:jc w:val="center"/>
        </w:trPr>
        <w:tc>
          <w:tcPr>
            <w:tcW w:w="5240" w:type="dxa"/>
            <w:vAlign w:val="center"/>
          </w:tcPr>
          <w:p w:rsidR="009424F7" w:rsidRPr="00FB7DF5" w:rsidRDefault="009424F7" w:rsidP="00A1216F">
            <w:r w:rsidRPr="00FB7DF5">
              <w:t xml:space="preserve">Расчетная интенсивность движения </w:t>
            </w:r>
            <w:r w:rsidRPr="00FB7DF5">
              <w:lastRenderedPageBreak/>
              <w:t>велосипедистов, вел./ч</w:t>
            </w:r>
          </w:p>
          <w:p w:rsidR="009424F7" w:rsidRPr="00FB7DF5" w:rsidRDefault="009424F7" w:rsidP="00A1216F"/>
        </w:tc>
        <w:tc>
          <w:tcPr>
            <w:tcW w:w="1843" w:type="dxa"/>
            <w:vAlign w:val="center"/>
          </w:tcPr>
          <w:p w:rsidR="009424F7" w:rsidRPr="00FB7DF5" w:rsidRDefault="009424F7" w:rsidP="00A1216F">
            <w:r w:rsidRPr="00FB7DF5">
              <w:lastRenderedPageBreak/>
              <w:t>70</w:t>
            </w:r>
          </w:p>
        </w:tc>
        <w:tc>
          <w:tcPr>
            <w:tcW w:w="1701" w:type="dxa"/>
            <w:vAlign w:val="center"/>
          </w:tcPr>
          <w:p w:rsidR="009424F7" w:rsidRPr="00FB7DF5" w:rsidRDefault="009424F7" w:rsidP="00A1216F">
            <w:r w:rsidRPr="00FB7DF5">
              <w:t>50</w:t>
            </w:r>
          </w:p>
        </w:tc>
        <w:tc>
          <w:tcPr>
            <w:tcW w:w="1843" w:type="dxa"/>
            <w:vAlign w:val="center"/>
          </w:tcPr>
          <w:p w:rsidR="009424F7" w:rsidRPr="00FB7DF5" w:rsidRDefault="009424F7" w:rsidP="00A1216F">
            <w:r w:rsidRPr="00FB7DF5">
              <w:t>30</w:t>
            </w:r>
          </w:p>
        </w:tc>
        <w:tc>
          <w:tcPr>
            <w:tcW w:w="1842" w:type="dxa"/>
            <w:vAlign w:val="center"/>
          </w:tcPr>
          <w:p w:rsidR="009424F7" w:rsidRPr="00FB7DF5" w:rsidRDefault="009424F7" w:rsidP="00A1216F">
            <w:r w:rsidRPr="00FB7DF5">
              <w:t>20</w:t>
            </w:r>
          </w:p>
        </w:tc>
        <w:tc>
          <w:tcPr>
            <w:tcW w:w="1985" w:type="dxa"/>
            <w:vAlign w:val="center"/>
          </w:tcPr>
          <w:p w:rsidR="009424F7" w:rsidRPr="00FB7DF5" w:rsidRDefault="009424F7" w:rsidP="00A1216F">
            <w:r w:rsidRPr="00FB7DF5">
              <w:t>15</w:t>
            </w:r>
          </w:p>
        </w:tc>
      </w:tr>
    </w:tbl>
    <w:p w:rsidR="009424F7" w:rsidRPr="00FB7DF5" w:rsidRDefault="009424F7" w:rsidP="00B436BA">
      <w:pPr>
        <w:autoSpaceDE w:val="0"/>
        <w:ind w:firstLine="709"/>
        <w:jc w:val="both"/>
        <w:rPr>
          <w:sz w:val="28"/>
          <w:szCs w:val="28"/>
        </w:rPr>
      </w:pPr>
    </w:p>
    <w:p w:rsidR="009424F7" w:rsidRPr="00FB7DF5" w:rsidRDefault="009424F7"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9424F7" w:rsidRPr="00FB7DF5" w:rsidRDefault="009424F7" w:rsidP="00A1216F">
      <w:pPr>
        <w:rPr>
          <w:sz w:val="22"/>
        </w:rPr>
      </w:pPr>
    </w:p>
    <w:p w:rsidR="009424F7" w:rsidRPr="00FB7DF5" w:rsidRDefault="009424F7" w:rsidP="00A1216F">
      <w:pPr>
        <w:jc w:val="right"/>
        <w:rPr>
          <w:sz w:val="28"/>
          <w:szCs w:val="28"/>
        </w:rPr>
      </w:pPr>
      <w:r w:rsidRPr="00FB7DF5">
        <w:rPr>
          <w:sz w:val="28"/>
          <w:szCs w:val="28"/>
        </w:rPr>
        <w:t>Таблица 1.2</w:t>
      </w:r>
    </w:p>
    <w:p w:rsidR="009424F7" w:rsidRPr="00FB7DF5" w:rsidRDefault="009424F7"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9424F7" w:rsidRPr="00FB7DF5" w:rsidTr="009C7F7D">
        <w:trPr>
          <w:trHeight w:val="445"/>
          <w:jc w:val="center"/>
        </w:trPr>
        <w:tc>
          <w:tcPr>
            <w:tcW w:w="704" w:type="dxa"/>
            <w:vMerge w:val="restart"/>
            <w:shd w:val="clear" w:color="auto" w:fill="FFFFFF"/>
            <w:vAlign w:val="center"/>
          </w:tcPr>
          <w:p w:rsidR="009424F7" w:rsidRPr="00FB7DF5" w:rsidRDefault="009424F7" w:rsidP="00607FB0">
            <w:pPr>
              <w:jc w:val="center"/>
              <w:rPr>
                <w:b/>
              </w:rPr>
            </w:pPr>
            <w:r w:rsidRPr="00FB7DF5">
              <w:rPr>
                <w:b/>
                <w:sz w:val="22"/>
              </w:rPr>
              <w:t>№ п/п</w:t>
            </w:r>
          </w:p>
        </w:tc>
        <w:tc>
          <w:tcPr>
            <w:tcW w:w="6804" w:type="dxa"/>
            <w:vMerge w:val="restart"/>
            <w:shd w:val="clear" w:color="auto" w:fill="FFFFFF"/>
            <w:vAlign w:val="center"/>
          </w:tcPr>
          <w:p w:rsidR="009424F7" w:rsidRPr="00FB7DF5" w:rsidRDefault="009424F7" w:rsidP="00607FB0">
            <w:pPr>
              <w:jc w:val="center"/>
              <w:rPr>
                <w:b/>
              </w:rPr>
            </w:pPr>
            <w:r w:rsidRPr="00FB7DF5">
              <w:rPr>
                <w:b/>
                <w:sz w:val="22"/>
              </w:rPr>
              <w:t>Нормируемый параметр</w:t>
            </w:r>
          </w:p>
        </w:tc>
        <w:tc>
          <w:tcPr>
            <w:tcW w:w="6946" w:type="dxa"/>
            <w:gridSpan w:val="2"/>
            <w:shd w:val="clear" w:color="auto" w:fill="FFFFFF"/>
            <w:vAlign w:val="center"/>
          </w:tcPr>
          <w:p w:rsidR="009424F7" w:rsidRPr="00FB7DF5" w:rsidRDefault="009424F7" w:rsidP="00607FB0">
            <w:pPr>
              <w:jc w:val="center"/>
              <w:rPr>
                <w:b/>
              </w:rPr>
            </w:pPr>
            <w:r w:rsidRPr="00FB7DF5">
              <w:rPr>
                <w:b/>
                <w:sz w:val="22"/>
              </w:rPr>
              <w:t>Минимальные значения</w:t>
            </w:r>
          </w:p>
        </w:tc>
      </w:tr>
      <w:tr w:rsidR="009424F7" w:rsidRPr="00FB7DF5" w:rsidTr="009C7F7D">
        <w:trPr>
          <w:trHeight w:val="371"/>
          <w:jc w:val="center"/>
        </w:trPr>
        <w:tc>
          <w:tcPr>
            <w:tcW w:w="704" w:type="dxa"/>
            <w:vMerge/>
            <w:vAlign w:val="center"/>
          </w:tcPr>
          <w:p w:rsidR="009424F7" w:rsidRPr="00FB7DF5" w:rsidRDefault="009424F7" w:rsidP="00607FB0">
            <w:pPr>
              <w:jc w:val="center"/>
              <w:rPr>
                <w:b/>
              </w:rPr>
            </w:pPr>
          </w:p>
        </w:tc>
        <w:tc>
          <w:tcPr>
            <w:tcW w:w="6804" w:type="dxa"/>
            <w:vMerge/>
            <w:vAlign w:val="center"/>
          </w:tcPr>
          <w:p w:rsidR="009424F7" w:rsidRPr="00FB7DF5" w:rsidRDefault="009424F7" w:rsidP="00607FB0">
            <w:pPr>
              <w:jc w:val="center"/>
              <w:rPr>
                <w:b/>
              </w:rPr>
            </w:pPr>
          </w:p>
        </w:tc>
        <w:tc>
          <w:tcPr>
            <w:tcW w:w="3686" w:type="dxa"/>
            <w:shd w:val="clear" w:color="auto" w:fill="FFFFFF"/>
            <w:vAlign w:val="center"/>
          </w:tcPr>
          <w:p w:rsidR="009424F7" w:rsidRPr="00FB7DF5" w:rsidRDefault="009424F7" w:rsidP="00607FB0">
            <w:pPr>
              <w:jc w:val="center"/>
              <w:rPr>
                <w:b/>
              </w:rPr>
            </w:pPr>
            <w:r w:rsidRPr="00FB7DF5">
              <w:rPr>
                <w:b/>
                <w:sz w:val="22"/>
              </w:rPr>
              <w:t>при новом строительстве</w:t>
            </w:r>
          </w:p>
        </w:tc>
        <w:tc>
          <w:tcPr>
            <w:tcW w:w="3260" w:type="dxa"/>
            <w:shd w:val="clear" w:color="auto" w:fill="FFFFFF"/>
            <w:vAlign w:val="center"/>
          </w:tcPr>
          <w:p w:rsidR="009424F7" w:rsidRPr="00FB7DF5" w:rsidRDefault="009424F7" w:rsidP="00607FB0">
            <w:pPr>
              <w:jc w:val="center"/>
              <w:rPr>
                <w:b/>
              </w:rPr>
            </w:pPr>
            <w:r w:rsidRPr="00FB7DF5">
              <w:rPr>
                <w:b/>
                <w:sz w:val="22"/>
              </w:rPr>
              <w:t>в стесненных условиях</w:t>
            </w:r>
          </w:p>
        </w:tc>
      </w:tr>
      <w:tr w:rsidR="009424F7" w:rsidRPr="00FB7DF5" w:rsidTr="00152E6C">
        <w:trPr>
          <w:trHeight w:val="345"/>
          <w:jc w:val="center"/>
        </w:trPr>
        <w:tc>
          <w:tcPr>
            <w:tcW w:w="704" w:type="dxa"/>
          </w:tcPr>
          <w:p w:rsidR="009424F7" w:rsidRPr="00FB7DF5" w:rsidRDefault="009424F7" w:rsidP="00152E6C">
            <w:pPr>
              <w:jc w:val="center"/>
            </w:pPr>
            <w:r w:rsidRPr="00FB7DF5">
              <w:rPr>
                <w:sz w:val="22"/>
              </w:rPr>
              <w:t>1</w:t>
            </w:r>
          </w:p>
        </w:tc>
        <w:tc>
          <w:tcPr>
            <w:tcW w:w="6804" w:type="dxa"/>
          </w:tcPr>
          <w:p w:rsidR="009424F7" w:rsidRPr="00FB7DF5" w:rsidRDefault="009424F7" w:rsidP="00152E6C">
            <w:pPr>
              <w:jc w:val="center"/>
            </w:pPr>
            <w:r w:rsidRPr="00FB7DF5">
              <w:rPr>
                <w:sz w:val="22"/>
              </w:rPr>
              <w:t>2</w:t>
            </w:r>
          </w:p>
        </w:tc>
        <w:tc>
          <w:tcPr>
            <w:tcW w:w="3686" w:type="dxa"/>
          </w:tcPr>
          <w:p w:rsidR="009424F7" w:rsidRPr="00FB7DF5" w:rsidRDefault="009424F7" w:rsidP="00152E6C">
            <w:pPr>
              <w:jc w:val="center"/>
            </w:pPr>
            <w:r w:rsidRPr="00FB7DF5">
              <w:rPr>
                <w:sz w:val="22"/>
              </w:rPr>
              <w:t>3</w:t>
            </w:r>
          </w:p>
        </w:tc>
        <w:tc>
          <w:tcPr>
            <w:tcW w:w="3260" w:type="dxa"/>
            <w:vAlign w:val="center"/>
          </w:tcPr>
          <w:p w:rsidR="009424F7" w:rsidRPr="00FB7DF5" w:rsidRDefault="009424F7" w:rsidP="00152E6C">
            <w:pPr>
              <w:jc w:val="center"/>
            </w:pPr>
            <w:r w:rsidRPr="00FB7DF5">
              <w:rPr>
                <w:sz w:val="22"/>
              </w:rPr>
              <w:t>4</w:t>
            </w:r>
          </w:p>
        </w:tc>
      </w:tr>
      <w:tr w:rsidR="009424F7" w:rsidRPr="00FB7DF5" w:rsidTr="00152E6C">
        <w:trPr>
          <w:trHeight w:val="345"/>
          <w:jc w:val="center"/>
        </w:trPr>
        <w:tc>
          <w:tcPr>
            <w:tcW w:w="704" w:type="dxa"/>
          </w:tcPr>
          <w:p w:rsidR="009424F7" w:rsidRPr="00FB7DF5" w:rsidRDefault="009424F7" w:rsidP="00A1216F">
            <w:r w:rsidRPr="00FB7DF5">
              <w:rPr>
                <w:sz w:val="22"/>
              </w:rPr>
              <w:t>1.</w:t>
            </w:r>
          </w:p>
        </w:tc>
        <w:tc>
          <w:tcPr>
            <w:tcW w:w="6804" w:type="dxa"/>
          </w:tcPr>
          <w:p w:rsidR="009424F7" w:rsidRPr="00FB7DF5" w:rsidRDefault="009424F7" w:rsidP="00A1216F">
            <w:r w:rsidRPr="00FB7DF5">
              <w:rPr>
                <w:sz w:val="22"/>
              </w:rPr>
              <w:t>Расчетная скорость движения, км/ч</w:t>
            </w:r>
          </w:p>
        </w:tc>
        <w:tc>
          <w:tcPr>
            <w:tcW w:w="3686" w:type="dxa"/>
          </w:tcPr>
          <w:p w:rsidR="009424F7" w:rsidRPr="00FB7DF5" w:rsidRDefault="009424F7" w:rsidP="00A1216F">
            <w:r w:rsidRPr="00FB7DF5">
              <w:rPr>
                <w:sz w:val="22"/>
              </w:rPr>
              <w:t>25</w:t>
            </w:r>
          </w:p>
        </w:tc>
        <w:tc>
          <w:tcPr>
            <w:tcW w:w="3260" w:type="dxa"/>
            <w:vAlign w:val="center"/>
          </w:tcPr>
          <w:p w:rsidR="009424F7" w:rsidRPr="00FB7DF5" w:rsidRDefault="009424F7" w:rsidP="00A1216F">
            <w:r w:rsidRPr="00FB7DF5">
              <w:rPr>
                <w:sz w:val="22"/>
              </w:rPr>
              <w:t>15</w:t>
            </w:r>
          </w:p>
        </w:tc>
      </w:tr>
      <w:tr w:rsidR="009424F7" w:rsidRPr="00FB7DF5" w:rsidTr="00152E6C">
        <w:trPr>
          <w:trHeight w:val="345"/>
          <w:jc w:val="center"/>
        </w:trPr>
        <w:tc>
          <w:tcPr>
            <w:tcW w:w="704" w:type="dxa"/>
          </w:tcPr>
          <w:p w:rsidR="009424F7" w:rsidRPr="00FB7DF5" w:rsidRDefault="009424F7" w:rsidP="00A1216F">
            <w:r w:rsidRPr="00FB7DF5">
              <w:rPr>
                <w:sz w:val="22"/>
              </w:rPr>
              <w:t>2.</w:t>
            </w:r>
          </w:p>
        </w:tc>
        <w:tc>
          <w:tcPr>
            <w:tcW w:w="6804" w:type="dxa"/>
          </w:tcPr>
          <w:p w:rsidR="009424F7" w:rsidRPr="00FB7DF5" w:rsidRDefault="009424F7" w:rsidP="00A1216F">
            <w:r w:rsidRPr="00FB7DF5">
              <w:rPr>
                <w:sz w:val="22"/>
              </w:rPr>
              <w:t>Ширина проезжей части для движения, м, не менее:</w:t>
            </w:r>
          </w:p>
          <w:p w:rsidR="009424F7" w:rsidRPr="00FB7DF5" w:rsidRDefault="009424F7" w:rsidP="00A1216F">
            <w:r w:rsidRPr="00FB7DF5">
              <w:rPr>
                <w:sz w:val="22"/>
              </w:rPr>
              <w:t>однополосного одностороннего</w:t>
            </w:r>
          </w:p>
          <w:p w:rsidR="009424F7" w:rsidRPr="00FB7DF5" w:rsidRDefault="009424F7" w:rsidP="00A1216F">
            <w:r w:rsidRPr="00FB7DF5">
              <w:rPr>
                <w:sz w:val="22"/>
              </w:rPr>
              <w:t>двухполосного одностороннего</w:t>
            </w:r>
          </w:p>
          <w:p w:rsidR="009424F7" w:rsidRPr="00FB7DF5" w:rsidRDefault="009424F7" w:rsidP="00A1216F">
            <w:r w:rsidRPr="00FB7DF5">
              <w:rPr>
                <w:sz w:val="22"/>
              </w:rPr>
              <w:t>двухполосного со встречным движением</w:t>
            </w:r>
          </w:p>
        </w:tc>
        <w:tc>
          <w:tcPr>
            <w:tcW w:w="3686" w:type="dxa"/>
          </w:tcPr>
          <w:p w:rsidR="009424F7" w:rsidRPr="00FB7DF5" w:rsidRDefault="009424F7" w:rsidP="00A1216F"/>
          <w:p w:rsidR="009424F7" w:rsidRPr="00FB7DF5" w:rsidRDefault="009424F7" w:rsidP="00A1216F">
            <w:r w:rsidRPr="00FB7DF5">
              <w:rPr>
                <w:sz w:val="22"/>
              </w:rPr>
              <w:t>1,0-1,5</w:t>
            </w:r>
          </w:p>
          <w:p w:rsidR="009424F7" w:rsidRPr="00FB7DF5" w:rsidRDefault="009424F7" w:rsidP="00A1216F">
            <w:r w:rsidRPr="00FB7DF5">
              <w:rPr>
                <w:sz w:val="22"/>
              </w:rPr>
              <w:t>1,75-2,5</w:t>
            </w:r>
          </w:p>
          <w:p w:rsidR="009424F7" w:rsidRPr="00FB7DF5" w:rsidRDefault="009424F7" w:rsidP="00A1216F">
            <w:r w:rsidRPr="00FB7DF5">
              <w:rPr>
                <w:sz w:val="22"/>
              </w:rPr>
              <w:t>2,50-3,6</w:t>
            </w:r>
          </w:p>
        </w:tc>
        <w:tc>
          <w:tcPr>
            <w:tcW w:w="3260" w:type="dxa"/>
            <w:vAlign w:val="center"/>
          </w:tcPr>
          <w:p w:rsidR="009424F7" w:rsidRPr="00FB7DF5" w:rsidRDefault="009424F7" w:rsidP="00A1216F"/>
          <w:p w:rsidR="009424F7" w:rsidRPr="00FB7DF5" w:rsidRDefault="009424F7" w:rsidP="00A1216F">
            <w:r w:rsidRPr="00FB7DF5">
              <w:rPr>
                <w:sz w:val="22"/>
              </w:rPr>
              <w:t>0,75-1,0</w:t>
            </w:r>
          </w:p>
          <w:p w:rsidR="009424F7" w:rsidRPr="00FB7DF5" w:rsidRDefault="009424F7" w:rsidP="00A1216F">
            <w:r w:rsidRPr="00FB7DF5">
              <w:rPr>
                <w:sz w:val="22"/>
              </w:rPr>
              <w:t>1,50</w:t>
            </w:r>
          </w:p>
          <w:p w:rsidR="009424F7" w:rsidRPr="00FB7DF5" w:rsidRDefault="009424F7" w:rsidP="00A1216F">
            <w:r w:rsidRPr="00FB7DF5">
              <w:rPr>
                <w:sz w:val="22"/>
              </w:rPr>
              <w:t>2,00</w:t>
            </w:r>
          </w:p>
        </w:tc>
      </w:tr>
      <w:tr w:rsidR="009424F7" w:rsidRPr="00FB7DF5" w:rsidTr="00152E6C">
        <w:trPr>
          <w:trHeight w:val="345"/>
          <w:jc w:val="center"/>
        </w:trPr>
        <w:tc>
          <w:tcPr>
            <w:tcW w:w="704" w:type="dxa"/>
          </w:tcPr>
          <w:p w:rsidR="009424F7" w:rsidRPr="00FB7DF5" w:rsidRDefault="009424F7" w:rsidP="00A1216F">
            <w:r w:rsidRPr="00FB7DF5">
              <w:rPr>
                <w:sz w:val="22"/>
              </w:rPr>
              <w:t>3.</w:t>
            </w:r>
          </w:p>
        </w:tc>
        <w:tc>
          <w:tcPr>
            <w:tcW w:w="6804" w:type="dxa"/>
          </w:tcPr>
          <w:p w:rsidR="009424F7" w:rsidRPr="00FB7DF5" w:rsidRDefault="009424F7" w:rsidP="00A1216F">
            <w:r w:rsidRPr="00FB7DF5">
              <w:rPr>
                <w:sz w:val="22"/>
              </w:rPr>
              <w:t>Ширина велосипедной и пешеходной дорожки с разделением движения дорожной разметкой, м</w:t>
            </w:r>
          </w:p>
          <w:p w:rsidR="009424F7" w:rsidRPr="00FB7DF5" w:rsidRDefault="009424F7" w:rsidP="00A1216F">
            <w:r w:rsidRPr="00FB7DF5">
              <w:rPr>
                <w:sz w:val="22"/>
              </w:rPr>
              <w:t>Ширина велопешеходной дорожки, м</w:t>
            </w:r>
          </w:p>
          <w:p w:rsidR="009424F7" w:rsidRPr="00FB7DF5" w:rsidRDefault="009424F7" w:rsidP="00A1216F">
            <w:r w:rsidRPr="00FB7DF5">
              <w:rPr>
                <w:sz w:val="22"/>
              </w:rPr>
              <w:t>Ширина полосы для велосипедистов, м</w:t>
            </w:r>
          </w:p>
        </w:tc>
        <w:tc>
          <w:tcPr>
            <w:tcW w:w="3686" w:type="dxa"/>
          </w:tcPr>
          <w:p w:rsidR="009424F7" w:rsidRPr="00FB7DF5" w:rsidRDefault="009424F7" w:rsidP="00A1216F">
            <w:r w:rsidRPr="00FB7DF5">
              <w:rPr>
                <w:sz w:val="22"/>
              </w:rPr>
              <w:t>1,5-6,0</w:t>
            </w:r>
          </w:p>
          <w:p w:rsidR="009424F7" w:rsidRPr="00FB7DF5" w:rsidRDefault="009424F7" w:rsidP="00A1216F"/>
          <w:p w:rsidR="009424F7" w:rsidRPr="00FB7DF5" w:rsidRDefault="009424F7" w:rsidP="00A1216F">
            <w:r w:rsidRPr="00FB7DF5">
              <w:rPr>
                <w:sz w:val="22"/>
              </w:rPr>
              <w:t>1,5-3,0</w:t>
            </w:r>
          </w:p>
          <w:p w:rsidR="009424F7" w:rsidRPr="00FB7DF5" w:rsidRDefault="009424F7" w:rsidP="00A1216F">
            <w:r w:rsidRPr="00FB7DF5">
              <w:rPr>
                <w:sz w:val="22"/>
              </w:rPr>
              <w:t>1,20</w:t>
            </w:r>
          </w:p>
        </w:tc>
        <w:tc>
          <w:tcPr>
            <w:tcW w:w="3260" w:type="dxa"/>
            <w:vAlign w:val="center"/>
          </w:tcPr>
          <w:p w:rsidR="009424F7" w:rsidRPr="00FB7DF5" w:rsidRDefault="009424F7" w:rsidP="00A1216F">
            <w:r w:rsidRPr="00FB7DF5">
              <w:rPr>
                <w:sz w:val="22"/>
              </w:rPr>
              <w:t>1,5-3,25</w:t>
            </w:r>
          </w:p>
          <w:p w:rsidR="009424F7" w:rsidRPr="00FB7DF5" w:rsidRDefault="009424F7" w:rsidP="00A1216F"/>
          <w:p w:rsidR="009424F7" w:rsidRPr="00FB7DF5" w:rsidRDefault="009424F7" w:rsidP="00A1216F">
            <w:r w:rsidRPr="00FB7DF5">
              <w:rPr>
                <w:sz w:val="22"/>
              </w:rPr>
              <w:t>1,5-2,0</w:t>
            </w:r>
          </w:p>
          <w:p w:rsidR="009424F7" w:rsidRPr="00FB7DF5" w:rsidRDefault="009424F7" w:rsidP="00A1216F">
            <w:r w:rsidRPr="00FB7DF5">
              <w:rPr>
                <w:sz w:val="22"/>
              </w:rPr>
              <w:t>0,90</w:t>
            </w:r>
          </w:p>
        </w:tc>
      </w:tr>
      <w:tr w:rsidR="009424F7" w:rsidRPr="00FB7DF5" w:rsidTr="00152E6C">
        <w:trPr>
          <w:trHeight w:val="345"/>
          <w:jc w:val="center"/>
        </w:trPr>
        <w:tc>
          <w:tcPr>
            <w:tcW w:w="704" w:type="dxa"/>
          </w:tcPr>
          <w:p w:rsidR="009424F7" w:rsidRPr="00FB7DF5" w:rsidRDefault="009424F7" w:rsidP="00A1216F">
            <w:r w:rsidRPr="00FB7DF5">
              <w:rPr>
                <w:sz w:val="22"/>
              </w:rPr>
              <w:t>4.</w:t>
            </w:r>
          </w:p>
        </w:tc>
        <w:tc>
          <w:tcPr>
            <w:tcW w:w="6804" w:type="dxa"/>
          </w:tcPr>
          <w:p w:rsidR="009424F7" w:rsidRPr="00FB7DF5" w:rsidRDefault="009424F7" w:rsidP="00A1216F">
            <w:r w:rsidRPr="00FB7DF5">
              <w:rPr>
                <w:sz w:val="22"/>
              </w:rPr>
              <w:t>Ширина обочин велосипедной дорожки, м</w:t>
            </w:r>
          </w:p>
        </w:tc>
        <w:tc>
          <w:tcPr>
            <w:tcW w:w="3686" w:type="dxa"/>
          </w:tcPr>
          <w:p w:rsidR="009424F7" w:rsidRPr="00FB7DF5" w:rsidRDefault="009424F7" w:rsidP="00A1216F">
            <w:r w:rsidRPr="00FB7DF5">
              <w:rPr>
                <w:sz w:val="22"/>
              </w:rPr>
              <w:t>0,5</w:t>
            </w:r>
          </w:p>
        </w:tc>
        <w:tc>
          <w:tcPr>
            <w:tcW w:w="3260" w:type="dxa"/>
            <w:vAlign w:val="center"/>
          </w:tcPr>
          <w:p w:rsidR="009424F7" w:rsidRPr="00FB7DF5" w:rsidRDefault="009424F7" w:rsidP="00A1216F">
            <w:r w:rsidRPr="00FB7DF5">
              <w:rPr>
                <w:sz w:val="22"/>
              </w:rPr>
              <w:t>0,5</w:t>
            </w:r>
          </w:p>
        </w:tc>
      </w:tr>
      <w:tr w:rsidR="009424F7" w:rsidRPr="00FB7DF5" w:rsidTr="00152E6C">
        <w:trPr>
          <w:trHeight w:val="345"/>
          <w:jc w:val="center"/>
        </w:trPr>
        <w:tc>
          <w:tcPr>
            <w:tcW w:w="704" w:type="dxa"/>
          </w:tcPr>
          <w:p w:rsidR="009424F7" w:rsidRPr="00FB7DF5" w:rsidRDefault="009424F7" w:rsidP="00A1216F">
            <w:r w:rsidRPr="00FB7DF5">
              <w:rPr>
                <w:sz w:val="22"/>
              </w:rPr>
              <w:t>5.</w:t>
            </w:r>
          </w:p>
        </w:tc>
        <w:tc>
          <w:tcPr>
            <w:tcW w:w="6804" w:type="dxa"/>
          </w:tcPr>
          <w:p w:rsidR="009424F7" w:rsidRPr="00FB7DF5" w:rsidRDefault="009424F7" w:rsidP="00A1216F">
            <w:r w:rsidRPr="00FB7DF5">
              <w:rPr>
                <w:sz w:val="22"/>
              </w:rPr>
              <w:t>Наименьший радиус кривых в плане, м:</w:t>
            </w:r>
          </w:p>
          <w:p w:rsidR="009424F7" w:rsidRPr="00FB7DF5" w:rsidRDefault="009424F7" w:rsidP="00A1216F">
            <w:r w:rsidRPr="00FB7DF5">
              <w:rPr>
                <w:sz w:val="22"/>
              </w:rPr>
              <w:t>при отсутствии виража</w:t>
            </w:r>
          </w:p>
          <w:p w:rsidR="009424F7" w:rsidRPr="00FB7DF5" w:rsidRDefault="009424F7" w:rsidP="00A1216F">
            <w:r w:rsidRPr="00FB7DF5">
              <w:rPr>
                <w:sz w:val="22"/>
              </w:rPr>
              <w:t>при устройстве виража</w:t>
            </w:r>
          </w:p>
        </w:tc>
        <w:tc>
          <w:tcPr>
            <w:tcW w:w="3686" w:type="dxa"/>
          </w:tcPr>
          <w:p w:rsidR="009424F7" w:rsidRPr="00FB7DF5" w:rsidRDefault="009424F7" w:rsidP="00A1216F"/>
          <w:p w:rsidR="009424F7" w:rsidRPr="00FB7DF5" w:rsidRDefault="009424F7" w:rsidP="00A1216F">
            <w:r w:rsidRPr="00FB7DF5">
              <w:rPr>
                <w:sz w:val="22"/>
              </w:rPr>
              <w:t>30-50</w:t>
            </w:r>
          </w:p>
          <w:p w:rsidR="009424F7" w:rsidRPr="00FB7DF5" w:rsidRDefault="009424F7" w:rsidP="00A1216F">
            <w:r w:rsidRPr="00FB7DF5">
              <w:rPr>
                <w:sz w:val="22"/>
              </w:rPr>
              <w:t>20</w:t>
            </w:r>
          </w:p>
        </w:tc>
        <w:tc>
          <w:tcPr>
            <w:tcW w:w="3260" w:type="dxa"/>
            <w:vAlign w:val="center"/>
          </w:tcPr>
          <w:p w:rsidR="009424F7" w:rsidRPr="00FB7DF5" w:rsidRDefault="009424F7" w:rsidP="00A1216F"/>
          <w:p w:rsidR="009424F7" w:rsidRPr="00FB7DF5" w:rsidRDefault="009424F7" w:rsidP="00A1216F">
            <w:r w:rsidRPr="00FB7DF5">
              <w:rPr>
                <w:sz w:val="22"/>
              </w:rPr>
              <w:t>15</w:t>
            </w:r>
          </w:p>
          <w:p w:rsidR="009424F7" w:rsidRPr="00FB7DF5" w:rsidRDefault="009424F7" w:rsidP="00A1216F">
            <w:r w:rsidRPr="00FB7DF5">
              <w:rPr>
                <w:sz w:val="22"/>
              </w:rPr>
              <w:t>10</w:t>
            </w:r>
          </w:p>
        </w:tc>
      </w:tr>
    </w:tbl>
    <w:p w:rsidR="009424F7" w:rsidRPr="00FB7DF5" w:rsidRDefault="009424F7" w:rsidP="00D614B3"/>
    <w:p w:rsidR="009424F7" w:rsidRPr="00FB7DF5" w:rsidRDefault="009424F7" w:rsidP="00DB5A84">
      <w:pPr>
        <w:autoSpaceDE w:val="0"/>
        <w:autoSpaceDN w:val="0"/>
        <w:adjustRightInd w:val="0"/>
        <w:jc w:val="center"/>
        <w:rPr>
          <w:b/>
          <w:sz w:val="28"/>
          <w:szCs w:val="28"/>
        </w:rPr>
        <w:sectPr w:rsidR="009424F7" w:rsidRPr="00FB7DF5" w:rsidSect="00702E9A">
          <w:type w:val="nextColumn"/>
          <w:pgSz w:w="16838" w:h="11906" w:orient="landscape"/>
          <w:pgMar w:top="1134" w:right="1247" w:bottom="1134" w:left="1531" w:header="709" w:footer="709" w:gutter="0"/>
          <w:cols w:space="708"/>
          <w:docGrid w:linePitch="360"/>
        </w:sectPr>
      </w:pPr>
    </w:p>
    <w:p w:rsidR="009424F7" w:rsidRPr="00FB7DF5" w:rsidRDefault="009424F7" w:rsidP="00DB5A84">
      <w:pPr>
        <w:autoSpaceDE w:val="0"/>
        <w:autoSpaceDN w:val="0"/>
        <w:adjustRightInd w:val="0"/>
        <w:jc w:val="center"/>
        <w:rPr>
          <w:b/>
          <w:sz w:val="28"/>
          <w:szCs w:val="28"/>
        </w:rPr>
      </w:pPr>
    </w:p>
    <w:p w:rsidR="009424F7" w:rsidRPr="00FB7DF5" w:rsidRDefault="009424F7" w:rsidP="005E4BC2">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9424F7" w:rsidRPr="00FB7DF5" w:rsidRDefault="009424F7"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9424F7" w:rsidRPr="00FB7DF5" w:rsidRDefault="009424F7" w:rsidP="005E4BC2">
      <w:pPr>
        <w:pStyle w:val="2d"/>
        <w:spacing w:before="0" w:after="0"/>
        <w:ind w:right="-568"/>
        <w:jc w:val="center"/>
        <w:rPr>
          <w:sz w:val="28"/>
          <w:szCs w:val="28"/>
        </w:rPr>
      </w:pPr>
    </w:p>
    <w:p w:rsidR="009424F7" w:rsidRPr="00FB7DF5" w:rsidRDefault="009424F7"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9424F7" w:rsidRPr="00FB7DF5" w:rsidRDefault="009424F7" w:rsidP="005E4BC2">
      <w:pPr>
        <w:autoSpaceDE w:val="0"/>
        <w:spacing w:line="276" w:lineRule="auto"/>
        <w:ind w:right="-568" w:firstLine="851"/>
        <w:jc w:val="both"/>
        <w:rPr>
          <w:sz w:val="28"/>
          <w:szCs w:val="28"/>
        </w:rPr>
      </w:pPr>
    </w:p>
    <w:p w:rsidR="009424F7" w:rsidRPr="00FB7DF5" w:rsidRDefault="009424F7" w:rsidP="005E4BC2">
      <w:pPr>
        <w:autoSpaceDE w:val="0"/>
        <w:spacing w:line="264" w:lineRule="auto"/>
        <w:ind w:right="-568" w:firstLine="709"/>
        <w:jc w:val="both"/>
        <w:rPr>
          <w:sz w:val="28"/>
          <w:szCs w:val="28"/>
        </w:rPr>
      </w:pPr>
      <w:r w:rsidRPr="00FB7DF5">
        <w:rPr>
          <w:sz w:val="28"/>
          <w:szCs w:val="28"/>
        </w:rPr>
        <w:t>1. В соответствии с характером застройки в пределах жилой зоны населенного пункта выделяются следующие типы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424F7" w:rsidRPr="00FB7DF5" w:rsidRDefault="009424F7" w:rsidP="005E4BC2">
      <w:pPr>
        <w:autoSpaceDE w:val="0"/>
        <w:spacing w:line="264" w:lineRule="auto"/>
        <w:ind w:right="-568" w:firstLine="709"/>
        <w:jc w:val="both"/>
        <w:rPr>
          <w:sz w:val="28"/>
          <w:szCs w:val="28"/>
        </w:rPr>
      </w:pPr>
      <w:r w:rsidRPr="00FB7DF5">
        <w:rPr>
          <w:sz w:val="28"/>
          <w:szCs w:val="28"/>
        </w:rPr>
        <w:t>среднеэтажная жилая застройка – застройка многоквартирными жилыми домами высотой от 5 до 8 этажей включительно;</w:t>
      </w:r>
    </w:p>
    <w:p w:rsidR="009424F7" w:rsidRPr="00FB7DF5" w:rsidRDefault="009424F7" w:rsidP="005E4BC2">
      <w:pPr>
        <w:autoSpaceDE w:val="0"/>
        <w:spacing w:line="264" w:lineRule="auto"/>
        <w:ind w:right="-568" w:firstLine="709"/>
        <w:jc w:val="both"/>
        <w:rPr>
          <w:sz w:val="28"/>
          <w:szCs w:val="28"/>
        </w:rPr>
      </w:pPr>
      <w:r w:rsidRPr="00FB7DF5">
        <w:rPr>
          <w:sz w:val="28"/>
          <w:szCs w:val="28"/>
        </w:rPr>
        <w:t>многоэтажная жилая застройка – застройка многоквартирными жилыми домами высотой от 9 до 16 этажей и выше.</w:t>
      </w:r>
    </w:p>
    <w:p w:rsidR="009424F7" w:rsidRPr="00FB7DF5" w:rsidRDefault="009424F7" w:rsidP="005E4BC2">
      <w:pPr>
        <w:autoSpaceDE w:val="0"/>
        <w:spacing w:line="264" w:lineRule="auto"/>
        <w:ind w:right="-568" w:firstLine="709"/>
        <w:jc w:val="both"/>
        <w:rPr>
          <w:sz w:val="28"/>
          <w:szCs w:val="28"/>
        </w:rPr>
      </w:pPr>
      <w:r w:rsidRPr="00FB7DF5">
        <w:rPr>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424F7" w:rsidRPr="00FB7DF5" w:rsidRDefault="009424F7" w:rsidP="005E4BC2">
      <w:pPr>
        <w:autoSpaceDE w:val="0"/>
        <w:spacing w:line="264" w:lineRule="auto"/>
        <w:ind w:right="-568" w:firstLine="709"/>
        <w:jc w:val="both"/>
        <w:rPr>
          <w:sz w:val="28"/>
          <w:szCs w:val="28"/>
        </w:rPr>
      </w:pPr>
      <w:r w:rsidRPr="00FB7DF5">
        <w:rPr>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424F7" w:rsidRPr="00FB7DF5" w:rsidRDefault="009424F7" w:rsidP="005E4BC2">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9424F7" w:rsidRPr="00FB7DF5" w:rsidRDefault="009424F7" w:rsidP="005E4BC2">
      <w:pPr>
        <w:autoSpaceDE w:val="0"/>
        <w:spacing w:line="264" w:lineRule="auto"/>
        <w:ind w:right="-568" w:firstLine="709"/>
        <w:jc w:val="both"/>
        <w:rPr>
          <w:sz w:val="28"/>
          <w:szCs w:val="28"/>
        </w:rPr>
      </w:pPr>
      <w:r w:rsidRPr="00FB7DF5">
        <w:rPr>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424F7" w:rsidRPr="00FB7DF5" w:rsidRDefault="009424F7" w:rsidP="005E4BC2">
      <w:pPr>
        <w:autoSpaceDE w:val="0"/>
        <w:spacing w:line="264" w:lineRule="auto"/>
        <w:ind w:right="-568" w:firstLine="709"/>
        <w:jc w:val="both"/>
        <w:rPr>
          <w:sz w:val="28"/>
          <w:szCs w:val="28"/>
        </w:rPr>
      </w:pPr>
      <w:r w:rsidRPr="00FB7DF5">
        <w:rPr>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9424F7" w:rsidRPr="00FB7DF5" w:rsidRDefault="009424F7" w:rsidP="005E4BC2">
      <w:pPr>
        <w:autoSpaceDE w:val="0"/>
        <w:spacing w:line="264" w:lineRule="auto"/>
        <w:ind w:right="-568" w:firstLine="709"/>
        <w:jc w:val="both"/>
        <w:rPr>
          <w:sz w:val="28"/>
          <w:szCs w:val="28"/>
        </w:rPr>
      </w:pPr>
      <w:r w:rsidRPr="00FB7DF5">
        <w:rPr>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В состав территории жилого района должны входить:</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жилой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общественно-деловой застройки, в том числе участки объектов социальной инфраструктуры;</w:t>
      </w:r>
    </w:p>
    <w:p w:rsidR="009424F7" w:rsidRPr="00FB7DF5" w:rsidRDefault="009424F7" w:rsidP="005E4BC2">
      <w:pPr>
        <w:autoSpaceDE w:val="0"/>
        <w:spacing w:line="264" w:lineRule="auto"/>
        <w:ind w:right="-568" w:firstLine="709"/>
        <w:jc w:val="both"/>
        <w:rPr>
          <w:sz w:val="28"/>
          <w:szCs w:val="28"/>
        </w:rPr>
      </w:pPr>
      <w:r w:rsidRPr="00FB7DF5">
        <w:rPr>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района должны быть размещены:</w:t>
      </w:r>
    </w:p>
    <w:p w:rsidR="009424F7" w:rsidRPr="00FB7DF5" w:rsidRDefault="009424F7" w:rsidP="005E4BC2">
      <w:pPr>
        <w:autoSpaceDE w:val="0"/>
        <w:spacing w:line="264" w:lineRule="auto"/>
        <w:ind w:right="-568" w:firstLine="709"/>
        <w:jc w:val="both"/>
        <w:rPr>
          <w:sz w:val="28"/>
          <w:szCs w:val="28"/>
        </w:rPr>
      </w:pPr>
      <w:r w:rsidRPr="00FB7DF5">
        <w:rPr>
          <w:sz w:val="28"/>
          <w:szCs w:val="28"/>
        </w:rPr>
        <w:t>сеть улиц районного, местного значения, проездов, обеспечивающая транспортное обслуживание территории и населения 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хранения легковых автомобилей жителей;</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велосипедные дорожки.</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424F7" w:rsidRPr="00FB7DF5" w:rsidRDefault="009424F7" w:rsidP="005E4BC2">
      <w:pPr>
        <w:autoSpaceDE w:val="0"/>
        <w:spacing w:line="264" w:lineRule="auto"/>
        <w:ind w:right="-568" w:firstLine="709"/>
        <w:jc w:val="both"/>
        <w:rPr>
          <w:sz w:val="28"/>
          <w:szCs w:val="28"/>
        </w:rPr>
      </w:pPr>
      <w:r w:rsidRPr="00FB7DF5">
        <w:rPr>
          <w:sz w:val="28"/>
          <w:szCs w:val="28"/>
        </w:rPr>
        <w:lastRenderedPageBreak/>
        <w:t>На территории жилого района не допускается:</w:t>
      </w:r>
    </w:p>
    <w:p w:rsidR="009424F7" w:rsidRPr="00FB7DF5" w:rsidRDefault="009424F7" w:rsidP="005E4BC2">
      <w:pPr>
        <w:autoSpaceDE w:val="0"/>
        <w:spacing w:line="264" w:lineRule="auto"/>
        <w:ind w:right="-568" w:firstLine="709"/>
        <w:jc w:val="both"/>
        <w:rPr>
          <w:sz w:val="28"/>
          <w:szCs w:val="28"/>
        </w:rPr>
      </w:pPr>
      <w:r w:rsidRPr="00FB7DF5">
        <w:rPr>
          <w:sz w:val="28"/>
          <w:szCs w:val="28"/>
        </w:rPr>
        <w:t>размещение улиц и дорог межрайонного и городского значения;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размещение наземных линейных объектов скоростного внеуличного и внешнего транспорта.</w:t>
      </w:r>
    </w:p>
    <w:p w:rsidR="009424F7" w:rsidRPr="00FB7DF5" w:rsidRDefault="009424F7" w:rsidP="005E4BC2">
      <w:pPr>
        <w:autoSpaceDE w:val="0"/>
        <w:spacing w:line="264" w:lineRule="auto"/>
        <w:ind w:right="-568" w:firstLine="709"/>
        <w:jc w:val="both"/>
        <w:rPr>
          <w:sz w:val="28"/>
          <w:szCs w:val="28"/>
        </w:rPr>
      </w:pPr>
      <w:r w:rsidRPr="00FB7DF5">
        <w:rPr>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В состав территории жилого микрорайона должны входить:</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жилой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объектов социальной инфраструктуры;</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рекреационных территорий;</w:t>
      </w:r>
    </w:p>
    <w:p w:rsidR="009424F7" w:rsidRPr="00FB7DF5" w:rsidRDefault="009424F7" w:rsidP="005E4BC2">
      <w:pPr>
        <w:autoSpaceDE w:val="0"/>
        <w:spacing w:line="264" w:lineRule="auto"/>
        <w:ind w:right="-568" w:firstLine="709"/>
        <w:jc w:val="both"/>
        <w:rPr>
          <w:sz w:val="28"/>
          <w:szCs w:val="28"/>
        </w:rPr>
      </w:pPr>
      <w:r w:rsidRPr="00FB7DF5">
        <w:rPr>
          <w:sz w:val="28"/>
          <w:szCs w:val="28"/>
        </w:rPr>
        <w:t>улицы местного значения, проезды.</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микрорайона должны быть размещены:</w:t>
      </w:r>
    </w:p>
    <w:p w:rsidR="009424F7" w:rsidRPr="00FB7DF5" w:rsidRDefault="009424F7" w:rsidP="005E4BC2">
      <w:pPr>
        <w:autoSpaceDE w:val="0"/>
        <w:spacing w:line="264" w:lineRule="auto"/>
        <w:ind w:right="-568" w:firstLine="709"/>
        <w:jc w:val="both"/>
        <w:rPr>
          <w:sz w:val="28"/>
          <w:szCs w:val="28"/>
        </w:rPr>
      </w:pPr>
      <w:r w:rsidRPr="00FB7DF5">
        <w:rPr>
          <w:sz w:val="28"/>
          <w:szCs w:val="28"/>
        </w:rPr>
        <w:t>объекты социальной инфраструктуры:</w:t>
      </w:r>
    </w:p>
    <w:p w:rsidR="009424F7" w:rsidRPr="00FB7DF5" w:rsidRDefault="009424F7" w:rsidP="005E4BC2">
      <w:pPr>
        <w:autoSpaceDE w:val="0"/>
        <w:spacing w:line="264" w:lineRule="auto"/>
        <w:ind w:right="-568" w:firstLine="709"/>
        <w:jc w:val="both"/>
        <w:rPr>
          <w:sz w:val="28"/>
          <w:szCs w:val="28"/>
        </w:rPr>
      </w:pPr>
      <w:r w:rsidRPr="00FB7DF5">
        <w:rPr>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хранения легковых автомобилей</w:t>
      </w:r>
      <w:r>
        <w:rPr>
          <w:sz w:val="28"/>
          <w:szCs w:val="28"/>
        </w:rPr>
        <w:t xml:space="preserve"> </w:t>
      </w:r>
      <w:r w:rsidRPr="00FB7DF5">
        <w:rPr>
          <w:sz w:val="28"/>
          <w:szCs w:val="28"/>
        </w:rPr>
        <w:t>жителей;</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424F7" w:rsidRPr="00FB7DF5" w:rsidRDefault="009424F7" w:rsidP="005E4BC2">
      <w:pPr>
        <w:autoSpaceDE w:val="0"/>
        <w:spacing w:line="264" w:lineRule="auto"/>
        <w:ind w:right="-568" w:firstLine="709"/>
        <w:jc w:val="both"/>
        <w:rPr>
          <w:sz w:val="28"/>
          <w:szCs w:val="28"/>
        </w:rPr>
      </w:pPr>
      <w:r w:rsidRPr="00FB7DF5">
        <w:rPr>
          <w:sz w:val="28"/>
          <w:szCs w:val="28"/>
        </w:rPr>
        <w:t>пешеходные коммуникации для обеспечения передвижения населения по территории жилого микрорайона;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открытые спортплощадки;</w:t>
      </w:r>
    </w:p>
    <w:p w:rsidR="009424F7" w:rsidRPr="00FB7DF5" w:rsidRDefault="009424F7" w:rsidP="005E4BC2">
      <w:pPr>
        <w:autoSpaceDE w:val="0"/>
        <w:spacing w:line="264" w:lineRule="auto"/>
        <w:ind w:right="-568" w:firstLine="709"/>
        <w:jc w:val="both"/>
        <w:rPr>
          <w:sz w:val="28"/>
          <w:szCs w:val="28"/>
        </w:rPr>
      </w:pPr>
      <w:r w:rsidRPr="00FB7DF5">
        <w:rPr>
          <w:sz w:val="28"/>
          <w:szCs w:val="28"/>
        </w:rPr>
        <w:t>велосипедные дорожки.</w:t>
      </w:r>
    </w:p>
    <w:p w:rsidR="009424F7" w:rsidRPr="00FB7DF5" w:rsidRDefault="009424F7"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424F7" w:rsidRPr="00FB7DF5" w:rsidRDefault="009424F7" w:rsidP="005E4BC2">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микрорайона допускается размещение:</w:t>
      </w:r>
    </w:p>
    <w:p w:rsidR="009424F7" w:rsidRPr="00FB7DF5" w:rsidRDefault="009424F7" w:rsidP="005E4BC2">
      <w:pPr>
        <w:autoSpaceDE w:val="0"/>
        <w:spacing w:line="264" w:lineRule="auto"/>
        <w:ind w:right="-568" w:firstLine="709"/>
        <w:jc w:val="both"/>
        <w:rPr>
          <w:sz w:val="28"/>
          <w:szCs w:val="28"/>
        </w:rPr>
      </w:pPr>
      <w:r w:rsidRPr="00FB7DF5">
        <w:rPr>
          <w:sz w:val="28"/>
          <w:szCs w:val="28"/>
        </w:rPr>
        <w:lastRenderedPageBreak/>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участке многоквартирного жилого дома должны быть организованы:</w:t>
      </w:r>
    </w:p>
    <w:p w:rsidR="009424F7" w:rsidRPr="00FB7DF5" w:rsidRDefault="009424F7" w:rsidP="005E4BC2">
      <w:pPr>
        <w:autoSpaceDE w:val="0"/>
        <w:spacing w:line="264" w:lineRule="auto"/>
        <w:ind w:right="-568" w:firstLine="709"/>
        <w:jc w:val="both"/>
        <w:rPr>
          <w:sz w:val="28"/>
          <w:szCs w:val="28"/>
        </w:rPr>
      </w:pPr>
      <w:r w:rsidRPr="00FB7DF5">
        <w:rPr>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424F7" w:rsidRPr="00FB7DF5" w:rsidRDefault="009424F7" w:rsidP="005E4BC2">
      <w:pPr>
        <w:autoSpaceDE w:val="0"/>
        <w:spacing w:line="264" w:lineRule="auto"/>
        <w:ind w:right="-568" w:firstLine="709"/>
        <w:jc w:val="both"/>
        <w:rPr>
          <w:sz w:val="28"/>
          <w:szCs w:val="28"/>
        </w:rPr>
      </w:pPr>
      <w:r w:rsidRPr="00FB7DF5">
        <w:rPr>
          <w:sz w:val="28"/>
          <w:szCs w:val="28"/>
        </w:rPr>
        <w:t>пешеходные коммуникации для обеспечения подходов к входным группам жилого здания и передвижения по территории участка;</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парковки легковых автомобилей жителей и посетителей жилого здания;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для сортировки твердых коммунальных отходов и размещения контейнеров для сбора мусора.</w:t>
      </w:r>
    </w:p>
    <w:p w:rsidR="009424F7" w:rsidRDefault="009424F7" w:rsidP="005E4BC2">
      <w:pPr>
        <w:autoSpaceDE w:val="0"/>
        <w:spacing w:line="264" w:lineRule="auto"/>
        <w:ind w:right="-568" w:firstLine="709"/>
        <w:jc w:val="both"/>
        <w:rPr>
          <w:sz w:val="28"/>
          <w:szCs w:val="28"/>
        </w:rPr>
      </w:pPr>
      <w:r w:rsidRPr="00FB7DF5">
        <w:rPr>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424F7" w:rsidRDefault="009424F7" w:rsidP="00AB04B4">
      <w:pPr>
        <w:autoSpaceDE w:val="0"/>
        <w:ind w:right="-568" w:firstLine="709"/>
        <w:jc w:val="both"/>
        <w:rPr>
          <w:sz w:val="28"/>
          <w:szCs w:val="28"/>
        </w:rPr>
      </w:pPr>
      <w:r>
        <w:rPr>
          <w:sz w:val="28"/>
          <w:szCs w:val="28"/>
        </w:rPr>
        <w:t>5. В</w:t>
      </w:r>
      <w:r w:rsidRPr="00456770">
        <w:rPr>
          <w:sz w:val="28"/>
          <w:szCs w:val="28"/>
        </w:rPr>
        <w:t xml:space="preserve"> границах населенного пункта</w:t>
      </w:r>
      <w:r>
        <w:rPr>
          <w:sz w:val="28"/>
          <w:szCs w:val="28"/>
        </w:rPr>
        <w:t xml:space="preserve"> должна быть обеспечена</w:t>
      </w:r>
      <w:r w:rsidRPr="00456770">
        <w:rPr>
          <w:sz w:val="28"/>
          <w:szCs w:val="28"/>
        </w:rPr>
        <w:t xml:space="preserve"> </w:t>
      </w:r>
      <w:r>
        <w:rPr>
          <w:sz w:val="28"/>
          <w:szCs w:val="28"/>
        </w:rPr>
        <w:t>стопроцентная обеспеченность машино-местами</w:t>
      </w:r>
      <w:r w:rsidRPr="00456770">
        <w:rPr>
          <w:sz w:val="28"/>
          <w:szCs w:val="28"/>
        </w:rPr>
        <w:t xml:space="preserve"> при условии транспортной доступности не более 15 минут.</w:t>
      </w:r>
    </w:p>
    <w:p w:rsidR="009424F7" w:rsidRPr="00456770" w:rsidRDefault="009424F7" w:rsidP="00AB04B4">
      <w:pPr>
        <w:autoSpaceDE w:val="0"/>
        <w:ind w:right="-568" w:firstLine="709"/>
        <w:jc w:val="both"/>
        <w:rPr>
          <w:sz w:val="28"/>
          <w:szCs w:val="28"/>
        </w:rPr>
      </w:pPr>
      <w:r w:rsidRPr="00456770">
        <w:rPr>
          <w:sz w:val="28"/>
          <w:szCs w:val="28"/>
        </w:rPr>
        <w:t>Открытые стоянки для временного хранения легковых автомобилей</w:t>
      </w:r>
      <w:r>
        <w:rPr>
          <w:sz w:val="28"/>
          <w:szCs w:val="28"/>
        </w:rPr>
        <w:t xml:space="preserve"> населения </w:t>
      </w:r>
      <w:r w:rsidRPr="00456770">
        <w:rPr>
          <w:sz w:val="28"/>
          <w:szCs w:val="28"/>
        </w:rPr>
        <w:t xml:space="preserve">следует предусматривать в границах жилого района из расчета не менее 25 </w:t>
      </w:r>
      <w:r>
        <w:rPr>
          <w:sz w:val="28"/>
          <w:szCs w:val="28"/>
        </w:rPr>
        <w:t>%</w:t>
      </w:r>
      <w:r w:rsidRPr="00456770">
        <w:rPr>
          <w:sz w:val="28"/>
          <w:szCs w:val="28"/>
        </w:rPr>
        <w:t xml:space="preserve"> от уровня автомобилизации.</w:t>
      </w:r>
    </w:p>
    <w:p w:rsidR="009424F7" w:rsidRPr="00283D4D" w:rsidRDefault="009424F7" w:rsidP="00AB04B4">
      <w:pPr>
        <w:autoSpaceDE w:val="0"/>
        <w:ind w:right="-568" w:firstLine="709"/>
        <w:jc w:val="both"/>
        <w:rPr>
          <w:sz w:val="28"/>
          <w:szCs w:val="28"/>
        </w:rPr>
      </w:pPr>
      <w:r>
        <w:rPr>
          <w:sz w:val="28"/>
          <w:szCs w:val="28"/>
        </w:rPr>
        <w:t>К</w:t>
      </w:r>
      <w:r w:rsidRPr="00456770">
        <w:rPr>
          <w:sz w:val="28"/>
          <w:szCs w:val="28"/>
        </w:rPr>
        <w:t xml:space="preserve">оличество машино-мест для легковых автомобилей населения </w:t>
      </w:r>
      <w:r>
        <w:rPr>
          <w:sz w:val="28"/>
          <w:szCs w:val="28"/>
        </w:rPr>
        <w:t xml:space="preserve">при проектировании жилой застройки </w:t>
      </w:r>
      <w:r w:rsidRPr="00456770">
        <w:rPr>
          <w:sz w:val="28"/>
          <w:szCs w:val="28"/>
        </w:rPr>
        <w:t>следует определять</w:t>
      </w:r>
      <w:r>
        <w:rPr>
          <w:sz w:val="28"/>
          <w:szCs w:val="28"/>
        </w:rPr>
        <w:t xml:space="preserve"> </w:t>
      </w:r>
      <w:r w:rsidRPr="00456770">
        <w:rPr>
          <w:sz w:val="28"/>
          <w:szCs w:val="28"/>
        </w:rPr>
        <w:t xml:space="preserve">исходя из нормы: </w:t>
      </w:r>
      <w:r>
        <w:rPr>
          <w:sz w:val="28"/>
          <w:szCs w:val="28"/>
        </w:rPr>
        <w:t xml:space="preserve">          </w:t>
      </w:r>
      <w:r w:rsidRPr="00456770">
        <w:rPr>
          <w:sz w:val="28"/>
          <w:szCs w:val="28"/>
        </w:rPr>
        <w:t xml:space="preserve">1 машино-место на </w:t>
      </w:r>
      <w:r>
        <w:rPr>
          <w:sz w:val="28"/>
          <w:szCs w:val="28"/>
        </w:rPr>
        <w:t>93</w:t>
      </w:r>
      <w:r w:rsidRPr="00456770">
        <w:rPr>
          <w:sz w:val="28"/>
          <w:szCs w:val="28"/>
        </w:rPr>
        <w:t xml:space="preserve"> м</w:t>
      </w:r>
      <w:r w:rsidRPr="00C744E8">
        <w:rPr>
          <w:sz w:val="28"/>
          <w:szCs w:val="28"/>
          <w:vertAlign w:val="superscript"/>
        </w:rPr>
        <w:t>2</w:t>
      </w:r>
      <w:r w:rsidRPr="00456770">
        <w:rPr>
          <w:sz w:val="28"/>
          <w:szCs w:val="28"/>
        </w:rPr>
        <w:t xml:space="preserve"> общей площади квартир</w:t>
      </w:r>
      <w:r>
        <w:rPr>
          <w:sz w:val="28"/>
          <w:szCs w:val="28"/>
        </w:rPr>
        <w:t xml:space="preserve"> (определено исходя из </w:t>
      </w:r>
      <w:r w:rsidRPr="00283D4D">
        <w:rPr>
          <w:sz w:val="28"/>
          <w:szCs w:val="28"/>
        </w:rPr>
        <w:t xml:space="preserve">общей площадь жилых помещений, приходящихся в среднем на одного жителя </w:t>
      </w:r>
      <w:r w:rsidRPr="00283D4D">
        <w:rPr>
          <w:sz w:val="28"/>
          <w:szCs w:val="28"/>
        </w:rPr>
        <w:lastRenderedPageBreak/>
        <w:t xml:space="preserve">Курской области </w:t>
      </w:r>
      <w:r>
        <w:rPr>
          <w:sz w:val="28"/>
          <w:szCs w:val="28"/>
        </w:rPr>
        <w:t xml:space="preserve">– </w:t>
      </w:r>
      <w:r w:rsidRPr="00283D4D">
        <w:rPr>
          <w:sz w:val="28"/>
          <w:szCs w:val="28"/>
        </w:rPr>
        <w:t>31,0 м</w:t>
      </w:r>
      <w:r w:rsidRPr="00283D4D">
        <w:rPr>
          <w:sz w:val="28"/>
          <w:szCs w:val="28"/>
          <w:vertAlign w:val="superscript"/>
        </w:rPr>
        <w:t xml:space="preserve">2 </w:t>
      </w:r>
      <w:r w:rsidRPr="00283D4D">
        <w:rPr>
          <w:sz w:val="28"/>
          <w:szCs w:val="28"/>
        </w:rPr>
        <w:t>(статистические данные за</w:t>
      </w:r>
      <w:r w:rsidRPr="00283D4D">
        <w:rPr>
          <w:sz w:val="28"/>
          <w:szCs w:val="28"/>
          <w:vertAlign w:val="superscript"/>
        </w:rPr>
        <w:t xml:space="preserve"> </w:t>
      </w:r>
      <w:r w:rsidRPr="00283D4D">
        <w:rPr>
          <w:sz w:val="28"/>
          <w:szCs w:val="28"/>
        </w:rPr>
        <w:t>2019 год) и уровня автомобилизации на 1 человека</w:t>
      </w:r>
      <w:r>
        <w:rPr>
          <w:sz w:val="28"/>
          <w:szCs w:val="28"/>
        </w:rPr>
        <w:t xml:space="preserve"> – </w:t>
      </w:r>
      <w:r w:rsidRPr="00283D4D">
        <w:rPr>
          <w:sz w:val="28"/>
          <w:szCs w:val="28"/>
        </w:rPr>
        <w:t>0,33 машино-места).</w:t>
      </w:r>
    </w:p>
    <w:p w:rsidR="009424F7" w:rsidRPr="00283D4D" w:rsidRDefault="009424F7" w:rsidP="00AB04B4">
      <w:pPr>
        <w:autoSpaceDE w:val="0"/>
        <w:ind w:right="-568" w:firstLine="709"/>
        <w:jc w:val="both"/>
        <w:rPr>
          <w:sz w:val="28"/>
          <w:szCs w:val="28"/>
        </w:rPr>
      </w:pPr>
      <w:r w:rsidRPr="00283D4D">
        <w:rPr>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9424F7" w:rsidRPr="00456770" w:rsidRDefault="009424F7" w:rsidP="00AB04B4">
      <w:pPr>
        <w:autoSpaceDE w:val="0"/>
        <w:ind w:right="-568" w:firstLine="709"/>
        <w:jc w:val="both"/>
        <w:rPr>
          <w:sz w:val="28"/>
          <w:szCs w:val="28"/>
        </w:rPr>
      </w:pPr>
      <w:r w:rsidRPr="00456770">
        <w:rPr>
          <w:sz w:val="28"/>
          <w:szCs w:val="28"/>
        </w:rPr>
        <w:t xml:space="preserve">Количество машино-мест для хранения </w:t>
      </w:r>
      <w:r>
        <w:rPr>
          <w:sz w:val="28"/>
          <w:szCs w:val="28"/>
        </w:rPr>
        <w:t xml:space="preserve">легковых </w:t>
      </w:r>
      <w:r w:rsidRPr="00456770">
        <w:rPr>
          <w:sz w:val="28"/>
          <w:szCs w:val="28"/>
        </w:rPr>
        <w:t>автомобилей</w:t>
      </w:r>
      <w:r>
        <w:rPr>
          <w:sz w:val="28"/>
          <w:szCs w:val="28"/>
        </w:rPr>
        <w:t xml:space="preserve"> населения,</w:t>
      </w:r>
      <w:r w:rsidRPr="00456770">
        <w:rPr>
          <w:sz w:val="28"/>
          <w:szCs w:val="28"/>
        </w:rPr>
        <w:t xml:space="preserve"> </w:t>
      </w:r>
      <w:r>
        <w:rPr>
          <w:sz w:val="28"/>
          <w:szCs w:val="28"/>
        </w:rPr>
        <w:t xml:space="preserve">в том числе гостевых парковок, </w:t>
      </w:r>
      <w:r w:rsidRPr="00456770">
        <w:rPr>
          <w:sz w:val="28"/>
          <w:szCs w:val="28"/>
        </w:rPr>
        <w:t xml:space="preserve">в границах земельного участка </w:t>
      </w:r>
      <w:r>
        <w:rPr>
          <w:sz w:val="28"/>
          <w:szCs w:val="28"/>
        </w:rPr>
        <w:t>должно составлять не менее 40 % от расчетного количества</w:t>
      </w:r>
      <w:r w:rsidRPr="00456770">
        <w:rPr>
          <w:sz w:val="28"/>
          <w:szCs w:val="28"/>
        </w:rPr>
        <w:t>.</w:t>
      </w:r>
      <w:r>
        <w:rPr>
          <w:sz w:val="28"/>
          <w:szCs w:val="28"/>
        </w:rPr>
        <w:t xml:space="preserve"> </w:t>
      </w:r>
    </w:p>
    <w:p w:rsidR="009424F7" w:rsidRPr="00456770" w:rsidRDefault="009424F7" w:rsidP="00AB04B4">
      <w:pPr>
        <w:autoSpaceDE w:val="0"/>
        <w:ind w:right="-568" w:firstLine="709"/>
        <w:jc w:val="both"/>
        <w:rPr>
          <w:sz w:val="28"/>
          <w:szCs w:val="28"/>
        </w:rPr>
      </w:pPr>
      <w:r w:rsidRPr="00456770">
        <w:rPr>
          <w:sz w:val="28"/>
          <w:szCs w:val="28"/>
        </w:rPr>
        <w:t xml:space="preserve">Стоянки для хранения </w:t>
      </w:r>
      <w:r>
        <w:rPr>
          <w:sz w:val="28"/>
          <w:szCs w:val="28"/>
        </w:rPr>
        <w:t xml:space="preserve">легковых </w:t>
      </w:r>
      <w:r w:rsidRPr="00456770">
        <w:rPr>
          <w:sz w:val="28"/>
          <w:szCs w:val="28"/>
        </w:rPr>
        <w:t>автомобилей</w:t>
      </w:r>
      <w:r>
        <w:rPr>
          <w:sz w:val="28"/>
          <w:szCs w:val="28"/>
        </w:rPr>
        <w:t xml:space="preserve"> населения</w:t>
      </w:r>
      <w:r w:rsidRPr="00456770">
        <w:rPr>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9424F7" w:rsidRPr="009C7F7D" w:rsidRDefault="009424F7" w:rsidP="00AB04B4">
      <w:pPr>
        <w:autoSpaceDE w:val="0"/>
        <w:ind w:right="-568" w:firstLine="709"/>
        <w:jc w:val="both"/>
        <w:rPr>
          <w:color w:val="FFFFFF"/>
          <w:sz w:val="28"/>
          <w:szCs w:val="28"/>
        </w:rPr>
      </w:pPr>
      <w:r w:rsidRPr="00283D4D">
        <w:rPr>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sz w:val="28"/>
          <w:szCs w:val="28"/>
        </w:rPr>
        <w:t>й</w:t>
      </w:r>
      <w:r w:rsidRPr="00283D4D">
        <w:rPr>
          <w:sz w:val="28"/>
          <w:szCs w:val="28"/>
        </w:rPr>
        <w:t xml:space="preserve">, в отношении которых отсутствует утвержденная документация по планировке территории, места для хранения </w:t>
      </w:r>
      <w:r>
        <w:rPr>
          <w:sz w:val="28"/>
          <w:szCs w:val="28"/>
        </w:rPr>
        <w:t xml:space="preserve">легковых </w:t>
      </w:r>
      <w:r w:rsidRPr="00283D4D">
        <w:rPr>
          <w:sz w:val="28"/>
          <w:szCs w:val="28"/>
        </w:rPr>
        <w:t xml:space="preserve">автомобилей </w:t>
      </w:r>
      <w:r>
        <w:rPr>
          <w:sz w:val="28"/>
          <w:szCs w:val="28"/>
        </w:rPr>
        <w:t xml:space="preserve">населения </w:t>
      </w:r>
      <w:r w:rsidRPr="00283D4D">
        <w:rPr>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sz w:val="28"/>
          <w:szCs w:val="28"/>
        </w:rPr>
        <w:t>из</w:t>
      </w:r>
      <w:r w:rsidRPr="00283D4D">
        <w:rPr>
          <w:sz w:val="28"/>
          <w:szCs w:val="28"/>
        </w:rPr>
        <w:t xml:space="preserve"> расчета не менее 1 машино-мест</w:t>
      </w:r>
      <w:r>
        <w:rPr>
          <w:sz w:val="28"/>
          <w:szCs w:val="28"/>
        </w:rPr>
        <w:t>о</w:t>
      </w:r>
      <w:r w:rsidRPr="00283D4D">
        <w:rPr>
          <w:sz w:val="28"/>
          <w:szCs w:val="28"/>
        </w:rPr>
        <w:t xml:space="preserve"> на 93 м</w:t>
      </w:r>
      <w:r w:rsidRPr="00283D4D">
        <w:rPr>
          <w:sz w:val="28"/>
          <w:szCs w:val="28"/>
          <w:vertAlign w:val="superscript"/>
        </w:rPr>
        <w:t>2</w:t>
      </w:r>
      <w:r w:rsidRPr="00283D4D">
        <w:rPr>
          <w:sz w:val="28"/>
          <w:szCs w:val="28"/>
        </w:rPr>
        <w:t xml:space="preserve"> общей площади квартир, в том числе подземные, встроенные или встроенно-пристроенные к </w:t>
      </w:r>
      <w:r w:rsidRPr="00270118">
        <w:rPr>
          <w:sz w:val="28"/>
          <w:szCs w:val="28"/>
        </w:rPr>
        <w:t>жилым</w:t>
      </w:r>
      <w:r w:rsidRPr="00283D4D">
        <w:rPr>
          <w:sz w:val="28"/>
          <w:szCs w:val="28"/>
        </w:rPr>
        <w:t xml:space="preserve"> домам.</w:t>
      </w:r>
    </w:p>
    <w:p w:rsidR="009424F7" w:rsidRPr="00FB7DF5" w:rsidRDefault="009424F7" w:rsidP="00AB04B4">
      <w:pPr>
        <w:autoSpaceDE w:val="0"/>
        <w:spacing w:line="264" w:lineRule="auto"/>
        <w:ind w:right="-568" w:firstLine="709"/>
        <w:jc w:val="both"/>
        <w:rPr>
          <w:sz w:val="28"/>
          <w:szCs w:val="28"/>
        </w:rPr>
      </w:pPr>
    </w:p>
    <w:p w:rsidR="009424F7" w:rsidRPr="00FB7DF5" w:rsidRDefault="009424F7" w:rsidP="00AB04B4">
      <w:pPr>
        <w:autoSpaceDE w:val="0"/>
        <w:autoSpaceDN w:val="0"/>
        <w:adjustRightInd w:val="0"/>
        <w:ind w:right="-568"/>
        <w:jc w:val="right"/>
        <w:rPr>
          <w:bCs/>
          <w:sz w:val="28"/>
          <w:szCs w:val="28"/>
        </w:rPr>
      </w:pPr>
    </w:p>
    <w:p w:rsidR="009424F7" w:rsidRPr="00FB7DF5" w:rsidRDefault="009424F7" w:rsidP="005E4BC2">
      <w:pPr>
        <w:autoSpaceDE w:val="0"/>
        <w:autoSpaceDN w:val="0"/>
        <w:adjustRightInd w:val="0"/>
        <w:ind w:right="-568"/>
        <w:jc w:val="right"/>
        <w:rPr>
          <w:bCs/>
          <w:sz w:val="28"/>
          <w:szCs w:val="28"/>
        </w:rPr>
      </w:pPr>
    </w:p>
    <w:p w:rsidR="009424F7" w:rsidRPr="00FB7DF5"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right"/>
        <w:rPr>
          <w:bCs/>
          <w:sz w:val="28"/>
          <w:szCs w:val="28"/>
        </w:rPr>
      </w:pPr>
      <w:r w:rsidRPr="00FB7DF5">
        <w:rPr>
          <w:bCs/>
          <w:sz w:val="28"/>
          <w:szCs w:val="28"/>
        </w:rPr>
        <w:lastRenderedPageBreak/>
        <w:t>Таблица 13</w:t>
      </w:r>
    </w:p>
    <w:p w:rsidR="009424F7" w:rsidRPr="00FB7DF5"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9424F7" w:rsidRPr="00FB7DF5" w:rsidRDefault="009424F7"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9424F7" w:rsidRPr="00FB7DF5" w:rsidRDefault="009424F7"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9424F7" w:rsidRPr="00FB7DF5" w:rsidTr="00E56062">
        <w:trPr>
          <w:trHeight w:val="1085"/>
        </w:trPr>
        <w:tc>
          <w:tcPr>
            <w:tcW w:w="3335" w:type="dxa"/>
          </w:tcPr>
          <w:p w:rsidR="009424F7" w:rsidRPr="00FB7DF5" w:rsidRDefault="009424F7"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9424F7" w:rsidRPr="00FB7DF5" w:rsidTr="00E56062">
        <w:trPr>
          <w:trHeight w:val="440"/>
        </w:trPr>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12</w:t>
            </w:r>
          </w:p>
        </w:tc>
      </w:tr>
      <w:tr w:rsidR="009424F7" w:rsidRPr="00FB7DF5" w:rsidTr="00E56062">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9424F7" w:rsidRPr="00FB7DF5" w:rsidRDefault="009424F7" w:rsidP="00E56062">
            <w:pPr>
              <w:widowControl w:val="0"/>
              <w:autoSpaceDE w:val="0"/>
              <w:autoSpaceDN w:val="0"/>
              <w:jc w:val="center"/>
              <w:rPr>
                <w:color w:val="000000"/>
                <w:sz w:val="23"/>
                <w:szCs w:val="23"/>
              </w:rPr>
            </w:pPr>
          </w:p>
        </w:tc>
      </w:tr>
      <w:tr w:rsidR="009424F7" w:rsidRPr="00FB7DF5" w:rsidTr="00E56062">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10 – 40</w:t>
            </w:r>
          </w:p>
        </w:tc>
      </w:tr>
      <w:tr w:rsidR="009424F7" w:rsidRPr="00FB7DF5" w:rsidTr="00E56062">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20</w:t>
            </w:r>
          </w:p>
        </w:tc>
      </w:tr>
      <w:tr w:rsidR="009424F7" w:rsidRPr="00FB7DF5" w:rsidTr="00E56062">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40</w:t>
            </w:r>
          </w:p>
        </w:tc>
      </w:tr>
    </w:tbl>
    <w:p w:rsidR="009424F7" w:rsidRPr="00FB7DF5" w:rsidRDefault="009424F7" w:rsidP="00B14B2D">
      <w:pPr>
        <w:autoSpaceDE w:val="0"/>
        <w:jc w:val="both"/>
        <w:rPr>
          <w:sz w:val="28"/>
          <w:szCs w:val="28"/>
          <w:lang w:val="en-US"/>
        </w:rPr>
      </w:pPr>
      <w:r w:rsidRPr="00FB7DF5">
        <w:rPr>
          <w:sz w:val="28"/>
          <w:szCs w:val="28"/>
          <w:lang w:val="en-US"/>
        </w:rPr>
        <w:t>___</w:t>
      </w:r>
      <w:r w:rsidRPr="00FB7DF5">
        <w:rPr>
          <w:sz w:val="28"/>
          <w:szCs w:val="28"/>
        </w:rPr>
        <w:t>__</w:t>
      </w:r>
      <w:r w:rsidRPr="00FB7DF5">
        <w:rPr>
          <w:sz w:val="28"/>
          <w:szCs w:val="28"/>
          <w:lang w:val="en-US"/>
        </w:rPr>
        <w:t>_________</w:t>
      </w:r>
      <w:r w:rsidRPr="00FB7DF5">
        <w:rPr>
          <w:sz w:val="28"/>
          <w:szCs w:val="28"/>
        </w:rPr>
        <w:t>_</w:t>
      </w:r>
      <w:r w:rsidRPr="00FB7DF5">
        <w:rPr>
          <w:sz w:val="28"/>
          <w:szCs w:val="28"/>
          <w:lang w:val="en-US"/>
        </w:rPr>
        <w:t>_</w:t>
      </w:r>
    </w:p>
    <w:p w:rsidR="009424F7" w:rsidRPr="00FB7DF5" w:rsidRDefault="009424F7" w:rsidP="005E4BC2">
      <w:pPr>
        <w:autoSpaceDE w:val="0"/>
        <w:ind w:right="-568"/>
        <w:jc w:val="both"/>
      </w:pPr>
      <w:r w:rsidRPr="00FB7DF5">
        <w:t>*Расчет численности жителей осуществляется исходя из нормы обеспеченности жильем населения – 31 м</w:t>
      </w:r>
      <w:r w:rsidRPr="00FB7DF5">
        <w:rPr>
          <w:vertAlign w:val="superscript"/>
        </w:rPr>
        <w:t>2</w:t>
      </w:r>
      <w:r w:rsidRPr="00FB7DF5">
        <w:t>/ чел.</w:t>
      </w:r>
    </w:p>
    <w:p w:rsidR="009424F7" w:rsidRPr="00FB7DF5" w:rsidRDefault="009424F7" w:rsidP="005E4BC2">
      <w:pPr>
        <w:autoSpaceDE w:val="0"/>
        <w:ind w:right="-568"/>
        <w:jc w:val="both"/>
      </w:pPr>
      <w:r w:rsidRPr="00FB7DF5">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424F7" w:rsidRPr="00FB7DF5" w:rsidRDefault="009424F7" w:rsidP="005E4BC2">
      <w:pPr>
        <w:autoSpaceDE w:val="0"/>
        <w:spacing w:line="276" w:lineRule="auto"/>
        <w:ind w:right="-568"/>
        <w:jc w:val="center"/>
        <w:rPr>
          <w:b/>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Pr="00FB7DF5" w:rsidRDefault="009424F7" w:rsidP="005E4BC2">
      <w:pPr>
        <w:autoSpaceDE w:val="0"/>
        <w:ind w:right="-568"/>
        <w:jc w:val="center"/>
        <w:rPr>
          <w:sz w:val="28"/>
          <w:szCs w:val="28"/>
        </w:rPr>
      </w:pPr>
    </w:p>
    <w:p w:rsidR="009424F7" w:rsidRPr="00FB7DF5" w:rsidRDefault="009424F7" w:rsidP="005E4BC2">
      <w:pPr>
        <w:autoSpaceDE w:val="0"/>
        <w:ind w:right="-568"/>
        <w:jc w:val="center"/>
        <w:rPr>
          <w:b/>
          <w:sz w:val="28"/>
          <w:szCs w:val="28"/>
        </w:rPr>
      </w:pPr>
      <w:r>
        <w:rPr>
          <w:b/>
          <w:sz w:val="28"/>
          <w:szCs w:val="28"/>
        </w:rPr>
        <w:lastRenderedPageBreak/>
        <w:t>2</w:t>
      </w:r>
      <w:r w:rsidRPr="00FB7DF5">
        <w:rPr>
          <w:b/>
          <w:sz w:val="28"/>
          <w:szCs w:val="28"/>
        </w:rPr>
        <w:t>.</w:t>
      </w:r>
      <w:r>
        <w:rPr>
          <w:b/>
          <w:sz w:val="28"/>
          <w:szCs w:val="28"/>
        </w:rPr>
        <w:t>2</w:t>
      </w:r>
      <w:r w:rsidRPr="00FB7DF5">
        <w:rPr>
          <w:b/>
          <w:sz w:val="28"/>
          <w:szCs w:val="28"/>
        </w:rPr>
        <w:t xml:space="preserve"> Размещение коллективных подземных хранилищ сельскохозяйственных продуктов</w:t>
      </w:r>
      <w:r>
        <w:rPr>
          <w:b/>
          <w:sz w:val="28"/>
          <w:szCs w:val="28"/>
        </w:rPr>
        <w:t xml:space="preserve"> </w:t>
      </w:r>
      <w:r w:rsidRPr="00FB7DF5">
        <w:rPr>
          <w:b/>
          <w:sz w:val="28"/>
          <w:szCs w:val="28"/>
        </w:rPr>
        <w:t>в жилых зонах поселений</w:t>
      </w:r>
    </w:p>
    <w:p w:rsidR="009424F7" w:rsidRPr="00FB7DF5" w:rsidRDefault="009424F7" w:rsidP="005E4BC2">
      <w:pPr>
        <w:autoSpaceDE w:val="0"/>
        <w:ind w:right="-568" w:firstLine="709"/>
        <w:jc w:val="both"/>
        <w:rPr>
          <w:sz w:val="28"/>
          <w:szCs w:val="28"/>
        </w:rPr>
      </w:pPr>
    </w:p>
    <w:p w:rsidR="009424F7" w:rsidRPr="00FB7DF5" w:rsidRDefault="009424F7" w:rsidP="005E4BC2">
      <w:pPr>
        <w:autoSpaceDE w:val="0"/>
        <w:ind w:right="-568" w:firstLine="709"/>
        <w:jc w:val="both"/>
        <w:rPr>
          <w:sz w:val="28"/>
          <w:szCs w:val="28"/>
        </w:rPr>
      </w:pPr>
    </w:p>
    <w:p w:rsidR="009424F7" w:rsidRPr="00FB7DF5" w:rsidRDefault="009424F7" w:rsidP="005E4BC2">
      <w:pPr>
        <w:autoSpaceDE w:val="0"/>
        <w:ind w:right="-568" w:firstLine="709"/>
        <w:jc w:val="both"/>
        <w:rPr>
          <w:sz w:val="28"/>
          <w:szCs w:val="28"/>
        </w:rPr>
      </w:pPr>
      <w:r w:rsidRPr="00FB7DF5">
        <w:rPr>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424F7" w:rsidRPr="00FB7DF5" w:rsidRDefault="009424F7" w:rsidP="002E0892">
      <w:pPr>
        <w:autoSpaceDE w:val="0"/>
        <w:spacing w:line="276" w:lineRule="auto"/>
        <w:ind w:firstLine="851"/>
        <w:jc w:val="both"/>
      </w:pPr>
    </w:p>
    <w:p w:rsidR="009424F7" w:rsidRPr="00FB7DF5" w:rsidRDefault="009424F7" w:rsidP="005B65C4">
      <w:pPr>
        <w:autoSpaceDE w:val="0"/>
        <w:ind w:firstLine="709"/>
        <w:jc w:val="both"/>
        <w:rPr>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Pr="00FB7DF5" w:rsidRDefault="009424F7" w:rsidP="005E4BC2">
      <w:pPr>
        <w:autoSpaceDE w:val="0"/>
        <w:ind w:right="-568"/>
        <w:jc w:val="center"/>
        <w:rPr>
          <w:b/>
          <w:bCs/>
          <w:sz w:val="28"/>
          <w:szCs w:val="28"/>
        </w:rPr>
      </w:pPr>
      <w:r>
        <w:rPr>
          <w:b/>
          <w:bCs/>
          <w:sz w:val="28"/>
          <w:szCs w:val="28"/>
        </w:rPr>
        <w:t>2.3</w:t>
      </w:r>
      <w:r w:rsidRPr="00FB7DF5">
        <w:rPr>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9424F7" w:rsidRPr="00FB7DF5" w:rsidRDefault="009424F7" w:rsidP="005E4BC2">
      <w:pPr>
        <w:autoSpaceDE w:val="0"/>
        <w:spacing w:line="276" w:lineRule="auto"/>
        <w:ind w:right="-568" w:firstLine="851"/>
        <w:jc w:val="both"/>
        <w:rPr>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9424F7" w:rsidRPr="00FB7DF5" w:rsidTr="00896B6D">
        <w:trPr>
          <w:trHeight w:val="463"/>
        </w:trPr>
        <w:tc>
          <w:tcPr>
            <w:tcW w:w="2590" w:type="dxa"/>
            <w:vMerge w:val="restart"/>
            <w:tcBorders>
              <w:top w:val="single" w:sz="4" w:space="0" w:color="auto"/>
            </w:tcBorders>
            <w:shd w:val="clear" w:color="auto" w:fill="FFFFFF"/>
          </w:tcPr>
          <w:p w:rsidR="009424F7" w:rsidRPr="00FB7DF5" w:rsidRDefault="009424F7" w:rsidP="00B61000">
            <w:pPr>
              <w:jc w:val="center"/>
              <w:rPr>
                <w:b/>
                <w:spacing w:val="-6"/>
              </w:rPr>
            </w:pPr>
            <w:r w:rsidRPr="00FB7DF5">
              <w:rPr>
                <w:b/>
                <w:spacing w:val="-6"/>
              </w:rPr>
              <w:t>Озелененные территории общего пользования</w:t>
            </w:r>
          </w:p>
          <w:p w:rsidR="009424F7" w:rsidRPr="00FB7DF5" w:rsidRDefault="009424F7" w:rsidP="00B61000">
            <w:pPr>
              <w:jc w:val="center"/>
              <w:rPr>
                <w:b/>
                <w:spacing w:val="-6"/>
              </w:rPr>
            </w:pPr>
          </w:p>
        </w:tc>
        <w:tc>
          <w:tcPr>
            <w:tcW w:w="6492" w:type="dxa"/>
            <w:gridSpan w:val="4"/>
            <w:tcBorders>
              <w:top w:val="single" w:sz="4" w:space="0" w:color="auto"/>
            </w:tcBorders>
            <w:shd w:val="clear" w:color="auto" w:fill="FFFFFF"/>
          </w:tcPr>
          <w:p w:rsidR="009424F7" w:rsidRPr="00FB7DF5" w:rsidRDefault="009424F7" w:rsidP="00B61000">
            <w:pPr>
              <w:jc w:val="center"/>
              <w:rPr>
                <w:b/>
                <w:spacing w:val="-6"/>
              </w:rPr>
            </w:pPr>
            <w:r w:rsidRPr="00FB7DF5">
              <w:rPr>
                <w:b/>
                <w:spacing w:val="-6"/>
              </w:rPr>
              <w:t>Расчетные показатели по уровню урбанизации</w:t>
            </w:r>
          </w:p>
        </w:tc>
      </w:tr>
      <w:tr w:rsidR="009424F7" w:rsidRPr="00FB7DF5" w:rsidTr="00896B6D">
        <w:trPr>
          <w:trHeight w:val="290"/>
        </w:trPr>
        <w:tc>
          <w:tcPr>
            <w:tcW w:w="2590" w:type="dxa"/>
            <w:vMerge/>
            <w:shd w:val="clear" w:color="auto" w:fill="FFFFFF"/>
          </w:tcPr>
          <w:p w:rsidR="009424F7" w:rsidRPr="00FB7DF5" w:rsidRDefault="009424F7" w:rsidP="00B61000">
            <w:pPr>
              <w:jc w:val="center"/>
              <w:rPr>
                <w:b/>
                <w:spacing w:val="-6"/>
              </w:rPr>
            </w:pPr>
          </w:p>
        </w:tc>
        <w:tc>
          <w:tcPr>
            <w:tcW w:w="1389" w:type="dxa"/>
            <w:shd w:val="clear" w:color="auto" w:fill="FFFFFF"/>
          </w:tcPr>
          <w:p w:rsidR="009424F7" w:rsidRPr="00FB7DF5" w:rsidRDefault="009424F7" w:rsidP="00B61000">
            <w:pPr>
              <w:jc w:val="center"/>
              <w:rPr>
                <w:b/>
                <w:spacing w:val="-6"/>
              </w:rPr>
            </w:pPr>
            <w:r w:rsidRPr="00FB7DF5">
              <w:rPr>
                <w:b/>
                <w:spacing w:val="-6"/>
              </w:rPr>
              <w:t>Единица измерения</w:t>
            </w:r>
          </w:p>
        </w:tc>
        <w:tc>
          <w:tcPr>
            <w:tcW w:w="1574" w:type="dxa"/>
            <w:shd w:val="clear" w:color="auto" w:fill="FFFFFF"/>
          </w:tcPr>
          <w:p w:rsidR="009424F7" w:rsidRPr="00FB7DF5" w:rsidRDefault="009424F7" w:rsidP="00B61000">
            <w:pPr>
              <w:jc w:val="center"/>
              <w:rPr>
                <w:b/>
                <w:spacing w:val="-6"/>
              </w:rPr>
            </w:pPr>
            <w:r w:rsidRPr="00FB7DF5">
              <w:rPr>
                <w:b/>
                <w:spacing w:val="-6"/>
              </w:rPr>
              <w:t>А</w:t>
            </w:r>
          </w:p>
        </w:tc>
        <w:tc>
          <w:tcPr>
            <w:tcW w:w="1694" w:type="dxa"/>
            <w:shd w:val="clear" w:color="auto" w:fill="FFFFFF"/>
          </w:tcPr>
          <w:p w:rsidR="009424F7" w:rsidRPr="00FB7DF5" w:rsidRDefault="009424F7" w:rsidP="00B61000">
            <w:pPr>
              <w:jc w:val="center"/>
              <w:rPr>
                <w:b/>
                <w:spacing w:val="-6"/>
              </w:rPr>
            </w:pPr>
            <w:r w:rsidRPr="00FB7DF5">
              <w:rPr>
                <w:b/>
                <w:spacing w:val="-6"/>
              </w:rPr>
              <w:t>Б</w:t>
            </w:r>
          </w:p>
        </w:tc>
        <w:tc>
          <w:tcPr>
            <w:tcW w:w="1835" w:type="dxa"/>
            <w:shd w:val="clear" w:color="auto" w:fill="FFFFFF"/>
          </w:tcPr>
          <w:p w:rsidR="009424F7" w:rsidRPr="00FB7DF5" w:rsidRDefault="009424F7" w:rsidP="00B61000">
            <w:pPr>
              <w:jc w:val="center"/>
              <w:rPr>
                <w:b/>
                <w:spacing w:val="-6"/>
              </w:rPr>
            </w:pPr>
            <w:r w:rsidRPr="00FB7DF5">
              <w:rPr>
                <w:b/>
                <w:spacing w:val="-6"/>
              </w:rPr>
              <w:t>В</w:t>
            </w:r>
          </w:p>
        </w:tc>
      </w:tr>
      <w:tr w:rsidR="009424F7" w:rsidRPr="00FB7DF5" w:rsidTr="00896B6D">
        <w:trPr>
          <w:trHeight w:val="550"/>
        </w:trPr>
        <w:tc>
          <w:tcPr>
            <w:tcW w:w="2590" w:type="dxa"/>
          </w:tcPr>
          <w:p w:rsidR="009424F7" w:rsidRPr="00FB7DF5" w:rsidRDefault="009424F7" w:rsidP="005B65C4">
            <w:pPr>
              <w:widowControl w:val="0"/>
              <w:rPr>
                <w:lang w:eastAsia="en-US"/>
              </w:rPr>
            </w:pPr>
          </w:p>
        </w:tc>
        <w:tc>
          <w:tcPr>
            <w:tcW w:w="1389" w:type="dxa"/>
          </w:tcPr>
          <w:p w:rsidR="009424F7" w:rsidRPr="00FB7DF5" w:rsidRDefault="009424F7" w:rsidP="005B65C4">
            <w:pPr>
              <w:widowControl w:val="0"/>
              <w:jc w:val="center"/>
              <w:rPr>
                <w:spacing w:val="-6"/>
                <w:lang w:eastAsia="en-US"/>
              </w:rPr>
            </w:pPr>
          </w:p>
        </w:tc>
        <w:tc>
          <w:tcPr>
            <w:tcW w:w="1574" w:type="dxa"/>
          </w:tcPr>
          <w:p w:rsidR="009424F7" w:rsidRPr="00FB7DF5" w:rsidRDefault="009424F7" w:rsidP="005B65C4">
            <w:pPr>
              <w:widowControl w:val="0"/>
              <w:jc w:val="center"/>
              <w:rPr>
                <w:spacing w:val="-6"/>
              </w:rPr>
            </w:pPr>
          </w:p>
        </w:tc>
        <w:tc>
          <w:tcPr>
            <w:tcW w:w="1694" w:type="dxa"/>
          </w:tcPr>
          <w:p w:rsidR="009424F7" w:rsidRPr="00FB7DF5" w:rsidRDefault="009424F7" w:rsidP="005B65C4">
            <w:pPr>
              <w:widowControl w:val="0"/>
              <w:jc w:val="center"/>
              <w:rPr>
                <w:spacing w:val="-6"/>
              </w:rPr>
            </w:pPr>
          </w:p>
        </w:tc>
        <w:tc>
          <w:tcPr>
            <w:tcW w:w="1835" w:type="dxa"/>
          </w:tcPr>
          <w:p w:rsidR="009424F7" w:rsidRPr="00FB7DF5" w:rsidRDefault="009424F7" w:rsidP="005B65C4">
            <w:pPr>
              <w:widowControl w:val="0"/>
              <w:jc w:val="center"/>
              <w:rPr>
                <w:spacing w:val="-6"/>
              </w:rPr>
            </w:pPr>
          </w:p>
        </w:tc>
      </w:tr>
      <w:tr w:rsidR="009424F7" w:rsidRPr="00FB7DF5" w:rsidTr="00896B6D">
        <w:trPr>
          <w:trHeight w:val="550"/>
        </w:trPr>
        <w:tc>
          <w:tcPr>
            <w:tcW w:w="2590" w:type="dxa"/>
            <w:tcBorders>
              <w:bottom w:val="single" w:sz="4" w:space="0" w:color="auto"/>
            </w:tcBorders>
          </w:tcPr>
          <w:p w:rsidR="009424F7" w:rsidRPr="00FB7DF5" w:rsidRDefault="009424F7" w:rsidP="005B65C4">
            <w:pPr>
              <w:widowControl w:val="0"/>
              <w:jc w:val="both"/>
              <w:rPr>
                <w:lang w:eastAsia="en-US"/>
              </w:rPr>
            </w:pPr>
            <w:r w:rsidRPr="00FB7DF5">
              <w:rPr>
                <w:lang w:eastAsia="en-US"/>
              </w:rPr>
              <w:t>Жилых районов</w:t>
            </w:r>
          </w:p>
        </w:tc>
        <w:tc>
          <w:tcPr>
            <w:tcW w:w="1389" w:type="dxa"/>
            <w:tcBorders>
              <w:bottom w:val="single" w:sz="4" w:space="0" w:color="auto"/>
            </w:tcBorders>
          </w:tcPr>
          <w:p w:rsidR="009424F7" w:rsidRPr="00FB7DF5" w:rsidRDefault="009424F7"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Borders>
              <w:bottom w:val="single" w:sz="4" w:space="0" w:color="auto"/>
            </w:tcBorders>
          </w:tcPr>
          <w:p w:rsidR="009424F7" w:rsidRPr="00FB7DF5" w:rsidRDefault="009424F7" w:rsidP="005B65C4">
            <w:pPr>
              <w:widowControl w:val="0"/>
              <w:jc w:val="center"/>
              <w:rPr>
                <w:spacing w:val="-6"/>
              </w:rPr>
            </w:pPr>
            <w:r>
              <w:rPr>
                <w:spacing w:val="-6"/>
              </w:rPr>
              <w:t>-</w:t>
            </w:r>
          </w:p>
        </w:tc>
        <w:tc>
          <w:tcPr>
            <w:tcW w:w="1694" w:type="dxa"/>
            <w:tcBorders>
              <w:bottom w:val="single" w:sz="4" w:space="0" w:color="auto"/>
            </w:tcBorders>
          </w:tcPr>
          <w:p w:rsidR="009424F7" w:rsidRPr="00FB7DF5" w:rsidRDefault="009424F7" w:rsidP="005B65C4">
            <w:pPr>
              <w:widowControl w:val="0"/>
              <w:jc w:val="center"/>
              <w:rPr>
                <w:spacing w:val="-6"/>
              </w:rPr>
            </w:pPr>
            <w:r w:rsidRPr="00FB7DF5">
              <w:rPr>
                <w:spacing w:val="-6"/>
              </w:rPr>
              <w:t>6</w:t>
            </w:r>
          </w:p>
        </w:tc>
        <w:tc>
          <w:tcPr>
            <w:tcW w:w="1835" w:type="dxa"/>
            <w:tcBorders>
              <w:bottom w:val="single" w:sz="4" w:space="0" w:color="auto"/>
            </w:tcBorders>
          </w:tcPr>
          <w:p w:rsidR="009424F7" w:rsidRPr="00FB7DF5" w:rsidRDefault="009424F7" w:rsidP="005B65C4">
            <w:pPr>
              <w:widowControl w:val="0"/>
              <w:jc w:val="center"/>
              <w:rPr>
                <w:spacing w:val="-6"/>
              </w:rPr>
            </w:pPr>
            <w:r w:rsidRPr="00FB7DF5">
              <w:rPr>
                <w:spacing w:val="-6"/>
              </w:rPr>
              <w:t>-</w:t>
            </w:r>
          </w:p>
          <w:p w:rsidR="009424F7" w:rsidRPr="00FB7DF5" w:rsidRDefault="009424F7" w:rsidP="005B65C4">
            <w:pPr>
              <w:widowControl w:val="0"/>
              <w:jc w:val="center"/>
              <w:rPr>
                <w:spacing w:val="-6"/>
              </w:rPr>
            </w:pPr>
          </w:p>
        </w:tc>
      </w:tr>
    </w:tbl>
    <w:p w:rsidR="009424F7" w:rsidRDefault="009424F7" w:rsidP="005E4BC2">
      <w:pPr>
        <w:ind w:right="-568" w:firstLine="709"/>
        <w:jc w:val="both"/>
        <w:rPr>
          <w:color w:val="FF0000"/>
          <w:sz w:val="28"/>
          <w:szCs w:val="28"/>
        </w:rPr>
      </w:pPr>
    </w:p>
    <w:p w:rsidR="009424F7" w:rsidRPr="00FB7DF5" w:rsidRDefault="009424F7" w:rsidP="005E4BC2">
      <w:pPr>
        <w:ind w:right="-568" w:firstLine="709"/>
        <w:jc w:val="both"/>
        <w:rPr>
          <w:sz w:val="28"/>
          <w:szCs w:val="28"/>
        </w:rPr>
      </w:pPr>
      <w:r w:rsidRPr="00FB7DF5">
        <w:rPr>
          <w:sz w:val="28"/>
          <w:szCs w:val="28"/>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424F7" w:rsidRPr="00FB7DF5" w:rsidRDefault="009424F7" w:rsidP="005E4BC2">
      <w:pPr>
        <w:ind w:right="-568"/>
        <w:rPr>
          <w:sz w:val="28"/>
          <w:szCs w:val="28"/>
        </w:rPr>
      </w:pPr>
    </w:p>
    <w:p w:rsidR="009424F7" w:rsidRPr="00FB7DF5" w:rsidRDefault="009424F7" w:rsidP="005E4BC2">
      <w:pPr>
        <w:ind w:right="-568"/>
        <w:rPr>
          <w:color w:val="FF0000"/>
        </w:rPr>
      </w:pPr>
    </w:p>
    <w:p w:rsidR="009424F7" w:rsidRPr="00FB7DF5" w:rsidRDefault="009424F7" w:rsidP="005B65C4">
      <w:pPr>
        <w:sectPr w:rsidR="009424F7" w:rsidRPr="00FB7DF5" w:rsidSect="00702E9A">
          <w:type w:val="nextColumn"/>
          <w:pgSz w:w="11906" w:h="16838"/>
          <w:pgMar w:top="1134" w:right="1247" w:bottom="1134" w:left="1531" w:header="709" w:footer="709" w:gutter="0"/>
          <w:cols w:space="708"/>
          <w:docGrid w:linePitch="360"/>
        </w:sectPr>
      </w:pPr>
    </w:p>
    <w:p w:rsidR="009424F7" w:rsidRPr="00FB7DF5" w:rsidRDefault="009424F7" w:rsidP="005B65C4">
      <w:pPr>
        <w:pStyle w:val="350"/>
        <w:jc w:val="center"/>
        <w:rPr>
          <w:sz w:val="28"/>
        </w:rPr>
      </w:pPr>
      <w:bookmarkStart w:id="13" w:name="_Toc47964075"/>
      <w:bookmarkStart w:id="14" w:name="_Toc47969363"/>
      <w:bookmarkStart w:id="15" w:name="_Toc55215547"/>
      <w:bookmarkEnd w:id="3"/>
    </w:p>
    <w:p w:rsidR="009424F7" w:rsidRPr="00FB7DF5" w:rsidRDefault="009424F7" w:rsidP="005E4BC2">
      <w:pPr>
        <w:pStyle w:val="350"/>
        <w:ind w:right="-568"/>
        <w:jc w:val="center"/>
        <w:rPr>
          <w:sz w:val="28"/>
        </w:rPr>
      </w:pPr>
      <w:r w:rsidRPr="00FB7DF5">
        <w:rPr>
          <w:sz w:val="28"/>
        </w:rPr>
        <w:t>II. МАТЕРИАЛЫ ПО ОБОСНОВАНИЮ РАСЧеТНЫХ ПОКАЗАТЕЛЕЙ</w:t>
      </w:r>
      <w:r w:rsidRPr="00621883">
        <w:rPr>
          <w:sz w:val="28"/>
        </w:rPr>
        <w:t xml:space="preserve"> </w:t>
      </w:r>
      <w:r w:rsidRPr="00FB7DF5">
        <w:rPr>
          <w:sz w:val="28"/>
        </w:rPr>
        <w:t>ГРАДОСТРОИТЕЛЬНОГО ПРОЕКТИРОВАНИЯ, СОДЕРЖАЩИХСЯ В ОСНОВНОЙ ЧАСТИ</w:t>
      </w:r>
      <w:r w:rsidRPr="00621883">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«поселок Золотухино»</w:t>
      </w:r>
    </w:p>
    <w:p w:rsidR="009424F7" w:rsidRPr="00FB7DF5" w:rsidRDefault="009424F7" w:rsidP="005E4BC2">
      <w:pPr>
        <w:widowControl w:val="0"/>
        <w:autoSpaceDE w:val="0"/>
        <w:autoSpaceDN w:val="0"/>
        <w:adjustRightInd w:val="0"/>
        <w:spacing w:before="120"/>
        <w:ind w:right="-568"/>
        <w:jc w:val="center"/>
        <w:rPr>
          <w:b/>
          <w:bCs/>
          <w:sz w:val="28"/>
          <w:szCs w:val="28"/>
        </w:rPr>
      </w:pPr>
    </w:p>
    <w:p w:rsidR="009424F7" w:rsidRPr="00FB7DF5" w:rsidRDefault="009424F7" w:rsidP="005E4BC2">
      <w:pPr>
        <w:widowControl w:val="0"/>
        <w:autoSpaceDE w:val="0"/>
        <w:autoSpaceDN w:val="0"/>
        <w:adjustRightInd w:val="0"/>
        <w:ind w:right="-568"/>
        <w:jc w:val="center"/>
        <w:rPr>
          <w:b/>
          <w:bCs/>
          <w:sz w:val="28"/>
          <w:szCs w:val="28"/>
        </w:rPr>
      </w:pPr>
      <w:r w:rsidRPr="00FB7DF5">
        <w:rPr>
          <w:b/>
          <w:bCs/>
          <w:sz w:val="28"/>
          <w:szCs w:val="28"/>
        </w:rPr>
        <w:t>1.</w:t>
      </w:r>
      <w:r>
        <w:rPr>
          <w:b/>
          <w:bCs/>
          <w:sz w:val="28"/>
          <w:szCs w:val="28"/>
        </w:rPr>
        <w:t xml:space="preserve"> </w:t>
      </w:r>
      <w:r w:rsidRPr="00FB7DF5">
        <w:rPr>
          <w:b/>
          <w:bCs/>
          <w:sz w:val="28"/>
          <w:szCs w:val="28"/>
        </w:rPr>
        <w:t>Материалы по обоснованию</w:t>
      </w:r>
      <w:r>
        <w:rPr>
          <w:b/>
          <w:bCs/>
          <w:sz w:val="28"/>
          <w:szCs w:val="28"/>
        </w:rPr>
        <w:t xml:space="preserve"> </w:t>
      </w:r>
      <w:r w:rsidRPr="00FB7DF5">
        <w:rPr>
          <w:b/>
          <w:bCs/>
          <w:sz w:val="28"/>
          <w:szCs w:val="28"/>
        </w:rPr>
        <w:t xml:space="preserve">расчетных показателей </w:t>
      </w:r>
    </w:p>
    <w:p w:rsidR="009424F7" w:rsidRPr="00FB7DF5" w:rsidRDefault="009424F7"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9424F7" w:rsidRPr="00FB7DF5" w:rsidRDefault="009424F7" w:rsidP="005E4BC2">
      <w:pPr>
        <w:widowControl w:val="0"/>
        <w:autoSpaceDE w:val="0"/>
        <w:autoSpaceDN w:val="0"/>
        <w:adjustRightInd w:val="0"/>
        <w:ind w:right="-568"/>
        <w:jc w:val="center"/>
        <w:rPr>
          <w:b/>
          <w:bCs/>
          <w:sz w:val="28"/>
          <w:szCs w:val="28"/>
        </w:rPr>
      </w:pPr>
      <w:r w:rsidRPr="00FB7DF5">
        <w:rPr>
          <w:b/>
          <w:bCs/>
          <w:sz w:val="28"/>
          <w:szCs w:val="28"/>
        </w:rPr>
        <w:t>для населения муниципального образования</w:t>
      </w:r>
      <w:r>
        <w:rPr>
          <w:b/>
          <w:bCs/>
          <w:sz w:val="28"/>
          <w:szCs w:val="28"/>
        </w:rPr>
        <w:t xml:space="preserve"> «поселок Золотухино»</w:t>
      </w:r>
    </w:p>
    <w:p w:rsidR="009424F7" w:rsidRPr="00FB7DF5" w:rsidRDefault="009424F7" w:rsidP="005E4BC2">
      <w:pPr>
        <w:widowControl w:val="0"/>
        <w:autoSpaceDE w:val="0"/>
        <w:autoSpaceDN w:val="0"/>
        <w:adjustRightInd w:val="0"/>
        <w:spacing w:before="120"/>
        <w:ind w:right="-568"/>
        <w:jc w:val="center"/>
        <w:rPr>
          <w:b/>
          <w:bCs/>
          <w:sz w:val="28"/>
          <w:szCs w:val="28"/>
        </w:rPr>
      </w:pPr>
    </w:p>
    <w:p w:rsidR="009424F7" w:rsidRPr="00FB7DF5" w:rsidRDefault="009424F7"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Pr="007D7693">
        <w:rPr>
          <w:sz w:val="28"/>
          <w:szCs w:val="28"/>
        </w:rPr>
        <w:t>«поселок Золотухино»</w:t>
      </w:r>
      <w:r>
        <w:rPr>
          <w:sz w:val="28"/>
          <w:szCs w:val="28"/>
        </w:rPr>
        <w:t xml:space="preserve"> </w:t>
      </w:r>
      <w:r w:rsidRPr="00FB7DF5">
        <w:rPr>
          <w:sz w:val="28"/>
          <w:szCs w:val="28"/>
        </w:rPr>
        <w:t>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9424F7" w:rsidRPr="00FB7DF5" w:rsidRDefault="009424F7"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9424F7"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9424F7" w:rsidRPr="00FB7DF5" w:rsidRDefault="009424F7" w:rsidP="005B65C4">
            <w:pPr>
              <w:jc w:val="center"/>
              <w:rPr>
                <w:b/>
                <w:spacing w:val="-6"/>
              </w:rPr>
            </w:pPr>
            <w:r w:rsidRPr="00FB7DF5">
              <w:rPr>
                <w:b/>
                <w:spacing w:val="-6"/>
                <w:sz w:val="22"/>
                <w:szCs w:val="22"/>
              </w:rPr>
              <w:t>Наименование, вид объекта</w:t>
            </w:r>
          </w:p>
          <w:p w:rsidR="009424F7" w:rsidRPr="00FB7DF5" w:rsidRDefault="009424F7"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9424F7" w:rsidRPr="00FB7DF5" w:rsidRDefault="009424F7" w:rsidP="005B65C4">
            <w:pPr>
              <w:jc w:val="center"/>
              <w:rPr>
                <w:b/>
                <w:spacing w:val="-6"/>
              </w:rPr>
            </w:pPr>
            <w:r w:rsidRPr="00FB7DF5">
              <w:rPr>
                <w:b/>
                <w:spacing w:val="-6"/>
                <w:sz w:val="22"/>
                <w:szCs w:val="22"/>
              </w:rPr>
              <w:t>Сельское поселение</w:t>
            </w:r>
          </w:p>
        </w:tc>
      </w:tr>
      <w:tr w:rsidR="009424F7" w:rsidRPr="00FB7DF5" w:rsidTr="00621883">
        <w:trPr>
          <w:trHeight w:val="166"/>
          <w:tblHeader/>
        </w:trPr>
        <w:tc>
          <w:tcPr>
            <w:tcW w:w="0" w:type="auto"/>
            <w:tcBorders>
              <w:top w:val="single" w:sz="4" w:space="0" w:color="auto"/>
            </w:tcBorders>
            <w:shd w:val="clear" w:color="auto" w:fill="FFFFFF"/>
            <w:vAlign w:val="center"/>
          </w:tcPr>
          <w:p w:rsidR="009424F7" w:rsidRPr="00FB7DF5" w:rsidRDefault="009424F7" w:rsidP="005B65C4">
            <w:pPr>
              <w:jc w:val="center"/>
              <w:rPr>
                <w:spacing w:val="-6"/>
              </w:rPr>
            </w:pPr>
            <w:r w:rsidRPr="00FB7DF5">
              <w:rPr>
                <w:spacing w:val="-6"/>
                <w:sz w:val="22"/>
                <w:szCs w:val="22"/>
              </w:rPr>
              <w:t>1</w:t>
            </w:r>
          </w:p>
        </w:tc>
        <w:tc>
          <w:tcPr>
            <w:tcW w:w="6270" w:type="dxa"/>
            <w:tcBorders>
              <w:top w:val="single" w:sz="4" w:space="0" w:color="auto"/>
            </w:tcBorders>
            <w:shd w:val="clear" w:color="auto" w:fill="FFFFFF"/>
            <w:vAlign w:val="center"/>
          </w:tcPr>
          <w:p w:rsidR="009424F7" w:rsidRPr="00FB7DF5" w:rsidRDefault="009424F7" w:rsidP="005B65C4">
            <w:pPr>
              <w:jc w:val="center"/>
              <w:rPr>
                <w:spacing w:val="-6"/>
              </w:rPr>
            </w:pPr>
            <w:r w:rsidRPr="00FB7DF5">
              <w:rPr>
                <w:spacing w:val="-6"/>
                <w:sz w:val="22"/>
                <w:szCs w:val="22"/>
              </w:rPr>
              <w:t>5</w:t>
            </w:r>
          </w:p>
        </w:tc>
      </w:tr>
      <w:tr w:rsidR="009424F7" w:rsidRPr="00FB7DF5" w:rsidTr="00621883">
        <w:trPr>
          <w:trHeight w:val="554"/>
        </w:trPr>
        <w:tc>
          <w:tcPr>
            <w:tcW w:w="0" w:type="auto"/>
            <w:tcBorders>
              <w:bottom w:val="single" w:sz="2" w:space="0" w:color="auto"/>
            </w:tcBorders>
          </w:tcPr>
          <w:p w:rsidR="009424F7" w:rsidRPr="00FB7DF5" w:rsidRDefault="009424F7" w:rsidP="005B65C4">
            <w:pPr>
              <w:widowControl w:val="0"/>
              <w:jc w:val="center"/>
              <w:rPr>
                <w:b/>
              </w:rPr>
            </w:pPr>
            <w:r w:rsidRPr="00FB7DF5">
              <w:rPr>
                <w:b/>
                <w:sz w:val="22"/>
              </w:rPr>
              <w:t>Объекты электроснабжения</w:t>
            </w:r>
          </w:p>
          <w:p w:rsidR="009424F7" w:rsidRPr="00FB7DF5" w:rsidRDefault="009424F7" w:rsidP="005B65C4">
            <w:pPr>
              <w:widowControl w:val="0"/>
              <w:jc w:val="center"/>
              <w:rPr>
                <w:b/>
              </w:rPr>
            </w:pPr>
            <w:r w:rsidRPr="00FB7DF5">
              <w:rPr>
                <w:sz w:val="22"/>
              </w:rPr>
              <w:t>Комплекс сооружений электроснабжения</w:t>
            </w:r>
          </w:p>
        </w:tc>
        <w:tc>
          <w:tcPr>
            <w:tcW w:w="6270" w:type="dxa"/>
            <w:tcBorders>
              <w:bottom w:val="single" w:sz="2" w:space="0" w:color="auto"/>
            </w:tcBorders>
          </w:tcPr>
          <w:p w:rsidR="009424F7" w:rsidRPr="00FB7DF5" w:rsidRDefault="009424F7" w:rsidP="005B65C4">
            <w:pPr>
              <w:jc w:val="center"/>
              <w:rPr>
                <w:color w:val="000000"/>
                <w:spacing w:val="-4"/>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9424F7" w:rsidRPr="00FB7DF5" w:rsidRDefault="009424F7" w:rsidP="005B65C4">
            <w:pPr>
              <w:jc w:val="center"/>
              <w:rPr>
                <w:color w:val="000000"/>
                <w:spacing w:val="-4"/>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9424F7" w:rsidRPr="00FB7DF5" w:rsidRDefault="009424F7" w:rsidP="005B65C4">
            <w:pPr>
              <w:jc w:val="center"/>
              <w:rPr>
                <w:bCs/>
                <w:color w:val="000000"/>
                <w:spacing w:val="-4"/>
              </w:rPr>
            </w:pPr>
            <w:r w:rsidRPr="00FB7DF5">
              <w:rPr>
                <w:color w:val="000000"/>
                <w:spacing w:val="-4"/>
                <w:sz w:val="22"/>
                <w:szCs w:val="22"/>
              </w:rPr>
              <w:t>на 1 чел.</w:t>
            </w:r>
            <w:r w:rsidRPr="00FB7DF5">
              <w:rPr>
                <w:bCs/>
                <w:color w:val="000000"/>
                <w:spacing w:val="-4"/>
                <w:sz w:val="22"/>
                <w:szCs w:val="22"/>
              </w:rPr>
              <w:t xml:space="preserve"> х К,</w:t>
            </w:r>
          </w:p>
          <w:p w:rsidR="009424F7" w:rsidRPr="00FB7DF5" w:rsidRDefault="009424F7" w:rsidP="005B65C4">
            <w:pPr>
              <w:jc w:val="center"/>
              <w:rPr>
                <w:bCs/>
                <w:color w:val="000000"/>
                <w:spacing w:val="-4"/>
              </w:rPr>
            </w:pPr>
            <w:r w:rsidRPr="00FB7DF5">
              <w:rPr>
                <w:bCs/>
                <w:color w:val="000000"/>
                <w:spacing w:val="-4"/>
                <w:sz w:val="22"/>
                <w:szCs w:val="22"/>
              </w:rPr>
              <w:t>где: К - коэффициент урбанизации муниципального образования.</w:t>
            </w:r>
          </w:p>
          <w:p w:rsidR="009424F7" w:rsidRPr="00FB7DF5" w:rsidRDefault="009424F7" w:rsidP="003D51AA">
            <w:pPr>
              <w:jc w:val="center"/>
              <w:rPr>
                <w:bCs/>
                <w:color w:val="000000"/>
                <w:spacing w:val="-4"/>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9424F7" w:rsidRPr="00FB7DF5" w:rsidRDefault="009424F7" w:rsidP="003D51AA">
            <w:pPr>
              <w:jc w:val="center"/>
              <w:rPr>
                <w:bCs/>
                <w:color w:val="000000"/>
                <w:spacing w:val="-4"/>
              </w:rPr>
            </w:pPr>
          </w:p>
          <w:p w:rsidR="009424F7" w:rsidRPr="00FB7DF5" w:rsidRDefault="009424F7" w:rsidP="003D51AA">
            <w:pPr>
              <w:jc w:val="center"/>
              <w:rPr>
                <w:color w:val="000000"/>
                <w:spacing w:val="-4"/>
              </w:rPr>
            </w:pP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5B65C4">
            <w:pPr>
              <w:widowControl w:val="0"/>
              <w:jc w:val="center"/>
              <w:rPr>
                <w:b/>
              </w:rPr>
            </w:pPr>
            <w:r w:rsidRPr="00FB7DF5">
              <w:rPr>
                <w:b/>
                <w:sz w:val="22"/>
              </w:rPr>
              <w:t>Объекты теплоснабжения</w:t>
            </w:r>
          </w:p>
          <w:p w:rsidR="009424F7" w:rsidRPr="00FB7DF5" w:rsidRDefault="009424F7" w:rsidP="005B65C4">
            <w:pPr>
              <w:widowControl w:val="0"/>
              <w:jc w:val="cente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9424F7" w:rsidRPr="00FB7DF5" w:rsidRDefault="009424F7" w:rsidP="005B65C4">
            <w:pPr>
              <w:jc w:val="center"/>
              <w:rPr>
                <w:spacing w:val="-6"/>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w:t>
            </w:r>
            <w:r w:rsidRPr="00FB7DF5">
              <w:rPr>
                <w:spacing w:val="-6"/>
                <w:sz w:val="22"/>
                <w:szCs w:val="22"/>
              </w:rPr>
              <w:lastRenderedPageBreak/>
              <w:t>других инженерных коммуникаций, протокол от 8 июля 2003 г. № 32). Приложение А.</w:t>
            </w:r>
          </w:p>
          <w:p w:rsidR="009424F7" w:rsidRPr="00FB7DF5" w:rsidRDefault="009424F7" w:rsidP="005B65C4">
            <w:pPr>
              <w:jc w:val="center"/>
              <w:rPr>
                <w:bCs/>
                <w:spacing w:val="-6"/>
              </w:rPr>
            </w:pPr>
            <w:r w:rsidRPr="00FB7DF5">
              <w:rPr>
                <w:bCs/>
                <w:spacing w:val="-6"/>
                <w:sz w:val="22"/>
                <w:szCs w:val="22"/>
              </w:rPr>
              <w:t xml:space="preserve">Предельное значение по группе «Б» получаем по формуле: </w:t>
            </w:r>
          </w:p>
          <w:p w:rsidR="009424F7" w:rsidRPr="00FB7DF5" w:rsidRDefault="009424F7" w:rsidP="005B65C4">
            <w:pPr>
              <w:jc w:val="center"/>
              <w:rPr>
                <w:bCs/>
                <w:spacing w:val="-6"/>
              </w:rPr>
            </w:pPr>
            <w:r w:rsidRPr="00FB7DF5">
              <w:rPr>
                <w:spacing w:val="-6"/>
                <w:sz w:val="22"/>
                <w:szCs w:val="22"/>
              </w:rPr>
              <w:t>1680 МДж/год на 1 чел.</w:t>
            </w:r>
            <w:r w:rsidRPr="00FB7DF5">
              <w:rPr>
                <w:bCs/>
                <w:spacing w:val="-6"/>
                <w:sz w:val="22"/>
                <w:szCs w:val="22"/>
              </w:rPr>
              <w:t xml:space="preserve"> х К,</w:t>
            </w:r>
          </w:p>
          <w:p w:rsidR="009424F7" w:rsidRPr="00FB7DF5" w:rsidRDefault="009424F7" w:rsidP="005B65C4">
            <w:pPr>
              <w:jc w:val="center"/>
              <w:rPr>
                <w:bCs/>
                <w:spacing w:val="-6"/>
              </w:rPr>
            </w:pPr>
            <w:r w:rsidRPr="00FB7DF5">
              <w:rPr>
                <w:bCs/>
                <w:spacing w:val="-6"/>
                <w:sz w:val="22"/>
                <w:szCs w:val="22"/>
              </w:rPr>
              <w:t>где: К - коэффициент урбанизации муниципального образования.</w:t>
            </w:r>
          </w:p>
          <w:p w:rsidR="009424F7" w:rsidRPr="00FB7DF5" w:rsidRDefault="009424F7" w:rsidP="005B65C4">
            <w:pPr>
              <w:jc w:val="center"/>
              <w:rPr>
                <w:color w:val="000000"/>
                <w:spacing w:val="-4"/>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5B65C4">
            <w:pPr>
              <w:widowControl w:val="0"/>
              <w:jc w:val="center"/>
              <w:rPr>
                <w:b/>
              </w:rPr>
            </w:pPr>
            <w:r w:rsidRPr="00FB7DF5">
              <w:rPr>
                <w:b/>
                <w:sz w:val="22"/>
              </w:rPr>
              <w:t>Объекты водоснабжения</w:t>
            </w:r>
          </w:p>
          <w:p w:rsidR="009424F7" w:rsidRPr="00FB7DF5" w:rsidRDefault="009424F7" w:rsidP="005B65C4">
            <w:pPr>
              <w:widowControl w:val="0"/>
              <w:jc w:val="cente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9424F7" w:rsidRPr="00FB7DF5" w:rsidRDefault="009424F7" w:rsidP="005B65C4">
            <w:pPr>
              <w:jc w:val="center"/>
              <w:rPr>
                <w:color w:val="000000"/>
                <w:spacing w:val="-4"/>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9424F7" w:rsidRPr="00FB7DF5" w:rsidRDefault="009424F7" w:rsidP="005B65C4">
            <w:pPr>
              <w:jc w:val="center"/>
              <w:rPr>
                <w:bCs/>
                <w:color w:val="000000"/>
                <w:spacing w:val="-4"/>
              </w:rPr>
            </w:pPr>
            <w:r w:rsidRPr="00FB7DF5">
              <w:rPr>
                <w:bCs/>
                <w:color w:val="000000"/>
                <w:spacing w:val="-4"/>
                <w:sz w:val="22"/>
                <w:szCs w:val="22"/>
              </w:rPr>
              <w:t xml:space="preserve">Предельное значение по группе «А» получаем по формуле: </w:t>
            </w:r>
          </w:p>
          <w:p w:rsidR="009424F7" w:rsidRPr="00FB7DF5" w:rsidRDefault="009424F7" w:rsidP="005B65C4">
            <w:pPr>
              <w:jc w:val="center"/>
              <w:rPr>
                <w:bCs/>
                <w:color w:val="000000"/>
                <w:spacing w:val="-4"/>
              </w:rPr>
            </w:pPr>
            <w:r w:rsidRPr="00FB7DF5">
              <w:rPr>
                <w:color w:val="000000"/>
                <w:spacing w:val="-4"/>
                <w:sz w:val="22"/>
                <w:szCs w:val="22"/>
              </w:rPr>
              <w:t>99 л/сут. на 1 чел.</w:t>
            </w:r>
            <w:r w:rsidRPr="00FB7DF5">
              <w:rPr>
                <w:bCs/>
                <w:color w:val="000000"/>
                <w:spacing w:val="-4"/>
                <w:sz w:val="22"/>
                <w:szCs w:val="22"/>
              </w:rPr>
              <w:t xml:space="preserve"> х К,</w:t>
            </w:r>
          </w:p>
          <w:p w:rsidR="009424F7" w:rsidRPr="00FB7DF5" w:rsidRDefault="009424F7" w:rsidP="005B65C4">
            <w:pPr>
              <w:jc w:val="center"/>
              <w:rPr>
                <w:bCs/>
                <w:color w:val="000000"/>
                <w:spacing w:val="-4"/>
              </w:rPr>
            </w:pPr>
            <w:r w:rsidRPr="00FB7DF5">
              <w:rPr>
                <w:bCs/>
                <w:color w:val="000000"/>
                <w:spacing w:val="-4"/>
                <w:sz w:val="22"/>
                <w:szCs w:val="22"/>
              </w:rPr>
              <w:t>где: К - коэффициент урбанизации муниципального образования.</w:t>
            </w:r>
          </w:p>
          <w:p w:rsidR="009424F7" w:rsidRPr="00FB7DF5" w:rsidRDefault="009424F7" w:rsidP="005B65C4">
            <w:pPr>
              <w:jc w:val="center"/>
              <w:rPr>
                <w:color w:val="000000"/>
                <w:spacing w:val="-4"/>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5B65C4">
            <w:pPr>
              <w:widowControl w:val="0"/>
              <w:jc w:val="center"/>
              <w:rPr>
                <w:b/>
              </w:rPr>
            </w:pPr>
            <w:r w:rsidRPr="00FB7DF5">
              <w:rPr>
                <w:b/>
                <w:sz w:val="22"/>
              </w:rPr>
              <w:t>Объекты водоотведения</w:t>
            </w:r>
          </w:p>
          <w:p w:rsidR="009424F7" w:rsidRPr="00FB7DF5" w:rsidRDefault="009424F7" w:rsidP="005B65C4">
            <w:pPr>
              <w:widowControl w:val="0"/>
              <w:jc w:val="cente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9424F7" w:rsidRPr="00FB7DF5" w:rsidRDefault="009424F7" w:rsidP="005B65C4">
            <w:pPr>
              <w:jc w:val="center"/>
              <w:rPr>
                <w:color w:val="000000"/>
                <w:spacing w:val="-4"/>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9424F7" w:rsidRPr="00FB7DF5" w:rsidRDefault="009424F7" w:rsidP="005B65C4">
            <w:pPr>
              <w:jc w:val="center"/>
              <w:rPr>
                <w:color w:val="000000"/>
                <w:spacing w:val="-4"/>
              </w:rPr>
            </w:pPr>
            <w:r w:rsidRPr="00FB7DF5">
              <w:rPr>
                <w:color w:val="000000"/>
                <w:spacing w:val="-4"/>
                <w:sz w:val="22"/>
                <w:szCs w:val="22"/>
              </w:rPr>
              <w:t xml:space="preserve">Предельное значение по группе «А» получаем по формуле: </w:t>
            </w:r>
          </w:p>
          <w:p w:rsidR="009424F7" w:rsidRPr="00FB7DF5" w:rsidRDefault="009424F7" w:rsidP="005B65C4">
            <w:pPr>
              <w:jc w:val="center"/>
              <w:rPr>
                <w:color w:val="000000"/>
                <w:spacing w:val="-4"/>
              </w:rPr>
            </w:pPr>
            <w:r w:rsidRPr="00FB7DF5">
              <w:rPr>
                <w:color w:val="000000"/>
                <w:spacing w:val="-4"/>
                <w:sz w:val="22"/>
                <w:szCs w:val="22"/>
              </w:rPr>
              <w:t>99 л/сут. на 1 чел. х К,</w:t>
            </w:r>
          </w:p>
          <w:p w:rsidR="009424F7" w:rsidRPr="00FB7DF5" w:rsidRDefault="009424F7" w:rsidP="005B65C4">
            <w:pPr>
              <w:jc w:val="center"/>
              <w:rPr>
                <w:color w:val="000000"/>
                <w:spacing w:val="-4"/>
              </w:rPr>
            </w:pPr>
            <w:r w:rsidRPr="00FB7DF5">
              <w:rPr>
                <w:color w:val="000000"/>
                <w:spacing w:val="-4"/>
                <w:sz w:val="22"/>
                <w:szCs w:val="22"/>
              </w:rPr>
              <w:t>где: К - коэффициент урбанизации муниципального образования.</w:t>
            </w:r>
          </w:p>
          <w:p w:rsidR="009424F7" w:rsidRPr="00FB7DF5" w:rsidRDefault="009424F7" w:rsidP="00055604">
            <w:pPr>
              <w:jc w:val="center"/>
              <w:rPr>
                <w:color w:val="000000"/>
                <w:spacing w:val="-4"/>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9424F7" w:rsidRPr="00FB7DF5" w:rsidTr="00621883">
        <w:trPr>
          <w:trHeight w:val="496"/>
        </w:trPr>
        <w:tc>
          <w:tcPr>
            <w:tcW w:w="0" w:type="auto"/>
            <w:tcBorders>
              <w:bottom w:val="single" w:sz="2" w:space="0" w:color="auto"/>
            </w:tcBorders>
          </w:tcPr>
          <w:p w:rsidR="009424F7" w:rsidRPr="00FB7DF5" w:rsidRDefault="009424F7" w:rsidP="005B65C4">
            <w:pPr>
              <w:widowControl w:val="0"/>
              <w:jc w:val="center"/>
              <w:rPr>
                <w:b/>
              </w:rPr>
            </w:pPr>
            <w:r w:rsidRPr="00FB7DF5">
              <w:rPr>
                <w:b/>
                <w:sz w:val="22"/>
              </w:rPr>
              <w:t>Объекты автомобильных дорог</w:t>
            </w:r>
          </w:p>
          <w:p w:rsidR="009424F7" w:rsidRPr="00FB7DF5" w:rsidRDefault="009424F7" w:rsidP="005B65C4">
            <w:pPr>
              <w:widowControl w:val="0"/>
              <w:jc w:val="center"/>
            </w:pPr>
            <w:r w:rsidRPr="00FB7DF5">
              <w:rPr>
                <w:sz w:val="22"/>
              </w:rPr>
              <w:t>Улично-дорожная сеть</w:t>
            </w:r>
          </w:p>
        </w:tc>
        <w:tc>
          <w:tcPr>
            <w:tcW w:w="6270" w:type="dxa"/>
            <w:tcBorders>
              <w:bottom w:val="single" w:sz="2" w:space="0" w:color="auto"/>
            </w:tcBorders>
          </w:tcPr>
          <w:p w:rsidR="009424F7" w:rsidRPr="00FB7DF5" w:rsidRDefault="009424F7" w:rsidP="005B65C4">
            <w:pPr>
              <w:jc w:val="center"/>
              <w:rPr>
                <w:color w:val="000000"/>
                <w:spacing w:val="-4"/>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9424F7" w:rsidRPr="00FB7DF5" w:rsidRDefault="009424F7" w:rsidP="005B65C4">
            <w:pPr>
              <w:jc w:val="center"/>
              <w:rPr>
                <w:bCs/>
                <w:color w:val="000000"/>
                <w:spacing w:val="-4"/>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9424F7" w:rsidRPr="00FB7DF5" w:rsidRDefault="009424F7" w:rsidP="005B65C4">
            <w:pPr>
              <w:jc w:val="center"/>
              <w:rPr>
                <w:bCs/>
                <w:color w:val="000000"/>
                <w:spacing w:val="-4"/>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9424F7" w:rsidRPr="00FB7DF5" w:rsidRDefault="009424F7" w:rsidP="005B65C4">
            <w:pPr>
              <w:jc w:val="center"/>
              <w:rPr>
                <w:bCs/>
                <w:color w:val="000000"/>
                <w:spacing w:val="-4"/>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9424F7" w:rsidRPr="00FB7DF5" w:rsidRDefault="009424F7" w:rsidP="005B65C4">
            <w:pPr>
              <w:jc w:val="center"/>
              <w:rPr>
                <w:color w:val="000000"/>
                <w:spacing w:val="-4"/>
              </w:rPr>
            </w:pP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5B65C4">
            <w:pPr>
              <w:widowControl w:val="0"/>
              <w:jc w:val="center"/>
              <w:rPr>
                <w:b/>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9424F7" w:rsidRPr="00FB7DF5" w:rsidRDefault="009424F7" w:rsidP="005B65C4">
            <w:pPr>
              <w:jc w:val="center"/>
              <w:rPr>
                <w:bCs/>
                <w:color w:val="000000"/>
                <w:spacing w:val="-4"/>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3F0C13">
            <w:pPr>
              <w:widowControl w:val="0"/>
              <w:jc w:val="cente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9424F7" w:rsidRPr="00FB7DF5" w:rsidRDefault="009424F7" w:rsidP="005B65C4">
            <w:pPr>
              <w:jc w:val="center"/>
              <w:rPr>
                <w:color w:val="000000"/>
                <w:spacing w:val="-4"/>
              </w:rPr>
            </w:pPr>
            <w:r w:rsidRPr="00FB7DF5">
              <w:rPr>
                <w:color w:val="000000"/>
                <w:spacing w:val="-4"/>
                <w:sz w:val="22"/>
                <w:szCs w:val="22"/>
              </w:rPr>
              <w:t>-</w:t>
            </w:r>
          </w:p>
        </w:tc>
      </w:tr>
      <w:tr w:rsidR="009424F7" w:rsidRPr="00FB7DF5" w:rsidTr="00621883">
        <w:trPr>
          <w:trHeight w:val="3308"/>
        </w:trPr>
        <w:tc>
          <w:tcPr>
            <w:tcW w:w="0" w:type="auto"/>
            <w:tcBorders>
              <w:top w:val="single" w:sz="2" w:space="0" w:color="auto"/>
            </w:tcBorders>
          </w:tcPr>
          <w:p w:rsidR="009424F7" w:rsidRPr="00FB7DF5" w:rsidRDefault="009424F7" w:rsidP="005B65C4">
            <w:pPr>
              <w:widowControl w:val="0"/>
              <w:jc w:val="center"/>
            </w:pPr>
            <w:r w:rsidRPr="00FB7DF5">
              <w:rPr>
                <w:sz w:val="22"/>
              </w:rPr>
              <w:lastRenderedPageBreak/>
              <w:t>Остановочный пункт</w:t>
            </w:r>
          </w:p>
        </w:tc>
        <w:tc>
          <w:tcPr>
            <w:tcW w:w="6270" w:type="dxa"/>
            <w:tcBorders>
              <w:top w:val="single" w:sz="2" w:space="0" w:color="auto"/>
            </w:tcBorders>
          </w:tcPr>
          <w:p w:rsidR="009424F7" w:rsidRPr="00FB7DF5" w:rsidRDefault="009424F7" w:rsidP="003F0C13">
            <w:pPr>
              <w:jc w:val="center"/>
              <w:rPr>
                <w:spacing w:val="-4"/>
              </w:rPr>
            </w:pPr>
            <w:r w:rsidRPr="00FB7DF5">
              <w:rPr>
                <w:spacing w:val="-4"/>
                <w:sz w:val="22"/>
                <w:szCs w:val="22"/>
              </w:rPr>
              <w:t xml:space="preserve">Пункт 7 части 1 статьи 14 Федерального закона от </w:t>
            </w:r>
          </w:p>
          <w:p w:rsidR="009424F7" w:rsidRPr="00FB7DF5" w:rsidRDefault="009424F7" w:rsidP="003F0C13">
            <w:pPr>
              <w:jc w:val="center"/>
              <w:rPr>
                <w:spacing w:val="-4"/>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9424F7" w:rsidRPr="00FB7DF5" w:rsidRDefault="009424F7" w:rsidP="005A43D7">
            <w:pPr>
              <w:jc w:val="center"/>
              <w:rPr>
                <w:spacing w:val="-4"/>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9424F7" w:rsidRPr="00FB7DF5" w:rsidTr="00621883">
        <w:trPr>
          <w:trHeight w:val="260"/>
        </w:trPr>
        <w:tc>
          <w:tcPr>
            <w:tcW w:w="0" w:type="auto"/>
            <w:tcBorders>
              <w:top w:val="single" w:sz="2" w:space="0" w:color="auto"/>
              <w:bottom w:val="single" w:sz="2" w:space="0" w:color="auto"/>
            </w:tcBorders>
          </w:tcPr>
          <w:p w:rsidR="009424F7" w:rsidRPr="00FB7DF5" w:rsidRDefault="009424F7"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9424F7" w:rsidRPr="00FB7DF5" w:rsidRDefault="009424F7" w:rsidP="009676E7">
            <w:pPr>
              <w:jc w:val="center"/>
            </w:pPr>
          </w:p>
        </w:tc>
      </w:tr>
      <w:tr w:rsidR="009424F7" w:rsidRPr="00FB7DF5" w:rsidTr="00621883">
        <w:trPr>
          <w:trHeight w:val="260"/>
        </w:trPr>
        <w:tc>
          <w:tcPr>
            <w:tcW w:w="0" w:type="auto"/>
            <w:tcBorders>
              <w:top w:val="single" w:sz="2" w:space="0" w:color="auto"/>
              <w:bottom w:val="single" w:sz="2" w:space="0" w:color="auto"/>
            </w:tcBorders>
          </w:tcPr>
          <w:p w:rsidR="009424F7" w:rsidRPr="00FB7DF5" w:rsidRDefault="009424F7"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9424F7" w:rsidRPr="00FB7DF5" w:rsidRDefault="009424F7" w:rsidP="009676E7">
            <w:pPr>
              <w:jc w:val="center"/>
              <w:rPr>
                <w:color w:val="000000"/>
                <w:spacing w:val="-4"/>
              </w:rPr>
            </w:pPr>
            <w:r w:rsidRPr="00FB7DF5">
              <w:rPr>
                <w:color w:val="000000"/>
                <w:spacing w:val="-4"/>
                <w:sz w:val="22"/>
                <w:szCs w:val="22"/>
              </w:rPr>
              <w:t>Населенные пункты с численностью населения менее 100 человек – не нормируется.</w:t>
            </w:r>
          </w:p>
          <w:p w:rsidR="009424F7" w:rsidRPr="00FB7DF5" w:rsidRDefault="009424F7" w:rsidP="009676E7">
            <w:pPr>
              <w:jc w:val="center"/>
              <w:rPr>
                <w:color w:val="000000"/>
                <w:spacing w:val="-4"/>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9424F7" w:rsidRPr="00FB7DF5" w:rsidRDefault="009424F7"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9424F7" w:rsidRPr="00FB7DF5" w:rsidTr="00621883">
        <w:trPr>
          <w:trHeight w:val="260"/>
        </w:trPr>
        <w:tc>
          <w:tcPr>
            <w:tcW w:w="0" w:type="auto"/>
            <w:tcBorders>
              <w:top w:val="single" w:sz="2" w:space="0" w:color="auto"/>
              <w:bottom w:val="single" w:sz="2" w:space="0" w:color="auto"/>
            </w:tcBorders>
          </w:tcPr>
          <w:p w:rsidR="009424F7" w:rsidRPr="00FB7DF5" w:rsidRDefault="009424F7"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9424F7" w:rsidRPr="00FB7DF5" w:rsidRDefault="009424F7" w:rsidP="009676E7">
            <w:pPr>
              <w:jc w:val="center"/>
            </w:pPr>
          </w:p>
        </w:tc>
      </w:tr>
      <w:tr w:rsidR="009424F7" w:rsidRPr="00FB7DF5" w:rsidTr="00621883">
        <w:trPr>
          <w:trHeight w:val="260"/>
        </w:trPr>
        <w:tc>
          <w:tcPr>
            <w:tcW w:w="0" w:type="auto"/>
            <w:tcBorders>
              <w:top w:val="single" w:sz="2" w:space="0" w:color="auto"/>
              <w:bottom w:val="single" w:sz="2" w:space="0" w:color="auto"/>
            </w:tcBorders>
          </w:tcPr>
          <w:p w:rsidR="009424F7" w:rsidRPr="00FB7DF5" w:rsidRDefault="009424F7" w:rsidP="009676E7">
            <w:pPr>
              <w:jc w:val="center"/>
              <w:rPr>
                <w:b/>
              </w:rPr>
            </w:pPr>
            <w:r w:rsidRPr="00FB7DF5">
              <w:rPr>
                <w:b/>
                <w:sz w:val="22"/>
              </w:rPr>
              <w:t>Объекты</w:t>
            </w:r>
          </w:p>
          <w:p w:rsidR="009424F7" w:rsidRPr="00FB7DF5" w:rsidRDefault="009424F7" w:rsidP="009676E7">
            <w:pPr>
              <w:jc w:val="center"/>
              <w:rPr>
                <w:b/>
              </w:rPr>
            </w:pPr>
            <w:r w:rsidRPr="00FB7DF5">
              <w:rPr>
                <w:b/>
                <w:sz w:val="22"/>
              </w:rPr>
              <w:t>ритуальных услуг</w:t>
            </w:r>
          </w:p>
          <w:p w:rsidR="009424F7" w:rsidRPr="00FB7DF5" w:rsidRDefault="009424F7"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9424F7" w:rsidRPr="00FB7DF5" w:rsidRDefault="009424F7"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9424F7" w:rsidRPr="00FB7DF5" w:rsidRDefault="009424F7" w:rsidP="005B65C4">
      <w:pPr>
        <w:spacing w:after="200" w:line="276" w:lineRule="auto"/>
        <w:sectPr w:rsidR="009424F7" w:rsidRPr="00FB7DF5" w:rsidSect="00702E9A">
          <w:headerReference w:type="default" r:id="rId12"/>
          <w:type w:val="nextColumn"/>
          <w:pgSz w:w="11906" w:h="16838"/>
          <w:pgMar w:top="1134" w:right="1247" w:bottom="1134" w:left="1531" w:header="709" w:footer="709" w:gutter="0"/>
          <w:cols w:space="708"/>
          <w:docGrid w:linePitch="360"/>
        </w:sectPr>
      </w:pPr>
    </w:p>
    <w:p w:rsidR="009424F7" w:rsidRPr="00FB7DF5" w:rsidRDefault="009424F7" w:rsidP="005E4BC2">
      <w:pPr>
        <w:autoSpaceDE w:val="0"/>
        <w:spacing w:line="276" w:lineRule="auto"/>
        <w:ind w:left="-567"/>
        <w:jc w:val="right"/>
        <w:rPr>
          <w:sz w:val="28"/>
          <w:szCs w:val="28"/>
        </w:rPr>
      </w:pPr>
    </w:p>
    <w:p w:rsidR="009424F7" w:rsidRPr="00FB7DF5" w:rsidRDefault="009424F7"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Pr>
          <w:sz w:val="28"/>
        </w:rPr>
        <w:t>муницпального оразования «поселок золотухино»</w:t>
      </w:r>
    </w:p>
    <w:p w:rsidR="009424F7" w:rsidRPr="00FB7DF5" w:rsidRDefault="009424F7" w:rsidP="005E4BC2">
      <w:pPr>
        <w:autoSpaceDE w:val="0"/>
        <w:spacing w:line="276" w:lineRule="auto"/>
        <w:ind w:left="-567"/>
        <w:jc w:val="both"/>
      </w:pPr>
    </w:p>
    <w:p w:rsidR="009424F7" w:rsidRPr="00FB7DF5" w:rsidRDefault="009424F7" w:rsidP="005E4BC2">
      <w:pPr>
        <w:autoSpaceDE w:val="0"/>
        <w:ind w:left="-567" w:firstLine="709"/>
        <w:jc w:val="both"/>
        <w:rPr>
          <w:sz w:val="28"/>
          <w:szCs w:val="28"/>
        </w:rPr>
      </w:pPr>
      <w:r w:rsidRPr="00FB7DF5">
        <w:rPr>
          <w:sz w:val="28"/>
          <w:szCs w:val="28"/>
        </w:rPr>
        <w:t xml:space="preserve">МНГП распространяются на предлагаемые к размещению на территории </w:t>
      </w:r>
      <w:r w:rsidRPr="007D7693">
        <w:rPr>
          <w:sz w:val="28"/>
          <w:szCs w:val="28"/>
        </w:rPr>
        <w:t>муниципального образования «поселок Золотухино»</w:t>
      </w:r>
      <w:r w:rsidRPr="00FB7DF5">
        <w:rPr>
          <w:sz w:val="28"/>
          <w:szCs w:val="28"/>
        </w:rPr>
        <w:t xml:space="preserve"> объекты местного значения, относящиеся к областям, указанным в </w:t>
      </w:r>
      <w:hyperlink r:id="rId13" w:anchor="dst101686" w:history="1">
        <w:r w:rsidRPr="00FB7DF5">
          <w:rPr>
            <w:rStyle w:val="ab"/>
            <w:color w:val="auto"/>
            <w:sz w:val="28"/>
            <w:szCs w:val="28"/>
            <w:u w:val="none"/>
          </w:rPr>
          <w:t xml:space="preserve">статье </w:t>
        </w:r>
      </w:hyperlink>
      <w:r w:rsidRPr="00FB7DF5">
        <w:rPr>
          <w:rStyle w:val="ab"/>
          <w:color w:val="auto"/>
          <w:sz w:val="28"/>
          <w:szCs w:val="28"/>
          <w:u w:val="none"/>
        </w:rPr>
        <w:t>23</w:t>
      </w:r>
      <w:r w:rsidRPr="00FB7DF5">
        <w:rPr>
          <w:sz w:val="28"/>
          <w:szCs w:val="28"/>
        </w:rPr>
        <w:t> Градостроительного кодекса Российской Федерации.</w:t>
      </w:r>
    </w:p>
    <w:p w:rsidR="009424F7" w:rsidRPr="00FB7DF5" w:rsidRDefault="009424F7" w:rsidP="005E4BC2">
      <w:pPr>
        <w:autoSpaceDE w:val="0"/>
        <w:ind w:left="-567" w:firstLine="709"/>
        <w:jc w:val="both"/>
        <w:rPr>
          <w:sz w:val="28"/>
          <w:szCs w:val="28"/>
        </w:rPr>
      </w:pPr>
      <w:r w:rsidRPr="00FB7DF5">
        <w:rPr>
          <w:sz w:val="28"/>
          <w:szCs w:val="28"/>
        </w:rPr>
        <w:t>МНГП применяются при:</w:t>
      </w:r>
    </w:p>
    <w:p w:rsidR="009424F7" w:rsidRPr="00FB7DF5" w:rsidRDefault="009424F7" w:rsidP="005E4BC2">
      <w:pPr>
        <w:autoSpaceDE w:val="0"/>
        <w:ind w:left="-567" w:firstLine="709"/>
        <w:jc w:val="both"/>
        <w:rPr>
          <w:sz w:val="28"/>
          <w:szCs w:val="28"/>
        </w:rPr>
      </w:pPr>
      <w:r w:rsidRPr="00FB7DF5">
        <w:rPr>
          <w:sz w:val="28"/>
          <w:szCs w:val="28"/>
        </w:rPr>
        <w:t xml:space="preserve">1) подготовке документов территориального планирования муниципального образования </w:t>
      </w:r>
      <w:r w:rsidRPr="007D7693">
        <w:rPr>
          <w:sz w:val="28"/>
          <w:szCs w:val="28"/>
        </w:rPr>
        <w:t>«поселок Золотухино»</w:t>
      </w:r>
      <w:r w:rsidRPr="00FB7DF5">
        <w:rPr>
          <w:sz w:val="28"/>
          <w:szCs w:val="28"/>
        </w:rPr>
        <w:t>:</w:t>
      </w:r>
    </w:p>
    <w:p w:rsidR="009424F7" w:rsidRPr="00FB7DF5" w:rsidRDefault="009424F7" w:rsidP="005E4BC2">
      <w:pPr>
        <w:autoSpaceDE w:val="0"/>
        <w:ind w:left="-567" w:firstLine="709"/>
        <w:jc w:val="both"/>
        <w:rPr>
          <w:sz w:val="28"/>
          <w:szCs w:val="28"/>
        </w:rPr>
      </w:pPr>
      <w:r w:rsidRPr="00FB7DF5">
        <w:rPr>
          <w:sz w:val="28"/>
          <w:szCs w:val="28"/>
        </w:rPr>
        <w:t>в части определения территорий, имеющих недостаточную обеспеченность нормируемыми объектами;</w:t>
      </w:r>
    </w:p>
    <w:p w:rsidR="009424F7" w:rsidRPr="00FB7DF5" w:rsidRDefault="009424F7" w:rsidP="005E4BC2">
      <w:pPr>
        <w:autoSpaceDE w:val="0"/>
        <w:ind w:left="-567" w:firstLine="709"/>
        <w:jc w:val="both"/>
        <w:rPr>
          <w:sz w:val="28"/>
          <w:szCs w:val="28"/>
        </w:rPr>
      </w:pPr>
      <w:r w:rsidRPr="00FB7DF5">
        <w:rPr>
          <w:sz w:val="28"/>
          <w:szCs w:val="28"/>
        </w:rPr>
        <w:t>в части планируемого размещения и реконструкции объектов местного значения по областям;</w:t>
      </w:r>
    </w:p>
    <w:p w:rsidR="009424F7" w:rsidRPr="00FB7DF5" w:rsidRDefault="009424F7" w:rsidP="005E4BC2">
      <w:pPr>
        <w:autoSpaceDE w:val="0"/>
        <w:ind w:left="-567" w:firstLine="709"/>
        <w:jc w:val="both"/>
        <w:rPr>
          <w:sz w:val="28"/>
          <w:szCs w:val="28"/>
        </w:rPr>
      </w:pPr>
      <w:r w:rsidRPr="00FB7DF5">
        <w:rPr>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424F7" w:rsidRPr="00FB7DF5" w:rsidRDefault="009424F7" w:rsidP="005E4BC2">
      <w:pPr>
        <w:autoSpaceDE w:val="0"/>
        <w:ind w:left="-567" w:firstLine="709"/>
        <w:jc w:val="both"/>
        <w:rPr>
          <w:sz w:val="28"/>
          <w:szCs w:val="28"/>
        </w:rPr>
      </w:pPr>
      <w:r w:rsidRPr="00FB7DF5">
        <w:rPr>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424F7" w:rsidRPr="00FB7DF5" w:rsidRDefault="009424F7" w:rsidP="005E4BC2">
      <w:pPr>
        <w:autoSpaceDE w:val="0"/>
        <w:ind w:left="-567" w:firstLine="709"/>
        <w:jc w:val="both"/>
        <w:rPr>
          <w:sz w:val="28"/>
          <w:szCs w:val="28"/>
        </w:rPr>
      </w:pPr>
      <w:r w:rsidRPr="00FB7DF5">
        <w:rPr>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424F7" w:rsidRPr="00FB7DF5" w:rsidRDefault="009424F7" w:rsidP="005E4BC2">
      <w:pPr>
        <w:autoSpaceDE w:val="0"/>
        <w:ind w:left="-567" w:firstLine="709"/>
        <w:jc w:val="both"/>
        <w:rPr>
          <w:sz w:val="28"/>
          <w:szCs w:val="28"/>
        </w:rPr>
      </w:pPr>
      <w:r w:rsidRPr="00FB7DF5">
        <w:rPr>
          <w:sz w:val="28"/>
          <w:szCs w:val="28"/>
        </w:rPr>
        <w:t>МНГП учитываются при:</w:t>
      </w:r>
    </w:p>
    <w:p w:rsidR="009424F7" w:rsidRPr="00FB7DF5" w:rsidRDefault="009424F7" w:rsidP="005E4BC2">
      <w:pPr>
        <w:autoSpaceDE w:val="0"/>
        <w:ind w:left="-567" w:firstLine="709"/>
        <w:jc w:val="both"/>
        <w:rPr>
          <w:sz w:val="28"/>
          <w:szCs w:val="28"/>
        </w:rPr>
      </w:pPr>
      <w:r w:rsidRPr="00FB7DF5">
        <w:rPr>
          <w:sz w:val="28"/>
          <w:szCs w:val="28"/>
        </w:rPr>
        <w:t>1) подготовке документов территориального планирования муниципальных образований Курской</w:t>
      </w:r>
      <w:r>
        <w:rPr>
          <w:sz w:val="28"/>
          <w:szCs w:val="28"/>
        </w:rPr>
        <w:t xml:space="preserve"> </w:t>
      </w:r>
      <w:r w:rsidRPr="00FB7DF5">
        <w:rPr>
          <w:sz w:val="28"/>
          <w:szCs w:val="28"/>
        </w:rPr>
        <w:t>области:</w:t>
      </w:r>
    </w:p>
    <w:p w:rsidR="009424F7" w:rsidRPr="00FB7DF5" w:rsidRDefault="009424F7" w:rsidP="005E4BC2">
      <w:pPr>
        <w:autoSpaceDE w:val="0"/>
        <w:ind w:left="-567" w:firstLine="709"/>
        <w:jc w:val="both"/>
        <w:rPr>
          <w:sz w:val="28"/>
          <w:szCs w:val="28"/>
        </w:rPr>
      </w:pPr>
      <w:r w:rsidRPr="00FB7DF5">
        <w:rPr>
          <w:sz w:val="28"/>
          <w:szCs w:val="28"/>
        </w:rPr>
        <w:t>в части планируемого функционального зонирования территории;</w:t>
      </w:r>
    </w:p>
    <w:p w:rsidR="009424F7" w:rsidRPr="00FB7DF5" w:rsidRDefault="009424F7" w:rsidP="005E4BC2">
      <w:pPr>
        <w:autoSpaceDE w:val="0"/>
        <w:ind w:left="-567" w:firstLine="709"/>
        <w:jc w:val="both"/>
        <w:rPr>
          <w:sz w:val="28"/>
          <w:szCs w:val="28"/>
        </w:rPr>
      </w:pPr>
      <w:r w:rsidRPr="00FB7DF5">
        <w:rPr>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424F7" w:rsidRPr="00FB7DF5" w:rsidRDefault="009424F7" w:rsidP="005E4BC2">
      <w:pPr>
        <w:autoSpaceDE w:val="0"/>
        <w:ind w:left="-567" w:firstLine="709"/>
        <w:jc w:val="both"/>
        <w:rPr>
          <w:sz w:val="28"/>
          <w:szCs w:val="28"/>
        </w:rPr>
      </w:pPr>
      <w:r w:rsidRPr="00FB7DF5">
        <w:rPr>
          <w:sz w:val="28"/>
          <w:szCs w:val="28"/>
        </w:rPr>
        <w:t>2)подготовке правил землепользования и застройки территорий муниципальных образований:</w:t>
      </w:r>
    </w:p>
    <w:p w:rsidR="009424F7" w:rsidRPr="00FB7DF5" w:rsidRDefault="009424F7" w:rsidP="005E4BC2">
      <w:pPr>
        <w:autoSpaceDE w:val="0"/>
        <w:ind w:left="-567" w:firstLine="709"/>
        <w:jc w:val="both"/>
        <w:rPr>
          <w:sz w:val="28"/>
          <w:szCs w:val="28"/>
        </w:rPr>
      </w:pPr>
      <w:r w:rsidRPr="00FB7DF5">
        <w:rPr>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9424F7" w:rsidRPr="00FB7DF5" w:rsidRDefault="009424F7" w:rsidP="005E4BC2">
      <w:pPr>
        <w:autoSpaceDE w:val="0"/>
        <w:ind w:left="-567" w:firstLine="709"/>
        <w:jc w:val="both"/>
        <w:rPr>
          <w:sz w:val="28"/>
          <w:szCs w:val="28"/>
        </w:rPr>
      </w:pPr>
      <w:r w:rsidRPr="00FB7DF5">
        <w:rPr>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424F7" w:rsidRPr="00FB7DF5" w:rsidRDefault="009424F7" w:rsidP="005E4BC2">
      <w:pPr>
        <w:autoSpaceDE w:val="0"/>
        <w:ind w:left="-567" w:firstLine="709"/>
        <w:jc w:val="both"/>
        <w:rPr>
          <w:sz w:val="28"/>
          <w:szCs w:val="28"/>
        </w:rPr>
      </w:pPr>
      <w:r w:rsidRPr="00FB7DF5">
        <w:rPr>
          <w:sz w:val="28"/>
          <w:szCs w:val="28"/>
        </w:rPr>
        <w:t>МНГП используются для принятия решений органами местного самоуправления,  физическими и юридическими лицами.</w:t>
      </w:r>
    </w:p>
    <w:p w:rsidR="009424F7" w:rsidRPr="00FB7DF5" w:rsidRDefault="009424F7" w:rsidP="005E4BC2">
      <w:pPr>
        <w:autoSpaceDE w:val="0"/>
        <w:ind w:left="-567" w:firstLine="709"/>
        <w:jc w:val="both"/>
        <w:rPr>
          <w:sz w:val="28"/>
          <w:szCs w:val="28"/>
        </w:rPr>
      </w:pPr>
      <w:r w:rsidRPr="00FB7DF5">
        <w:rPr>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9424F7" w:rsidRPr="00FB7DF5" w:rsidRDefault="009424F7" w:rsidP="005E4BC2">
      <w:pPr>
        <w:autoSpaceDE w:val="0"/>
        <w:ind w:left="-567" w:firstLine="709"/>
        <w:jc w:val="both"/>
        <w:rPr>
          <w:sz w:val="28"/>
          <w:szCs w:val="28"/>
        </w:rPr>
      </w:pPr>
      <w:r w:rsidRPr="00FB7DF5">
        <w:rPr>
          <w:sz w:val="28"/>
          <w:szCs w:val="28"/>
        </w:rPr>
        <w:t>МНГП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sectPr w:rsidR="009424F7" w:rsidRPr="00FB7DF5" w:rsidSect="00702E9A">
          <w:type w:val="nextColumn"/>
          <w:pgSz w:w="11906" w:h="16838"/>
          <w:pgMar w:top="1134" w:right="1247" w:bottom="1134" w:left="1531" w:header="709" w:footer="709" w:gutter="0"/>
          <w:cols w:space="708"/>
          <w:docGrid w:linePitch="360"/>
        </w:sectPr>
      </w:pPr>
    </w:p>
    <w:p w:rsidR="009424F7" w:rsidRPr="00FB7DF5" w:rsidRDefault="009424F7" w:rsidP="005E4BC2">
      <w:pPr>
        <w:pStyle w:val="270"/>
        <w:ind w:left="-567"/>
        <w:jc w:val="left"/>
        <w:rPr>
          <w:b w:val="0"/>
          <w:sz w:val="28"/>
          <w:szCs w:val="28"/>
        </w:rPr>
      </w:pPr>
      <w:r>
        <w:rPr>
          <w:b w:val="0"/>
          <w:sz w:val="28"/>
          <w:szCs w:val="28"/>
        </w:rPr>
        <w:lastRenderedPageBreak/>
        <w:t xml:space="preserve">                                                                                          </w:t>
      </w:r>
      <w:r w:rsidRPr="00FB7DF5">
        <w:rPr>
          <w:b w:val="0"/>
          <w:sz w:val="28"/>
          <w:szCs w:val="28"/>
        </w:rPr>
        <w:t xml:space="preserve">Приложение  </w:t>
      </w:r>
    </w:p>
    <w:p w:rsidR="009424F7" w:rsidRDefault="009424F7" w:rsidP="005E4BC2">
      <w:pPr>
        <w:pStyle w:val="270"/>
        <w:ind w:left="-567"/>
        <w:rPr>
          <w:b w:val="0"/>
          <w:sz w:val="28"/>
          <w:szCs w:val="28"/>
        </w:rPr>
      </w:pPr>
      <w:r w:rsidRPr="00FB7DF5">
        <w:rPr>
          <w:b w:val="0"/>
          <w:sz w:val="28"/>
          <w:szCs w:val="28"/>
        </w:rPr>
        <w:t xml:space="preserve">к местным нормативам градостроительного </w:t>
      </w:r>
    </w:p>
    <w:p w:rsidR="009424F7" w:rsidRPr="00FB7DF5" w:rsidRDefault="009424F7" w:rsidP="005E4BC2">
      <w:pPr>
        <w:pStyle w:val="270"/>
        <w:ind w:left="-567"/>
        <w:rPr>
          <w:b w:val="0"/>
          <w:sz w:val="28"/>
          <w:szCs w:val="28"/>
        </w:rPr>
      </w:pPr>
      <w:r w:rsidRPr="00FB7DF5">
        <w:rPr>
          <w:b w:val="0"/>
          <w:sz w:val="28"/>
          <w:szCs w:val="28"/>
        </w:rPr>
        <w:t>проектирования Курской области</w:t>
      </w:r>
    </w:p>
    <w:p w:rsidR="009424F7" w:rsidRPr="00FB7DF5" w:rsidRDefault="009424F7" w:rsidP="005E4BC2">
      <w:pPr>
        <w:pStyle w:val="320"/>
        <w:ind w:left="-567"/>
      </w:pPr>
    </w:p>
    <w:p w:rsidR="009424F7" w:rsidRPr="00FB7DF5" w:rsidRDefault="009424F7" w:rsidP="005E4BC2">
      <w:pPr>
        <w:ind w:left="-567" w:firstLine="709"/>
        <w:jc w:val="center"/>
        <w:rPr>
          <w:b/>
          <w:sz w:val="28"/>
          <w:szCs w:val="28"/>
        </w:rPr>
      </w:pPr>
    </w:p>
    <w:p w:rsidR="009424F7" w:rsidRPr="00FB7DF5" w:rsidRDefault="009424F7" w:rsidP="005E4BC2">
      <w:pPr>
        <w:ind w:left="-567"/>
        <w:jc w:val="center"/>
        <w:rPr>
          <w:b/>
          <w:sz w:val="28"/>
          <w:szCs w:val="28"/>
        </w:rPr>
      </w:pPr>
      <w:r w:rsidRPr="00FB7DF5">
        <w:rPr>
          <w:b/>
          <w:sz w:val="28"/>
          <w:szCs w:val="28"/>
        </w:rPr>
        <w:t>ПЕРЕЧЕНЬ</w:t>
      </w:r>
    </w:p>
    <w:p w:rsidR="009424F7" w:rsidRPr="00FB7DF5" w:rsidRDefault="009424F7" w:rsidP="005E4BC2">
      <w:pPr>
        <w:ind w:left="-567"/>
        <w:jc w:val="center"/>
        <w:rPr>
          <w:b/>
          <w:sz w:val="28"/>
          <w:szCs w:val="28"/>
        </w:rPr>
      </w:pPr>
      <w:r w:rsidRPr="00FB7DF5">
        <w:rPr>
          <w:b/>
          <w:sz w:val="28"/>
          <w:szCs w:val="28"/>
        </w:rPr>
        <w:t>используемых терминов и определений</w:t>
      </w:r>
    </w:p>
    <w:p w:rsidR="009424F7" w:rsidRPr="00FB7DF5" w:rsidRDefault="009424F7" w:rsidP="005E4BC2">
      <w:pPr>
        <w:ind w:left="-567" w:firstLine="709"/>
        <w:jc w:val="center"/>
        <w:rPr>
          <w:b/>
          <w:sz w:val="28"/>
          <w:szCs w:val="28"/>
        </w:rPr>
      </w:pPr>
    </w:p>
    <w:p w:rsidR="009424F7" w:rsidRPr="00FB7DF5" w:rsidRDefault="009424F7" w:rsidP="005E4BC2">
      <w:pPr>
        <w:autoSpaceDE w:val="0"/>
        <w:ind w:left="-567"/>
        <w:jc w:val="both"/>
        <w:rPr>
          <w:sz w:val="28"/>
          <w:szCs w:val="28"/>
        </w:rPr>
      </w:pPr>
    </w:p>
    <w:p w:rsidR="009424F7" w:rsidRPr="00FB7DF5" w:rsidRDefault="009424F7"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9424F7" w:rsidRPr="00FB7DF5" w:rsidRDefault="009424F7"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9424F7" w:rsidRPr="00FB7DF5" w:rsidRDefault="009424F7"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9424F7" w:rsidRPr="00FB7DF5" w:rsidRDefault="009424F7"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9424F7" w:rsidRPr="00FB7DF5" w:rsidRDefault="009424F7"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9424F7" w:rsidRPr="00FB7DF5" w:rsidRDefault="009424F7" w:rsidP="005E4BC2">
      <w:pPr>
        <w:autoSpaceDE w:val="0"/>
        <w:ind w:left="-567" w:firstLine="709"/>
        <w:rPr>
          <w:sz w:val="28"/>
          <w:szCs w:val="28"/>
        </w:rPr>
      </w:pPr>
    </w:p>
    <w:p w:rsidR="009424F7" w:rsidRPr="00FB7DF5" w:rsidRDefault="009424F7" w:rsidP="005B65C4">
      <w:pPr>
        <w:autoSpaceDE w:val="0"/>
        <w:ind w:firstLine="709"/>
        <w:jc w:val="both"/>
        <w:rPr>
          <w:sz w:val="28"/>
          <w:szCs w:val="28"/>
        </w:rPr>
        <w:sectPr w:rsidR="009424F7" w:rsidRPr="00FB7DF5" w:rsidSect="00702E9A">
          <w:headerReference w:type="first" r:id="rId14"/>
          <w:type w:val="nextColumn"/>
          <w:pgSz w:w="11906" w:h="16838"/>
          <w:pgMar w:top="1134" w:right="1247" w:bottom="1134" w:left="1531" w:header="709" w:footer="709" w:gutter="0"/>
          <w:pgNumType w:start="1"/>
          <w:cols w:space="708"/>
          <w:titlePg/>
          <w:docGrid w:linePitch="360"/>
        </w:sectPr>
      </w:pPr>
    </w:p>
    <w:p w:rsidR="009424F7" w:rsidRPr="00FB7DF5" w:rsidRDefault="009424F7" w:rsidP="005B65C4">
      <w:pPr>
        <w:pStyle w:val="270"/>
        <w:ind w:left="4962"/>
        <w:jc w:val="center"/>
        <w:rPr>
          <w:b w:val="0"/>
          <w:sz w:val="28"/>
          <w:szCs w:val="28"/>
        </w:rPr>
      </w:pPr>
      <w:r w:rsidRPr="00FB7DF5">
        <w:rPr>
          <w:b w:val="0"/>
          <w:sz w:val="28"/>
          <w:szCs w:val="28"/>
        </w:rPr>
        <w:lastRenderedPageBreak/>
        <w:t xml:space="preserve">Приложение  </w:t>
      </w:r>
    </w:p>
    <w:p w:rsidR="009424F7" w:rsidRPr="00FB7DF5" w:rsidRDefault="009424F7" w:rsidP="00F225D0">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9424F7" w:rsidRPr="00FB7DF5" w:rsidRDefault="009424F7" w:rsidP="005B65C4">
      <w:pPr>
        <w:pStyle w:val="340"/>
      </w:pPr>
    </w:p>
    <w:p w:rsidR="009424F7" w:rsidRPr="00FB7DF5" w:rsidRDefault="009424F7" w:rsidP="005B65C4">
      <w:pPr>
        <w:autoSpaceDE w:val="0"/>
        <w:spacing w:line="276" w:lineRule="auto"/>
        <w:ind w:left="720"/>
        <w:jc w:val="center"/>
        <w:rPr>
          <w:b/>
          <w:bCs/>
          <w:sz w:val="28"/>
          <w:szCs w:val="28"/>
        </w:rPr>
      </w:pPr>
    </w:p>
    <w:p w:rsidR="009424F7" w:rsidRPr="00FB7DF5" w:rsidRDefault="009424F7" w:rsidP="005B65C4">
      <w:pPr>
        <w:autoSpaceDE w:val="0"/>
        <w:spacing w:line="276" w:lineRule="auto"/>
        <w:ind w:left="720"/>
        <w:jc w:val="center"/>
        <w:rPr>
          <w:b/>
          <w:bCs/>
          <w:sz w:val="28"/>
          <w:szCs w:val="28"/>
        </w:rPr>
      </w:pPr>
      <w:r w:rsidRPr="00FB7DF5">
        <w:rPr>
          <w:b/>
          <w:bCs/>
          <w:sz w:val="28"/>
          <w:szCs w:val="28"/>
        </w:rPr>
        <w:t>ПЕРЕЧЕНЬ</w:t>
      </w:r>
    </w:p>
    <w:p w:rsidR="009424F7" w:rsidRPr="00FB7DF5" w:rsidRDefault="009424F7"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9424F7" w:rsidRPr="00FB7DF5" w:rsidRDefault="009424F7"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8115"/>
      </w:tblGrid>
      <w:tr w:rsidR="009424F7" w:rsidRPr="00FB7DF5" w:rsidTr="00B013EA">
        <w:tc>
          <w:tcPr>
            <w:tcW w:w="838" w:type="dxa"/>
            <w:vAlign w:val="center"/>
          </w:tcPr>
          <w:p w:rsidR="009424F7" w:rsidRPr="00FB7DF5" w:rsidRDefault="009424F7" w:rsidP="005B65C4">
            <w:pPr>
              <w:autoSpaceDE w:val="0"/>
              <w:spacing w:line="276" w:lineRule="auto"/>
              <w:jc w:val="center"/>
              <w:rPr>
                <w:b/>
              </w:rPr>
            </w:pPr>
            <w:r w:rsidRPr="00FB7DF5">
              <w:rPr>
                <w:b/>
              </w:rPr>
              <w:t>№ п.п</w:t>
            </w:r>
          </w:p>
        </w:tc>
        <w:tc>
          <w:tcPr>
            <w:tcW w:w="8115" w:type="dxa"/>
            <w:vAlign w:val="center"/>
          </w:tcPr>
          <w:p w:rsidR="009424F7" w:rsidRPr="00FB7DF5" w:rsidRDefault="009424F7" w:rsidP="005B65C4">
            <w:pPr>
              <w:autoSpaceDE w:val="0"/>
              <w:spacing w:line="276" w:lineRule="auto"/>
              <w:jc w:val="center"/>
              <w:rPr>
                <w:b/>
              </w:rPr>
            </w:pPr>
            <w:r w:rsidRPr="00FB7DF5">
              <w:rPr>
                <w:b/>
              </w:rPr>
              <w:t>Наименование нормируемых объектов местного значения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1</w:t>
            </w:r>
          </w:p>
        </w:tc>
        <w:tc>
          <w:tcPr>
            <w:tcW w:w="8115" w:type="dxa"/>
            <w:vAlign w:val="center"/>
          </w:tcPr>
          <w:p w:rsidR="009424F7" w:rsidRPr="00FB7DF5" w:rsidRDefault="009424F7" w:rsidP="005B65C4">
            <w:pPr>
              <w:autoSpaceDE w:val="0"/>
              <w:spacing w:line="276" w:lineRule="auto"/>
            </w:pPr>
            <w:r w:rsidRPr="00FB7DF5">
              <w:t>Комплекс сооружений электроснабжения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2</w:t>
            </w:r>
          </w:p>
        </w:tc>
        <w:tc>
          <w:tcPr>
            <w:tcW w:w="8115" w:type="dxa"/>
            <w:vAlign w:val="center"/>
          </w:tcPr>
          <w:p w:rsidR="009424F7" w:rsidRPr="00FB7DF5" w:rsidRDefault="009424F7" w:rsidP="005B65C4">
            <w:pPr>
              <w:autoSpaceDE w:val="0"/>
              <w:spacing w:line="276" w:lineRule="auto"/>
            </w:pPr>
            <w:r w:rsidRPr="00FB7DF5">
              <w:t>Комплекс сооружений теплоснабжения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3</w:t>
            </w:r>
          </w:p>
        </w:tc>
        <w:tc>
          <w:tcPr>
            <w:tcW w:w="8115" w:type="dxa"/>
            <w:vAlign w:val="center"/>
          </w:tcPr>
          <w:p w:rsidR="009424F7" w:rsidRPr="00FB7DF5" w:rsidRDefault="009424F7" w:rsidP="005B65C4">
            <w:pPr>
              <w:autoSpaceDE w:val="0"/>
              <w:spacing w:line="276" w:lineRule="auto"/>
            </w:pPr>
            <w:r w:rsidRPr="00FB7DF5">
              <w:t>Комплекс сооружений водоснабжения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4</w:t>
            </w:r>
          </w:p>
        </w:tc>
        <w:tc>
          <w:tcPr>
            <w:tcW w:w="8115" w:type="dxa"/>
            <w:vAlign w:val="center"/>
          </w:tcPr>
          <w:p w:rsidR="009424F7" w:rsidRPr="00FB7DF5" w:rsidRDefault="009424F7" w:rsidP="005B65C4">
            <w:pPr>
              <w:autoSpaceDE w:val="0"/>
              <w:spacing w:line="276" w:lineRule="auto"/>
            </w:pPr>
            <w:r w:rsidRPr="00FB7DF5">
              <w:t>Комплекс сооружений водоотведения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5</w:t>
            </w:r>
          </w:p>
        </w:tc>
        <w:tc>
          <w:tcPr>
            <w:tcW w:w="8115" w:type="dxa"/>
            <w:vAlign w:val="center"/>
          </w:tcPr>
          <w:p w:rsidR="009424F7" w:rsidRPr="00FB7DF5" w:rsidRDefault="009424F7" w:rsidP="005B65C4">
            <w:pPr>
              <w:autoSpaceDE w:val="0"/>
              <w:spacing w:line="276" w:lineRule="auto"/>
            </w:pPr>
            <w:r w:rsidRPr="00FB7DF5">
              <w:t>Улично-дорожная сеть</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6</w:t>
            </w:r>
          </w:p>
        </w:tc>
        <w:tc>
          <w:tcPr>
            <w:tcW w:w="8115" w:type="dxa"/>
            <w:vAlign w:val="center"/>
          </w:tcPr>
          <w:p w:rsidR="009424F7" w:rsidRPr="00FB7DF5" w:rsidRDefault="009424F7"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7</w:t>
            </w:r>
          </w:p>
        </w:tc>
        <w:tc>
          <w:tcPr>
            <w:tcW w:w="8115" w:type="dxa"/>
            <w:vAlign w:val="center"/>
          </w:tcPr>
          <w:p w:rsidR="009424F7" w:rsidRPr="00FB7DF5" w:rsidRDefault="009424F7" w:rsidP="005B65C4">
            <w:pPr>
              <w:autoSpaceDE w:val="0"/>
              <w:spacing w:line="276" w:lineRule="auto"/>
            </w:pPr>
            <w:r w:rsidRPr="00FB7DF5">
              <w:t>Остановочный пункт</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8</w:t>
            </w:r>
          </w:p>
        </w:tc>
        <w:tc>
          <w:tcPr>
            <w:tcW w:w="8115" w:type="dxa"/>
            <w:vAlign w:val="center"/>
          </w:tcPr>
          <w:p w:rsidR="009424F7" w:rsidRPr="00FB7DF5" w:rsidRDefault="009424F7"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9</w:t>
            </w:r>
          </w:p>
        </w:tc>
        <w:tc>
          <w:tcPr>
            <w:tcW w:w="8115" w:type="dxa"/>
            <w:vAlign w:val="center"/>
          </w:tcPr>
          <w:p w:rsidR="009424F7" w:rsidRPr="00FB7DF5" w:rsidRDefault="009424F7" w:rsidP="005B65C4">
            <w:pPr>
              <w:autoSpaceDE w:val="0"/>
              <w:spacing w:line="276" w:lineRule="auto"/>
            </w:pPr>
            <w:r w:rsidRPr="00FB7DF5">
              <w:t>Кладбище традиционного захоронения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10</w:t>
            </w:r>
          </w:p>
        </w:tc>
        <w:tc>
          <w:tcPr>
            <w:tcW w:w="8115" w:type="dxa"/>
            <w:vAlign w:val="center"/>
          </w:tcPr>
          <w:p w:rsidR="009424F7" w:rsidRPr="00FB7DF5" w:rsidRDefault="009424F7" w:rsidP="005B65C4">
            <w:pPr>
              <w:autoSpaceDE w:val="0"/>
              <w:spacing w:line="276" w:lineRule="auto"/>
            </w:pPr>
            <w:r w:rsidRPr="00FB7DF5">
              <w:t>Специализированная служба по вопросам похоронного дела</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11</w:t>
            </w:r>
          </w:p>
        </w:tc>
        <w:tc>
          <w:tcPr>
            <w:tcW w:w="8115" w:type="dxa"/>
            <w:vAlign w:val="center"/>
          </w:tcPr>
          <w:p w:rsidR="009424F7" w:rsidRPr="00FB7DF5" w:rsidRDefault="009424F7" w:rsidP="005B65C4">
            <w:pPr>
              <w:autoSpaceDE w:val="0"/>
              <w:spacing w:line="276" w:lineRule="auto"/>
            </w:pPr>
            <w:r w:rsidRPr="00FB7DF5">
              <w:t>Аптеки</w:t>
            </w:r>
          </w:p>
        </w:tc>
      </w:tr>
    </w:tbl>
    <w:p w:rsidR="009424F7" w:rsidRPr="00FB7DF5" w:rsidRDefault="009424F7" w:rsidP="005B65C4">
      <w:pPr>
        <w:autoSpaceDE w:val="0"/>
        <w:spacing w:line="276" w:lineRule="auto"/>
      </w:pPr>
    </w:p>
    <w:p w:rsidR="009424F7" w:rsidRPr="00FB7DF5" w:rsidRDefault="009424F7" w:rsidP="005B65C4">
      <w:pPr>
        <w:autoSpaceDE w:val="0"/>
        <w:spacing w:line="276" w:lineRule="auto"/>
      </w:pPr>
    </w:p>
    <w:p w:rsidR="009424F7" w:rsidRPr="00FB7DF5" w:rsidRDefault="009424F7" w:rsidP="005B65C4">
      <w:pPr>
        <w:autoSpaceDE w:val="0"/>
        <w:spacing w:line="276" w:lineRule="auto"/>
      </w:pPr>
    </w:p>
    <w:p w:rsidR="009424F7" w:rsidRPr="00FB7DF5" w:rsidRDefault="009424F7" w:rsidP="005B65C4">
      <w:pPr>
        <w:autoSpaceDE w:val="0"/>
        <w:spacing w:line="276" w:lineRule="auto"/>
      </w:pPr>
    </w:p>
    <w:p w:rsidR="009424F7" w:rsidRPr="00FB7DF5" w:rsidRDefault="009424F7" w:rsidP="005B65C4">
      <w:pPr>
        <w:autoSpaceDE w:val="0"/>
        <w:spacing w:line="276" w:lineRule="auto"/>
      </w:pPr>
    </w:p>
    <w:p w:rsidR="009424F7" w:rsidRPr="00FB7DF5" w:rsidRDefault="009424F7" w:rsidP="005B65C4">
      <w:pPr>
        <w:autoSpaceDE w:val="0"/>
        <w:spacing w:line="276" w:lineRule="auto"/>
        <w:sectPr w:rsidR="009424F7" w:rsidRPr="00FB7DF5" w:rsidSect="00702E9A">
          <w:type w:val="nextColumn"/>
          <w:pgSz w:w="11906" w:h="16838"/>
          <w:pgMar w:top="1134" w:right="1247" w:bottom="1134" w:left="1531" w:header="709" w:footer="709" w:gutter="0"/>
          <w:pgNumType w:start="1"/>
          <w:cols w:space="708"/>
          <w:titlePg/>
          <w:docGrid w:linePitch="360"/>
        </w:sectPr>
      </w:pPr>
    </w:p>
    <w:p w:rsidR="009424F7" w:rsidRPr="00FB7DF5" w:rsidRDefault="009424F7" w:rsidP="005B65C4">
      <w:pPr>
        <w:pStyle w:val="270"/>
        <w:ind w:left="4962"/>
        <w:jc w:val="center"/>
        <w:rPr>
          <w:b w:val="0"/>
          <w:sz w:val="28"/>
          <w:szCs w:val="28"/>
        </w:rPr>
      </w:pPr>
      <w:r w:rsidRPr="00FB7DF5">
        <w:rPr>
          <w:b w:val="0"/>
          <w:sz w:val="28"/>
          <w:szCs w:val="28"/>
        </w:rPr>
        <w:lastRenderedPageBreak/>
        <w:t xml:space="preserve">Приложение   </w:t>
      </w:r>
    </w:p>
    <w:p w:rsidR="009424F7" w:rsidRPr="00FB7DF5" w:rsidRDefault="009424F7" w:rsidP="00F225D0">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9424F7" w:rsidRPr="00FB7DF5" w:rsidRDefault="009424F7" w:rsidP="005B65C4">
      <w:pPr>
        <w:autoSpaceDE w:val="0"/>
        <w:spacing w:line="276" w:lineRule="auto"/>
      </w:pPr>
    </w:p>
    <w:p w:rsidR="009424F7" w:rsidRPr="00FB7DF5" w:rsidRDefault="009424F7" w:rsidP="00C75573">
      <w:pPr>
        <w:autoSpaceDE w:val="0"/>
        <w:jc w:val="center"/>
        <w:rPr>
          <w:b/>
          <w:bCs/>
          <w:sz w:val="28"/>
          <w:szCs w:val="28"/>
        </w:rPr>
      </w:pPr>
      <w:r w:rsidRPr="00FB7DF5">
        <w:rPr>
          <w:b/>
          <w:bCs/>
          <w:sz w:val="28"/>
          <w:szCs w:val="28"/>
        </w:rPr>
        <w:t xml:space="preserve">Расчетные показатели минимально допустимого количества </w:t>
      </w:r>
    </w:p>
    <w:p w:rsidR="009424F7" w:rsidRPr="00FB7DF5" w:rsidRDefault="009424F7" w:rsidP="00C75573">
      <w:pPr>
        <w:autoSpaceDE w:val="0"/>
        <w:jc w:val="center"/>
        <w:rPr>
          <w:b/>
          <w:bCs/>
          <w:sz w:val="28"/>
          <w:szCs w:val="28"/>
        </w:rPr>
      </w:pPr>
      <w:r w:rsidRPr="00FB7DF5">
        <w:rPr>
          <w:b/>
          <w:bCs/>
          <w:sz w:val="28"/>
          <w:szCs w:val="28"/>
        </w:rPr>
        <w:t xml:space="preserve">машино-мест для парковки легковых автомобилей на стоянках </w:t>
      </w:r>
    </w:p>
    <w:p w:rsidR="009424F7" w:rsidRPr="00FB7DF5" w:rsidRDefault="009424F7" w:rsidP="00C75573">
      <w:pPr>
        <w:autoSpaceDE w:val="0"/>
        <w:jc w:val="center"/>
        <w:rPr>
          <w:b/>
          <w:bCs/>
          <w:sz w:val="28"/>
          <w:szCs w:val="28"/>
        </w:rPr>
      </w:pPr>
      <w:r w:rsidRPr="00FB7DF5">
        <w:rPr>
          <w:b/>
          <w:bCs/>
          <w:sz w:val="28"/>
          <w:szCs w:val="28"/>
        </w:rPr>
        <w:t>к объектам местного значения</w:t>
      </w:r>
    </w:p>
    <w:p w:rsidR="009424F7" w:rsidRPr="00FB7DF5" w:rsidRDefault="009424F7" w:rsidP="005B65C4">
      <w:pPr>
        <w:autoSpaceDE w:val="0"/>
        <w:spacing w:line="276" w:lineRule="auto"/>
        <w:jc w:val="center"/>
        <w:rPr>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4"/>
        <w:gridCol w:w="3263"/>
        <w:gridCol w:w="1701"/>
        <w:gridCol w:w="1255"/>
        <w:gridCol w:w="1412"/>
        <w:gridCol w:w="1313"/>
      </w:tblGrid>
      <w:tr w:rsidR="009424F7" w:rsidRPr="00FB7DF5" w:rsidTr="005B65C4">
        <w:trPr>
          <w:cantSplit/>
          <w:trHeight w:val="342"/>
          <w:jc w:val="center"/>
        </w:trPr>
        <w:tc>
          <w:tcPr>
            <w:tcW w:w="211" w:type="pct"/>
            <w:vMerge w:val="restart"/>
            <w:tcBorders>
              <w:top w:val="single" w:sz="2" w:space="0" w:color="auto"/>
            </w:tcBorders>
            <w:shd w:val="clear" w:color="auto" w:fill="FFFFFF"/>
            <w:vAlign w:val="center"/>
          </w:tcPr>
          <w:p w:rsidR="009424F7" w:rsidRPr="00FB7DF5" w:rsidRDefault="009424F7" w:rsidP="005B65C4">
            <w:pPr>
              <w:jc w:val="center"/>
              <w:rPr>
                <w:b/>
                <w:color w:val="000000"/>
              </w:rPr>
            </w:pPr>
            <w:r w:rsidRPr="00FB7DF5">
              <w:rPr>
                <w:b/>
                <w:color w:val="000000"/>
                <w:sz w:val="22"/>
                <w:szCs w:val="22"/>
              </w:rPr>
              <w:t>№</w:t>
            </w:r>
          </w:p>
        </w:tc>
        <w:tc>
          <w:tcPr>
            <w:tcW w:w="1747" w:type="pct"/>
            <w:vMerge w:val="restart"/>
            <w:tcBorders>
              <w:top w:val="single" w:sz="2" w:space="0" w:color="auto"/>
            </w:tcBorders>
            <w:shd w:val="clear" w:color="auto" w:fill="FFFFFF"/>
            <w:vAlign w:val="center"/>
          </w:tcPr>
          <w:p w:rsidR="009424F7" w:rsidRPr="00FB7DF5" w:rsidRDefault="009424F7" w:rsidP="005B65C4">
            <w:pPr>
              <w:jc w:val="center"/>
              <w:rPr>
                <w:b/>
                <w:color w:val="000000"/>
              </w:rPr>
            </w:pPr>
            <w:r w:rsidRPr="00FB7DF5">
              <w:rPr>
                <w:b/>
                <w:color w:val="000000"/>
                <w:sz w:val="22"/>
                <w:szCs w:val="22"/>
              </w:rPr>
              <w:t>Наименование объекта</w:t>
            </w:r>
          </w:p>
        </w:tc>
        <w:tc>
          <w:tcPr>
            <w:tcW w:w="1583" w:type="pct"/>
            <w:gridSpan w:val="2"/>
            <w:tcBorders>
              <w:top w:val="single" w:sz="2" w:space="0" w:color="auto"/>
            </w:tcBorders>
            <w:shd w:val="clear" w:color="auto" w:fill="FFFFFF"/>
            <w:vAlign w:val="center"/>
          </w:tcPr>
          <w:p w:rsidR="009424F7" w:rsidRPr="00FB7DF5" w:rsidRDefault="009424F7" w:rsidP="005B65C4">
            <w:pPr>
              <w:jc w:val="center"/>
              <w:rPr>
                <w:b/>
                <w:color w:val="000000"/>
              </w:rPr>
            </w:pPr>
            <w:r w:rsidRPr="00FB7DF5">
              <w:rPr>
                <w:b/>
                <w:color w:val="000000"/>
                <w:sz w:val="22"/>
                <w:szCs w:val="22"/>
              </w:rPr>
              <w:t>Минимально допустимый уровень обеспеченности</w:t>
            </w:r>
          </w:p>
        </w:tc>
        <w:tc>
          <w:tcPr>
            <w:tcW w:w="1459" w:type="pct"/>
            <w:gridSpan w:val="2"/>
            <w:tcBorders>
              <w:top w:val="single" w:sz="2" w:space="0" w:color="auto"/>
            </w:tcBorders>
            <w:shd w:val="clear" w:color="auto" w:fill="FFFFFF"/>
            <w:vAlign w:val="center"/>
          </w:tcPr>
          <w:p w:rsidR="009424F7" w:rsidRPr="00FB7DF5" w:rsidRDefault="009424F7" w:rsidP="005B65C4">
            <w:pPr>
              <w:ind w:firstLine="1"/>
              <w:jc w:val="center"/>
              <w:rPr>
                <w:b/>
                <w:color w:val="000000"/>
              </w:rPr>
            </w:pPr>
            <w:r w:rsidRPr="00FB7DF5">
              <w:rPr>
                <w:b/>
                <w:color w:val="000000"/>
                <w:sz w:val="22"/>
                <w:szCs w:val="22"/>
              </w:rPr>
              <w:t>Максимально</w:t>
            </w:r>
          </w:p>
          <w:p w:rsidR="009424F7" w:rsidRPr="00FB7DF5" w:rsidRDefault="009424F7" w:rsidP="005B65C4">
            <w:pPr>
              <w:ind w:firstLine="1"/>
              <w:jc w:val="center"/>
              <w:rPr>
                <w:b/>
                <w:color w:val="000000"/>
              </w:rPr>
            </w:pPr>
            <w:r w:rsidRPr="00FB7DF5">
              <w:rPr>
                <w:b/>
                <w:color w:val="000000"/>
                <w:sz w:val="22"/>
                <w:szCs w:val="22"/>
              </w:rPr>
              <w:t xml:space="preserve">допустимый уровень </w:t>
            </w:r>
          </w:p>
          <w:p w:rsidR="009424F7" w:rsidRPr="00FB7DF5" w:rsidRDefault="009424F7" w:rsidP="005B65C4">
            <w:pPr>
              <w:ind w:firstLine="1"/>
              <w:jc w:val="center"/>
              <w:rPr>
                <w:b/>
                <w:color w:val="000000"/>
              </w:rPr>
            </w:pPr>
            <w:r w:rsidRPr="00FB7DF5">
              <w:rPr>
                <w:b/>
                <w:color w:val="000000"/>
                <w:sz w:val="22"/>
                <w:szCs w:val="22"/>
              </w:rPr>
              <w:t xml:space="preserve">территориальной </w:t>
            </w:r>
          </w:p>
          <w:p w:rsidR="009424F7" w:rsidRPr="00FB7DF5" w:rsidRDefault="009424F7" w:rsidP="005B65C4">
            <w:pPr>
              <w:ind w:firstLine="1"/>
              <w:jc w:val="center"/>
              <w:rPr>
                <w:b/>
                <w:color w:val="000000"/>
              </w:rPr>
            </w:pPr>
            <w:r w:rsidRPr="00FB7DF5">
              <w:rPr>
                <w:b/>
                <w:color w:val="000000"/>
                <w:sz w:val="22"/>
                <w:szCs w:val="22"/>
              </w:rPr>
              <w:t>доступности</w:t>
            </w:r>
          </w:p>
        </w:tc>
      </w:tr>
      <w:tr w:rsidR="009424F7" w:rsidRPr="00FB7DF5" w:rsidTr="005B65C4">
        <w:trPr>
          <w:cantSplit/>
          <w:trHeight w:val="342"/>
          <w:jc w:val="center"/>
        </w:trPr>
        <w:tc>
          <w:tcPr>
            <w:tcW w:w="211" w:type="pct"/>
            <w:vMerge/>
            <w:shd w:val="clear" w:color="auto" w:fill="FFFFFF"/>
            <w:vAlign w:val="center"/>
          </w:tcPr>
          <w:p w:rsidR="009424F7" w:rsidRPr="00FB7DF5" w:rsidRDefault="009424F7" w:rsidP="005B65C4">
            <w:pPr>
              <w:jc w:val="center"/>
              <w:rPr>
                <w:b/>
                <w:color w:val="000000"/>
              </w:rPr>
            </w:pPr>
          </w:p>
        </w:tc>
        <w:tc>
          <w:tcPr>
            <w:tcW w:w="1747" w:type="pct"/>
            <w:vMerge/>
            <w:shd w:val="clear" w:color="auto" w:fill="FFFFFF"/>
            <w:vAlign w:val="center"/>
          </w:tcPr>
          <w:p w:rsidR="009424F7" w:rsidRPr="00FB7DF5" w:rsidRDefault="009424F7" w:rsidP="005B65C4">
            <w:pPr>
              <w:jc w:val="center"/>
              <w:rPr>
                <w:b/>
                <w:color w:val="000000"/>
              </w:rPr>
            </w:pPr>
          </w:p>
        </w:tc>
        <w:tc>
          <w:tcPr>
            <w:tcW w:w="911" w:type="pct"/>
            <w:shd w:val="clear" w:color="auto" w:fill="FFFFFF"/>
            <w:vAlign w:val="center"/>
          </w:tcPr>
          <w:p w:rsidR="009424F7" w:rsidRPr="00FB7DF5" w:rsidRDefault="009424F7" w:rsidP="005B65C4">
            <w:pPr>
              <w:jc w:val="center"/>
              <w:rPr>
                <w:b/>
                <w:color w:val="000000"/>
              </w:rPr>
            </w:pPr>
            <w:r w:rsidRPr="00FB7DF5">
              <w:rPr>
                <w:b/>
                <w:color w:val="000000"/>
                <w:sz w:val="22"/>
                <w:szCs w:val="22"/>
              </w:rPr>
              <w:t>Единица</w:t>
            </w:r>
          </w:p>
          <w:p w:rsidR="009424F7" w:rsidRPr="00FB7DF5" w:rsidRDefault="009424F7" w:rsidP="005B65C4">
            <w:pPr>
              <w:jc w:val="center"/>
              <w:rPr>
                <w:b/>
                <w:color w:val="000000"/>
              </w:rPr>
            </w:pPr>
            <w:r w:rsidRPr="00FB7DF5">
              <w:rPr>
                <w:b/>
                <w:color w:val="000000"/>
                <w:sz w:val="22"/>
                <w:szCs w:val="22"/>
              </w:rPr>
              <w:t>измерения</w:t>
            </w:r>
          </w:p>
        </w:tc>
        <w:tc>
          <w:tcPr>
            <w:tcW w:w="672" w:type="pct"/>
            <w:shd w:val="clear" w:color="auto" w:fill="FFFFFF"/>
            <w:vAlign w:val="center"/>
          </w:tcPr>
          <w:p w:rsidR="009424F7" w:rsidRPr="00FB7DF5" w:rsidRDefault="009424F7" w:rsidP="005B65C4">
            <w:pPr>
              <w:jc w:val="center"/>
              <w:rPr>
                <w:b/>
                <w:color w:val="000000"/>
              </w:rPr>
            </w:pPr>
            <w:r w:rsidRPr="00FB7DF5">
              <w:rPr>
                <w:b/>
                <w:color w:val="000000"/>
                <w:sz w:val="22"/>
                <w:szCs w:val="22"/>
              </w:rPr>
              <w:t>Величина</w:t>
            </w:r>
          </w:p>
        </w:tc>
        <w:tc>
          <w:tcPr>
            <w:tcW w:w="756" w:type="pct"/>
            <w:shd w:val="clear" w:color="auto" w:fill="FFFFFF"/>
            <w:vAlign w:val="center"/>
          </w:tcPr>
          <w:p w:rsidR="009424F7" w:rsidRPr="00FB7DF5" w:rsidRDefault="009424F7" w:rsidP="005B65C4">
            <w:pPr>
              <w:jc w:val="center"/>
              <w:rPr>
                <w:b/>
                <w:color w:val="000000"/>
              </w:rPr>
            </w:pPr>
            <w:r w:rsidRPr="00FB7DF5">
              <w:rPr>
                <w:b/>
                <w:color w:val="000000"/>
                <w:sz w:val="22"/>
                <w:szCs w:val="22"/>
              </w:rPr>
              <w:t>Единица</w:t>
            </w:r>
          </w:p>
          <w:p w:rsidR="009424F7" w:rsidRPr="00FB7DF5" w:rsidRDefault="009424F7" w:rsidP="005B65C4">
            <w:pPr>
              <w:ind w:left="136" w:firstLine="1"/>
              <w:jc w:val="center"/>
              <w:rPr>
                <w:b/>
                <w:color w:val="000000"/>
              </w:rPr>
            </w:pPr>
            <w:r w:rsidRPr="00FB7DF5">
              <w:rPr>
                <w:b/>
                <w:color w:val="000000"/>
                <w:sz w:val="22"/>
                <w:szCs w:val="22"/>
              </w:rPr>
              <w:t>измерения</w:t>
            </w:r>
          </w:p>
        </w:tc>
        <w:tc>
          <w:tcPr>
            <w:tcW w:w="703" w:type="pct"/>
            <w:shd w:val="clear" w:color="auto" w:fill="FFFFFF"/>
            <w:vAlign w:val="center"/>
          </w:tcPr>
          <w:p w:rsidR="009424F7" w:rsidRPr="00FB7DF5" w:rsidRDefault="009424F7" w:rsidP="005B65C4">
            <w:pPr>
              <w:ind w:left="107" w:firstLine="1"/>
              <w:jc w:val="center"/>
              <w:rPr>
                <w:b/>
                <w:color w:val="000000"/>
              </w:rPr>
            </w:pPr>
            <w:r w:rsidRPr="00FB7DF5">
              <w:rPr>
                <w:b/>
                <w:color w:val="000000"/>
                <w:sz w:val="22"/>
                <w:szCs w:val="22"/>
              </w:rPr>
              <w:t>Величина</w:t>
            </w:r>
          </w:p>
        </w:tc>
      </w:tr>
      <w:tr w:rsidR="009424F7" w:rsidRPr="00FB7DF5" w:rsidTr="005B65C4">
        <w:trPr>
          <w:cantSplit/>
          <w:trHeight w:val="391"/>
          <w:jc w:val="center"/>
        </w:trPr>
        <w:tc>
          <w:tcPr>
            <w:tcW w:w="211" w:type="pct"/>
            <w:tcBorders>
              <w:top w:val="single" w:sz="4" w:space="0" w:color="auto"/>
            </w:tcBorders>
            <w:vAlign w:val="center"/>
          </w:tcPr>
          <w:p w:rsidR="009424F7" w:rsidRPr="00FB7DF5" w:rsidRDefault="009424F7" w:rsidP="005B65C4">
            <w:pPr>
              <w:jc w:val="center"/>
            </w:pPr>
            <w:r w:rsidRPr="00FB7DF5">
              <w:rPr>
                <w:sz w:val="22"/>
                <w:szCs w:val="22"/>
              </w:rPr>
              <w:t>1</w:t>
            </w:r>
          </w:p>
        </w:tc>
        <w:tc>
          <w:tcPr>
            <w:tcW w:w="1747" w:type="pct"/>
            <w:tcBorders>
              <w:top w:val="single" w:sz="4" w:space="0" w:color="auto"/>
            </w:tcBorders>
            <w:vAlign w:val="center"/>
          </w:tcPr>
          <w:p w:rsidR="009424F7" w:rsidRPr="00FB7DF5" w:rsidRDefault="009424F7" w:rsidP="005B65C4">
            <w:pPr>
              <w:jc w:val="center"/>
              <w:rPr>
                <w:rFonts w:eastAsia="Arial Unicode MS"/>
                <w:color w:val="000000"/>
              </w:rPr>
            </w:pPr>
            <w:r w:rsidRPr="00FB7DF5">
              <w:rPr>
                <w:rFonts w:eastAsia="Arial Unicode MS"/>
                <w:color w:val="000000"/>
                <w:sz w:val="22"/>
                <w:szCs w:val="22"/>
              </w:rPr>
              <w:t>2</w:t>
            </w:r>
          </w:p>
        </w:tc>
        <w:tc>
          <w:tcPr>
            <w:tcW w:w="911" w:type="pct"/>
            <w:tcBorders>
              <w:top w:val="single" w:sz="4" w:space="0" w:color="auto"/>
            </w:tcBorders>
            <w:vAlign w:val="center"/>
          </w:tcPr>
          <w:p w:rsidR="009424F7" w:rsidRPr="00FB7DF5" w:rsidRDefault="009424F7" w:rsidP="005B65C4">
            <w:pPr>
              <w:ind w:left="-72"/>
              <w:jc w:val="center"/>
              <w:rPr>
                <w:rFonts w:eastAsia="Arial Unicode MS"/>
                <w:color w:val="000000"/>
              </w:rPr>
            </w:pPr>
            <w:r w:rsidRPr="00FB7DF5">
              <w:rPr>
                <w:rFonts w:eastAsia="Arial Unicode MS"/>
                <w:color w:val="000000"/>
                <w:sz w:val="22"/>
                <w:szCs w:val="22"/>
              </w:rPr>
              <w:t>3</w:t>
            </w:r>
          </w:p>
        </w:tc>
        <w:tc>
          <w:tcPr>
            <w:tcW w:w="672" w:type="pct"/>
            <w:tcBorders>
              <w:top w:val="single" w:sz="4" w:space="0" w:color="auto"/>
            </w:tcBorders>
            <w:vAlign w:val="center"/>
          </w:tcPr>
          <w:p w:rsidR="009424F7" w:rsidRPr="00FB7DF5" w:rsidRDefault="009424F7" w:rsidP="005B65C4">
            <w:pPr>
              <w:ind w:left="-72"/>
              <w:jc w:val="center"/>
              <w:rPr>
                <w:rFonts w:eastAsia="Arial Unicode MS"/>
                <w:color w:val="000000"/>
              </w:rPr>
            </w:pPr>
            <w:r w:rsidRPr="00FB7DF5">
              <w:rPr>
                <w:rFonts w:eastAsia="Arial Unicode MS"/>
                <w:color w:val="000000"/>
                <w:sz w:val="22"/>
                <w:szCs w:val="22"/>
              </w:rPr>
              <w:t>4</w:t>
            </w:r>
          </w:p>
        </w:tc>
        <w:tc>
          <w:tcPr>
            <w:tcW w:w="756" w:type="pct"/>
            <w:tcBorders>
              <w:top w:val="single" w:sz="4" w:space="0" w:color="auto"/>
            </w:tcBorders>
            <w:vAlign w:val="center"/>
          </w:tcPr>
          <w:p w:rsidR="009424F7" w:rsidRPr="00FB7DF5" w:rsidRDefault="009424F7" w:rsidP="005B65C4">
            <w:pPr>
              <w:ind w:left="-72" w:firstLine="1"/>
              <w:jc w:val="center"/>
            </w:pPr>
            <w:r w:rsidRPr="00FB7DF5">
              <w:rPr>
                <w:sz w:val="22"/>
                <w:szCs w:val="22"/>
              </w:rPr>
              <w:t>5</w:t>
            </w:r>
          </w:p>
        </w:tc>
        <w:tc>
          <w:tcPr>
            <w:tcW w:w="703" w:type="pct"/>
            <w:tcBorders>
              <w:top w:val="single" w:sz="4" w:space="0" w:color="auto"/>
            </w:tcBorders>
            <w:vAlign w:val="center"/>
          </w:tcPr>
          <w:p w:rsidR="009424F7" w:rsidRPr="00FB7DF5" w:rsidRDefault="009424F7" w:rsidP="005B65C4">
            <w:pPr>
              <w:ind w:left="-72" w:firstLine="1"/>
              <w:jc w:val="center"/>
            </w:pPr>
            <w:r w:rsidRPr="00FB7DF5">
              <w:rPr>
                <w:sz w:val="22"/>
                <w:szCs w:val="22"/>
              </w:rPr>
              <w:t>6</w:t>
            </w:r>
          </w:p>
        </w:tc>
      </w:tr>
      <w:tr w:rsidR="009424F7" w:rsidRPr="00FB7DF5" w:rsidTr="005B65C4">
        <w:trPr>
          <w:cantSplit/>
          <w:trHeight w:val="480"/>
          <w:jc w:val="center"/>
        </w:trPr>
        <w:tc>
          <w:tcPr>
            <w:tcW w:w="5000" w:type="pct"/>
            <w:gridSpan w:val="6"/>
            <w:vAlign w:val="center"/>
          </w:tcPr>
          <w:p w:rsidR="009424F7" w:rsidRPr="00FB7DF5" w:rsidRDefault="009424F7" w:rsidP="005B65C4">
            <w:pPr>
              <w:ind w:left="-72" w:firstLine="1"/>
              <w:jc w:val="center"/>
              <w:rPr>
                <w:b/>
              </w:rPr>
            </w:pPr>
            <w:r w:rsidRPr="00FB7DF5">
              <w:rPr>
                <w:b/>
                <w:sz w:val="22"/>
                <w:szCs w:val="22"/>
              </w:rPr>
              <w:t>Открытые при объектные стоянки у общественных зданий, учреждений, предприятий, торговых центров, вокзалов и т.д.</w:t>
            </w:r>
          </w:p>
        </w:tc>
      </w:tr>
      <w:tr w:rsidR="009424F7" w:rsidRPr="00FB7DF5" w:rsidTr="005B65C4">
        <w:trPr>
          <w:cantSplit/>
          <w:trHeight w:val="234"/>
          <w:jc w:val="center"/>
        </w:trPr>
        <w:tc>
          <w:tcPr>
            <w:tcW w:w="211" w:type="pct"/>
            <w:tcBorders>
              <w:bottom w:val="single" w:sz="4" w:space="0" w:color="auto"/>
            </w:tcBorders>
            <w:vAlign w:val="center"/>
          </w:tcPr>
          <w:p w:rsidR="009424F7" w:rsidRPr="00FB7DF5" w:rsidRDefault="009424F7" w:rsidP="005B65C4">
            <w:pPr>
              <w:jc w:val="center"/>
              <w:rPr>
                <w:b/>
              </w:rPr>
            </w:pPr>
            <w:r w:rsidRPr="00FB7DF5">
              <w:rPr>
                <w:b/>
                <w:sz w:val="22"/>
                <w:szCs w:val="22"/>
              </w:rPr>
              <w:t>1</w:t>
            </w:r>
          </w:p>
        </w:tc>
        <w:tc>
          <w:tcPr>
            <w:tcW w:w="4789" w:type="pct"/>
            <w:gridSpan w:val="5"/>
            <w:tcBorders>
              <w:bottom w:val="single" w:sz="4" w:space="0" w:color="auto"/>
            </w:tcBorders>
            <w:vAlign w:val="center"/>
          </w:tcPr>
          <w:p w:rsidR="009424F7" w:rsidRPr="00FB7DF5" w:rsidRDefault="009424F7" w:rsidP="005B65C4">
            <w:pPr>
              <w:ind w:left="-72" w:firstLine="1"/>
              <w:rPr>
                <w:b/>
              </w:rPr>
            </w:pPr>
            <w:r w:rsidRPr="00FB7DF5">
              <w:rPr>
                <w:b/>
                <w:sz w:val="22"/>
                <w:szCs w:val="22"/>
              </w:rPr>
              <w:t>Объекты учебно-образовательного назначения</w:t>
            </w:r>
          </w:p>
        </w:tc>
      </w:tr>
      <w:tr w:rsidR="009424F7" w:rsidRPr="00FB7DF5" w:rsidTr="008B7D1E">
        <w:trPr>
          <w:cantSplit/>
          <w:trHeight w:val="391"/>
          <w:jc w:val="center"/>
        </w:trPr>
        <w:tc>
          <w:tcPr>
            <w:tcW w:w="211" w:type="pct"/>
            <w:tcBorders>
              <w:top w:val="single" w:sz="4" w:space="0" w:color="auto"/>
            </w:tcBorders>
          </w:tcPr>
          <w:p w:rsidR="009424F7" w:rsidRPr="00FB7DF5" w:rsidRDefault="009424F7" w:rsidP="008B7D1E">
            <w:pPr>
              <w:jc w:val="center"/>
              <w:rPr>
                <w:b/>
              </w:rPr>
            </w:pPr>
          </w:p>
        </w:tc>
        <w:tc>
          <w:tcPr>
            <w:tcW w:w="1747" w:type="pct"/>
            <w:tcBorders>
              <w:top w:val="single" w:sz="4" w:space="0" w:color="auto"/>
            </w:tcBorders>
          </w:tcPr>
          <w:p w:rsidR="009424F7" w:rsidRPr="00FB7DF5" w:rsidRDefault="009424F7" w:rsidP="008B7D1E">
            <w:r w:rsidRPr="00FB7DF5">
              <w:rPr>
                <w:rFonts w:eastAsia="Arial Unicode MS"/>
                <w:color w:val="000000"/>
                <w:sz w:val="22"/>
                <w:szCs w:val="22"/>
              </w:rPr>
              <w:t>Высшие учебные заведения</w:t>
            </w:r>
          </w:p>
        </w:tc>
        <w:tc>
          <w:tcPr>
            <w:tcW w:w="911" w:type="pct"/>
            <w:tcBorders>
              <w:top w:val="single" w:sz="4" w:space="0" w:color="auto"/>
            </w:tcBorders>
          </w:tcPr>
          <w:p w:rsidR="009424F7" w:rsidRPr="00FB7DF5" w:rsidRDefault="009424F7" w:rsidP="008B7D1E">
            <w:pPr>
              <w:ind w:left="-72"/>
              <w:jc w:val="cente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9424F7" w:rsidRPr="00FB7DF5" w:rsidRDefault="009424F7" w:rsidP="008B7D1E">
            <w:pPr>
              <w:ind w:left="-72"/>
              <w:jc w:val="center"/>
            </w:pPr>
            <w:r w:rsidRPr="00FB7DF5">
              <w:rPr>
                <w:rFonts w:eastAsia="Arial Unicode MS"/>
                <w:color w:val="000000"/>
                <w:sz w:val="22"/>
                <w:szCs w:val="22"/>
              </w:rPr>
              <w:t>4 + 20</w:t>
            </w:r>
          </w:p>
        </w:tc>
        <w:tc>
          <w:tcPr>
            <w:tcW w:w="756" w:type="pct"/>
            <w:vMerge w:val="restart"/>
            <w:tcBorders>
              <w:top w:val="single" w:sz="4" w:space="0" w:color="auto"/>
            </w:tcBorders>
          </w:tcPr>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r w:rsidRPr="00FB7DF5">
              <w:rPr>
                <w:sz w:val="22"/>
                <w:szCs w:val="22"/>
              </w:rPr>
              <w:t>пешеходная доступность, м</w:t>
            </w:r>
          </w:p>
        </w:tc>
        <w:tc>
          <w:tcPr>
            <w:tcW w:w="703" w:type="pct"/>
            <w:vMerge w:val="restart"/>
            <w:tcBorders>
              <w:top w:val="single" w:sz="4" w:space="0" w:color="auto"/>
            </w:tcBorders>
          </w:tcPr>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Средние профессиональные учебные заведения</w:t>
            </w:r>
          </w:p>
        </w:tc>
        <w:tc>
          <w:tcPr>
            <w:tcW w:w="911" w:type="pct"/>
          </w:tcPr>
          <w:p w:rsidR="009424F7" w:rsidRPr="00FB7DF5" w:rsidRDefault="009424F7" w:rsidP="008B7D1E">
            <w:pPr>
              <w:ind w:left="-72"/>
              <w:jc w:val="center"/>
            </w:pPr>
            <w:r w:rsidRPr="00FB7DF5">
              <w:rPr>
                <w:rFonts w:eastAsia="Arial Unicode MS"/>
                <w:color w:val="000000"/>
                <w:sz w:val="22"/>
                <w:szCs w:val="22"/>
              </w:rPr>
              <w:t>Преподавателей + студентов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rPr>
              <w:t>4 + 20</w:t>
            </w:r>
          </w:p>
        </w:tc>
        <w:tc>
          <w:tcPr>
            <w:tcW w:w="756" w:type="pct"/>
            <w:vMerge/>
          </w:tcPr>
          <w:p w:rsidR="009424F7" w:rsidRPr="00FB7DF5" w:rsidRDefault="009424F7" w:rsidP="008B7D1E">
            <w:pPr>
              <w:ind w:left="-72" w:firstLine="1"/>
              <w:jc w:val="center"/>
            </w:pPr>
          </w:p>
        </w:tc>
        <w:tc>
          <w:tcPr>
            <w:tcW w:w="703" w:type="pct"/>
            <w:vMerge/>
          </w:tcPr>
          <w:p w:rsidR="009424F7" w:rsidRPr="00FB7DF5" w:rsidRDefault="009424F7" w:rsidP="008B7D1E">
            <w:pPr>
              <w:ind w:left="-72" w:firstLine="1"/>
              <w:jc w:val="center"/>
            </w:pP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Дошкольные образовательные организации</w:t>
            </w:r>
          </w:p>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Объекты дополнительного образования детей городского значения</w:t>
            </w:r>
          </w:p>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9424F7" w:rsidRPr="00FB7DF5" w:rsidRDefault="009424F7" w:rsidP="001219C2">
            <w:pPr>
              <w:ind w:firstLine="1"/>
            </w:pPr>
            <w:r w:rsidRPr="00FB7DF5">
              <w:rPr>
                <w:rFonts w:eastAsia="Arial Unicode MS"/>
                <w:color w:val="000000"/>
                <w:sz w:val="22"/>
                <w:szCs w:val="22"/>
              </w:rPr>
              <w:t>Применяются только для новой застройки</w:t>
            </w:r>
          </w:p>
        </w:tc>
        <w:tc>
          <w:tcPr>
            <w:tcW w:w="911" w:type="pct"/>
          </w:tcPr>
          <w:p w:rsidR="009424F7" w:rsidRPr="00FB7DF5" w:rsidRDefault="009424F7" w:rsidP="008B7D1E">
            <w:pPr>
              <w:ind w:left="-72"/>
              <w:jc w:val="center"/>
              <w:rPr>
                <w:rFonts w:eastAsia="Arial Unicode MS"/>
                <w:bCs/>
                <w:color w:val="000000"/>
              </w:rPr>
            </w:pPr>
          </w:p>
          <w:p w:rsidR="009424F7" w:rsidRPr="00FB7DF5" w:rsidRDefault="009424F7" w:rsidP="008B7D1E">
            <w:pPr>
              <w:ind w:left="-72"/>
              <w:jc w:val="center"/>
              <w:rPr>
                <w:rFonts w:eastAsia="Arial Unicode MS"/>
                <w:bCs/>
                <w:color w:val="000000"/>
              </w:rPr>
            </w:pPr>
          </w:p>
          <w:p w:rsidR="009424F7" w:rsidRPr="00FB7DF5" w:rsidRDefault="009424F7" w:rsidP="008B7D1E">
            <w:pPr>
              <w:ind w:left="-72"/>
              <w:jc w:val="center"/>
              <w:rPr>
                <w:rFonts w:eastAsia="Arial Unicode MS"/>
                <w:bCs/>
                <w:color w:val="000000"/>
              </w:rPr>
            </w:pPr>
          </w:p>
          <w:p w:rsidR="009424F7" w:rsidRPr="00FB7DF5" w:rsidRDefault="009424F7" w:rsidP="008B7D1E">
            <w:pPr>
              <w:ind w:left="-72"/>
              <w:jc w:val="center"/>
              <w:rPr>
                <w:rFonts w:eastAsia="Arial Unicode MS"/>
                <w:bCs/>
                <w:color w:val="000000"/>
              </w:rPr>
            </w:pPr>
          </w:p>
          <w:p w:rsidR="009424F7" w:rsidRPr="00FB7DF5" w:rsidRDefault="009424F7" w:rsidP="008B7D1E">
            <w:pPr>
              <w:ind w:left="-72"/>
              <w:jc w:val="center"/>
              <w:rPr>
                <w:rFonts w:eastAsia="Arial Unicode MS"/>
                <w:color w:val="000000"/>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pPr>
          </w:p>
        </w:tc>
        <w:tc>
          <w:tcPr>
            <w:tcW w:w="672" w:type="pct"/>
          </w:tcPr>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r w:rsidRPr="00FB7DF5">
              <w:rPr>
                <w:sz w:val="22"/>
                <w:szCs w:val="22"/>
              </w:rPr>
              <w:t>7</w:t>
            </w: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tc>
        <w:tc>
          <w:tcPr>
            <w:tcW w:w="756" w:type="pct"/>
            <w:vMerge/>
          </w:tcPr>
          <w:p w:rsidR="009424F7" w:rsidRPr="00FB7DF5" w:rsidRDefault="009424F7" w:rsidP="008B7D1E">
            <w:pPr>
              <w:ind w:left="-72" w:firstLine="1"/>
              <w:jc w:val="center"/>
            </w:pPr>
          </w:p>
        </w:tc>
        <w:tc>
          <w:tcPr>
            <w:tcW w:w="703" w:type="pct"/>
            <w:vMerge/>
          </w:tcPr>
          <w:p w:rsidR="009424F7" w:rsidRPr="00FB7DF5" w:rsidRDefault="009424F7" w:rsidP="008B7D1E">
            <w:pPr>
              <w:ind w:left="-72" w:firstLine="1"/>
              <w:jc w:val="center"/>
            </w:pPr>
          </w:p>
        </w:tc>
      </w:tr>
      <w:tr w:rsidR="009424F7" w:rsidRPr="00FB7DF5" w:rsidTr="001219C2">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Общеобразовательные школы</w:t>
            </w:r>
          </w:p>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9424F7" w:rsidRPr="00FB7DF5" w:rsidRDefault="009424F7" w:rsidP="001219C2">
            <w:pPr>
              <w:rPr>
                <w:rFonts w:eastAsia="Arial Unicode MS"/>
                <w:color w:val="000000"/>
              </w:rPr>
            </w:pPr>
            <w:r w:rsidRPr="00FB7DF5">
              <w:rPr>
                <w:rFonts w:eastAsia="Arial Unicode MS"/>
                <w:color w:val="000000"/>
                <w:sz w:val="22"/>
                <w:szCs w:val="22"/>
              </w:rPr>
              <w:t>Применяются только для новой застройки</w:t>
            </w:r>
          </w:p>
          <w:p w:rsidR="009424F7" w:rsidRPr="00FB7DF5" w:rsidRDefault="009424F7" w:rsidP="001219C2">
            <w:pPr>
              <w:rPr>
                <w:rFonts w:eastAsia="Arial Unicode MS"/>
                <w:color w:val="000000"/>
              </w:rPr>
            </w:pPr>
          </w:p>
          <w:p w:rsidR="009424F7" w:rsidRPr="00FB7DF5" w:rsidRDefault="009424F7" w:rsidP="001219C2">
            <w:pPr>
              <w:rPr>
                <w:rFonts w:eastAsia="Arial Unicode MS"/>
                <w:color w:val="000000"/>
              </w:rPr>
            </w:pPr>
          </w:p>
          <w:p w:rsidR="009424F7" w:rsidRPr="00FB7DF5" w:rsidRDefault="009424F7" w:rsidP="001219C2">
            <w:pPr>
              <w:rPr>
                <w:rFonts w:eastAsia="Arial Unicode MS"/>
                <w:color w:val="000000"/>
              </w:rPr>
            </w:pPr>
          </w:p>
          <w:p w:rsidR="009424F7" w:rsidRPr="00FB7DF5" w:rsidRDefault="009424F7" w:rsidP="001219C2"/>
        </w:tc>
        <w:tc>
          <w:tcPr>
            <w:tcW w:w="911" w:type="pct"/>
          </w:tcPr>
          <w:p w:rsidR="009424F7" w:rsidRPr="00FB7DF5" w:rsidRDefault="009424F7" w:rsidP="001219C2">
            <w:pPr>
              <w:ind w:left="-72"/>
              <w:jc w:val="center"/>
              <w:rPr>
                <w:rFonts w:eastAsia="Arial Unicode MS"/>
                <w:bCs/>
                <w:color w:val="000000"/>
              </w:rPr>
            </w:pPr>
          </w:p>
          <w:p w:rsidR="009424F7" w:rsidRPr="00FB7DF5" w:rsidRDefault="009424F7" w:rsidP="001219C2">
            <w:pPr>
              <w:ind w:left="-72"/>
              <w:jc w:val="center"/>
              <w:rPr>
                <w:rFonts w:eastAsia="Arial Unicode MS"/>
                <w:bCs/>
                <w:color w:val="000000"/>
              </w:rPr>
            </w:pPr>
          </w:p>
          <w:p w:rsidR="009424F7" w:rsidRPr="00FB7DF5" w:rsidRDefault="009424F7" w:rsidP="001219C2">
            <w:pPr>
              <w:ind w:left="-72"/>
              <w:jc w:val="center"/>
              <w:rPr>
                <w:rFonts w:eastAsia="Arial Unicode MS"/>
                <w:bCs/>
                <w:color w:val="000000"/>
              </w:rPr>
            </w:pPr>
          </w:p>
          <w:p w:rsidR="009424F7" w:rsidRPr="00FB7DF5" w:rsidRDefault="009424F7" w:rsidP="001219C2">
            <w:pPr>
              <w:ind w:left="-72"/>
              <w:jc w:val="center"/>
              <w:rPr>
                <w:rFonts w:eastAsia="Arial Unicode MS"/>
                <w:bCs/>
                <w:color w:val="000000"/>
              </w:rPr>
            </w:pPr>
          </w:p>
          <w:p w:rsidR="009424F7" w:rsidRPr="00FB7DF5" w:rsidRDefault="009424F7" w:rsidP="001219C2">
            <w:pPr>
              <w:ind w:left="-72"/>
              <w:jc w:val="cente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9424F7" w:rsidRPr="00FB7DF5" w:rsidRDefault="009424F7" w:rsidP="001219C2">
            <w:pPr>
              <w:ind w:left="-72"/>
              <w:jc w:val="center"/>
            </w:pPr>
          </w:p>
          <w:p w:rsidR="009424F7" w:rsidRPr="00FB7DF5" w:rsidRDefault="009424F7" w:rsidP="001219C2">
            <w:pPr>
              <w:ind w:left="-72"/>
              <w:jc w:val="center"/>
            </w:pPr>
          </w:p>
          <w:p w:rsidR="009424F7" w:rsidRPr="00FB7DF5" w:rsidRDefault="009424F7" w:rsidP="001219C2">
            <w:pPr>
              <w:ind w:left="-72"/>
              <w:jc w:val="center"/>
            </w:pPr>
          </w:p>
          <w:p w:rsidR="009424F7" w:rsidRPr="00FB7DF5" w:rsidRDefault="009424F7" w:rsidP="001219C2">
            <w:pPr>
              <w:ind w:left="-72"/>
              <w:jc w:val="center"/>
            </w:pPr>
          </w:p>
          <w:p w:rsidR="009424F7" w:rsidRPr="00FB7DF5" w:rsidRDefault="009424F7" w:rsidP="001219C2">
            <w:pPr>
              <w:ind w:left="-72"/>
              <w:jc w:val="center"/>
            </w:pPr>
            <w:r w:rsidRPr="00FB7DF5">
              <w:rPr>
                <w:sz w:val="22"/>
                <w:szCs w:val="22"/>
              </w:rPr>
              <w:t>5</w:t>
            </w:r>
          </w:p>
        </w:tc>
        <w:tc>
          <w:tcPr>
            <w:tcW w:w="756" w:type="pct"/>
          </w:tcPr>
          <w:p w:rsidR="009424F7" w:rsidRPr="00FB7DF5" w:rsidRDefault="009424F7" w:rsidP="008B7D1E">
            <w:pPr>
              <w:ind w:left="-72" w:firstLine="1"/>
              <w:jc w:val="center"/>
            </w:pPr>
          </w:p>
        </w:tc>
        <w:tc>
          <w:tcPr>
            <w:tcW w:w="703" w:type="pct"/>
          </w:tcPr>
          <w:p w:rsidR="009424F7" w:rsidRPr="00FB7DF5" w:rsidRDefault="009424F7" w:rsidP="008B7D1E">
            <w:pPr>
              <w:ind w:left="-72" w:firstLine="1"/>
              <w:jc w:val="center"/>
            </w:pPr>
          </w:p>
        </w:tc>
      </w:tr>
      <w:tr w:rsidR="009424F7" w:rsidRPr="00FB7DF5" w:rsidTr="00896B6D">
        <w:trPr>
          <w:cantSplit/>
          <w:trHeight w:val="391"/>
          <w:jc w:val="center"/>
        </w:trPr>
        <w:tc>
          <w:tcPr>
            <w:tcW w:w="211" w:type="pct"/>
            <w:tcBorders>
              <w:top w:val="single" w:sz="4" w:space="0" w:color="auto"/>
            </w:tcBorders>
            <w:vAlign w:val="center"/>
          </w:tcPr>
          <w:p w:rsidR="009424F7" w:rsidRPr="00FB7DF5" w:rsidRDefault="009424F7" w:rsidP="00896B6D">
            <w:pPr>
              <w:jc w:val="center"/>
            </w:pPr>
            <w:r w:rsidRPr="00FB7DF5">
              <w:rPr>
                <w:sz w:val="22"/>
                <w:szCs w:val="22"/>
              </w:rPr>
              <w:t>1</w:t>
            </w:r>
          </w:p>
        </w:tc>
        <w:tc>
          <w:tcPr>
            <w:tcW w:w="1747" w:type="pct"/>
            <w:tcBorders>
              <w:top w:val="single" w:sz="4" w:space="0" w:color="auto"/>
            </w:tcBorders>
            <w:vAlign w:val="center"/>
          </w:tcPr>
          <w:p w:rsidR="009424F7" w:rsidRPr="00FB7DF5" w:rsidRDefault="009424F7" w:rsidP="00896B6D">
            <w:pPr>
              <w:jc w:val="center"/>
              <w:rPr>
                <w:rFonts w:eastAsia="Arial Unicode MS"/>
                <w:color w:val="000000"/>
              </w:rPr>
            </w:pPr>
            <w:r w:rsidRPr="00FB7DF5">
              <w:rPr>
                <w:rFonts w:eastAsia="Arial Unicode MS"/>
                <w:color w:val="000000"/>
                <w:sz w:val="22"/>
                <w:szCs w:val="22"/>
              </w:rPr>
              <w:t>2</w:t>
            </w:r>
          </w:p>
        </w:tc>
        <w:tc>
          <w:tcPr>
            <w:tcW w:w="911" w:type="pct"/>
            <w:tcBorders>
              <w:top w:val="single" w:sz="4" w:space="0" w:color="auto"/>
            </w:tcBorders>
            <w:vAlign w:val="center"/>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3</w:t>
            </w:r>
          </w:p>
        </w:tc>
        <w:tc>
          <w:tcPr>
            <w:tcW w:w="672" w:type="pct"/>
            <w:tcBorders>
              <w:top w:val="single" w:sz="4" w:space="0" w:color="auto"/>
            </w:tcBorders>
            <w:vAlign w:val="center"/>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4</w:t>
            </w:r>
          </w:p>
        </w:tc>
        <w:tc>
          <w:tcPr>
            <w:tcW w:w="756" w:type="pct"/>
            <w:tcBorders>
              <w:top w:val="single" w:sz="4" w:space="0" w:color="auto"/>
            </w:tcBorders>
            <w:vAlign w:val="center"/>
          </w:tcPr>
          <w:p w:rsidR="009424F7" w:rsidRPr="00FB7DF5" w:rsidRDefault="009424F7" w:rsidP="00896B6D">
            <w:pPr>
              <w:ind w:left="-72" w:firstLine="1"/>
              <w:jc w:val="center"/>
            </w:pPr>
            <w:r w:rsidRPr="00FB7DF5">
              <w:rPr>
                <w:sz w:val="22"/>
                <w:szCs w:val="22"/>
              </w:rPr>
              <w:t>5</w:t>
            </w:r>
          </w:p>
        </w:tc>
        <w:tc>
          <w:tcPr>
            <w:tcW w:w="703" w:type="pct"/>
            <w:tcBorders>
              <w:top w:val="single" w:sz="4" w:space="0" w:color="auto"/>
            </w:tcBorders>
            <w:vAlign w:val="center"/>
          </w:tcPr>
          <w:p w:rsidR="009424F7" w:rsidRPr="00FB7DF5" w:rsidRDefault="009424F7" w:rsidP="00896B6D">
            <w:pPr>
              <w:ind w:left="-72" w:firstLine="1"/>
              <w:jc w:val="center"/>
            </w:pPr>
            <w:r w:rsidRPr="00FB7DF5">
              <w:rPr>
                <w:sz w:val="22"/>
                <w:szCs w:val="22"/>
              </w:rPr>
              <w:t>6</w:t>
            </w:r>
          </w:p>
        </w:tc>
      </w:tr>
      <w:tr w:rsidR="009424F7" w:rsidRPr="00FB7DF5" w:rsidTr="00896B6D">
        <w:trPr>
          <w:cantSplit/>
          <w:trHeight w:val="416"/>
          <w:jc w:val="center"/>
        </w:trPr>
        <w:tc>
          <w:tcPr>
            <w:tcW w:w="211" w:type="pct"/>
          </w:tcPr>
          <w:p w:rsidR="009424F7" w:rsidRPr="00FB7DF5" w:rsidRDefault="009424F7" w:rsidP="00896B6D">
            <w:pPr>
              <w:jc w:val="center"/>
              <w:rPr>
                <w:b/>
              </w:rPr>
            </w:pPr>
            <w:r w:rsidRPr="00FB7DF5">
              <w:rPr>
                <w:b/>
                <w:sz w:val="22"/>
                <w:szCs w:val="22"/>
              </w:rPr>
              <w:t>2</w:t>
            </w:r>
          </w:p>
        </w:tc>
        <w:tc>
          <w:tcPr>
            <w:tcW w:w="4789" w:type="pct"/>
            <w:gridSpan w:val="5"/>
          </w:tcPr>
          <w:p w:rsidR="009424F7" w:rsidRPr="00FB7DF5" w:rsidRDefault="009424F7" w:rsidP="00896B6D">
            <w:pPr>
              <w:ind w:left="-72" w:firstLine="1"/>
              <w:jc w:val="center"/>
            </w:pPr>
            <w:r w:rsidRPr="00FB7DF5">
              <w:rPr>
                <w:rFonts w:eastAsia="Arial Unicode MS"/>
                <w:b/>
                <w:color w:val="000000"/>
                <w:sz w:val="22"/>
                <w:szCs w:val="22"/>
                <w:lang w:eastAsia="ar-SA"/>
              </w:rPr>
              <w:t>Объекты административно-делового назначения</w:t>
            </w:r>
          </w:p>
        </w:tc>
      </w:tr>
      <w:tr w:rsidR="009424F7" w:rsidRPr="00FB7DF5" w:rsidTr="008B7D1E">
        <w:trPr>
          <w:cantSplit/>
          <w:trHeight w:val="349"/>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Учреждения управления</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pPr>
            <w:r w:rsidRPr="00FB7DF5">
              <w:rPr>
                <w:sz w:val="22"/>
                <w:szCs w:val="22"/>
              </w:rPr>
              <w:t>100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8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Коммерческие деловые центры, офисные здания и помещения</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rPr>
                <w:vertAlign w:val="superscript"/>
              </w:rPr>
            </w:pPr>
            <w:r w:rsidRPr="00FB7DF5">
              <w:rPr>
                <w:sz w:val="22"/>
                <w:szCs w:val="22"/>
              </w:rPr>
              <w:t>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24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widowControl w:val="0"/>
              <w:suppressAutoHyphens/>
              <w:autoSpaceDE w:val="0"/>
              <w:spacing w:line="276" w:lineRule="auto"/>
              <w:rPr>
                <w:rFonts w:eastAsia="Arial Unicode MS"/>
                <w:color w:val="000000"/>
              </w:rPr>
            </w:pPr>
            <w:r w:rsidRPr="00FB7DF5">
              <w:rPr>
                <w:rFonts w:eastAsia="Arial Unicode MS"/>
                <w:color w:val="000000"/>
                <w:sz w:val="22"/>
                <w:szCs w:val="22"/>
              </w:rPr>
              <w:t>Банки и банковские учреждения</w:t>
            </w:r>
          </w:p>
          <w:p w:rsidR="009424F7" w:rsidRPr="00FB7DF5" w:rsidRDefault="009424F7" w:rsidP="008B7D1E">
            <w:r w:rsidRPr="00FB7DF5">
              <w:rPr>
                <w:rFonts w:eastAsia="Arial Unicode MS"/>
                <w:color w:val="000000"/>
                <w:sz w:val="22"/>
                <w:szCs w:val="22"/>
              </w:rPr>
              <w:t>(с операционным залом/ без него)</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pPr>
            <w:r w:rsidRPr="00FB7DF5">
              <w:rPr>
                <w:sz w:val="22"/>
                <w:szCs w:val="22"/>
              </w:rPr>
              <w:t>30(65)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Научно-исследовательские и проектные институты, лаборатории</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pPr>
            <w:r w:rsidRPr="00FB7DF5">
              <w:rPr>
                <w:sz w:val="22"/>
                <w:szCs w:val="22"/>
              </w:rPr>
              <w:t>150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240"/>
          <w:jc w:val="center"/>
        </w:trPr>
        <w:tc>
          <w:tcPr>
            <w:tcW w:w="211" w:type="pct"/>
          </w:tcPr>
          <w:p w:rsidR="009424F7" w:rsidRPr="00FB7DF5" w:rsidRDefault="009424F7" w:rsidP="008B7D1E">
            <w:pPr>
              <w:jc w:val="center"/>
              <w:rPr>
                <w:b/>
              </w:rPr>
            </w:pPr>
            <w:r w:rsidRPr="00FB7DF5">
              <w:rPr>
                <w:b/>
                <w:sz w:val="22"/>
                <w:szCs w:val="22"/>
              </w:rPr>
              <w:t>3</w:t>
            </w:r>
          </w:p>
        </w:tc>
        <w:tc>
          <w:tcPr>
            <w:tcW w:w="4789" w:type="pct"/>
            <w:gridSpan w:val="5"/>
          </w:tcPr>
          <w:p w:rsidR="009424F7" w:rsidRPr="00FB7DF5" w:rsidRDefault="009424F7" w:rsidP="008B7D1E">
            <w:pPr>
              <w:ind w:left="-72" w:firstLine="1"/>
              <w:jc w:val="center"/>
            </w:pPr>
            <w:r w:rsidRPr="00FB7DF5">
              <w:rPr>
                <w:b/>
                <w:sz w:val="22"/>
                <w:szCs w:val="22"/>
              </w:rPr>
              <w:t>Объекты здравоохранения, спорта, досуга</w:t>
            </w:r>
          </w:p>
        </w:tc>
      </w:tr>
      <w:tr w:rsidR="009424F7" w:rsidRPr="00FB7DF5" w:rsidTr="008B7D1E">
        <w:trPr>
          <w:cantSplit/>
          <w:trHeight w:val="24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lang w:eastAsia="ar-SA"/>
              </w:rPr>
              <w:t>Больницы, профилактории</w:t>
            </w:r>
          </w:p>
        </w:tc>
        <w:tc>
          <w:tcPr>
            <w:tcW w:w="911" w:type="pct"/>
          </w:tcPr>
          <w:p w:rsidR="009424F7" w:rsidRPr="00FB7DF5" w:rsidRDefault="009424F7" w:rsidP="008B7D1E">
            <w:pPr>
              <w:ind w:left="-72"/>
              <w:jc w:val="center"/>
            </w:pPr>
            <w:r w:rsidRPr="00FB7DF5">
              <w:rPr>
                <w:color w:val="000000"/>
                <w:sz w:val="22"/>
                <w:szCs w:val="22"/>
                <w:lang w:eastAsia="ar-SA"/>
              </w:rPr>
              <w:t>Работающих + койко-мест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lang w:eastAsia="ar-SA"/>
              </w:rPr>
              <w:t>5 + 10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8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lang w:eastAsia="ar-SA"/>
              </w:rPr>
              <w:t>Поликлиники</w:t>
            </w:r>
          </w:p>
        </w:tc>
        <w:tc>
          <w:tcPr>
            <w:tcW w:w="911" w:type="pct"/>
          </w:tcPr>
          <w:p w:rsidR="009424F7" w:rsidRPr="00FB7DF5" w:rsidRDefault="009424F7" w:rsidP="008B7D1E">
            <w:pPr>
              <w:ind w:left="-72"/>
              <w:jc w:val="center"/>
            </w:pPr>
            <w:r w:rsidRPr="00FB7DF5">
              <w:rPr>
                <w:color w:val="000000"/>
                <w:sz w:val="22"/>
                <w:szCs w:val="22"/>
                <w:lang w:eastAsia="ar-SA"/>
              </w:rPr>
              <w:t>Работающих + посещений в смену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lang w:eastAsia="ar-SA"/>
              </w:rPr>
              <w:t>5 + 50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widowControl w:val="0"/>
              <w:suppressAutoHyphens/>
              <w:autoSpaceDE w:val="0"/>
              <w:spacing w:line="276" w:lineRule="auto"/>
              <w:rPr>
                <w:color w:val="000000"/>
              </w:rPr>
            </w:pPr>
            <w:r w:rsidRPr="00FB7DF5">
              <w:rPr>
                <w:color w:val="000000"/>
                <w:sz w:val="22"/>
                <w:szCs w:val="22"/>
              </w:rPr>
              <w:t>Ветеринарные клиники:</w:t>
            </w:r>
          </w:p>
          <w:p w:rsidR="009424F7" w:rsidRPr="00FB7DF5" w:rsidRDefault="009424F7" w:rsidP="008B7D1E">
            <w:pPr>
              <w:widowControl w:val="0"/>
              <w:suppressAutoHyphens/>
              <w:autoSpaceDE w:val="0"/>
              <w:spacing w:line="276" w:lineRule="auto"/>
              <w:ind w:firstLine="720"/>
              <w:rPr>
                <w:color w:val="000000"/>
              </w:rPr>
            </w:pPr>
          </w:p>
          <w:p w:rsidR="009424F7" w:rsidRPr="00FB7DF5" w:rsidRDefault="009424F7" w:rsidP="008B7D1E">
            <w:pPr>
              <w:widowControl w:val="0"/>
              <w:suppressAutoHyphens/>
              <w:autoSpaceDE w:val="0"/>
              <w:spacing w:line="276" w:lineRule="auto"/>
              <w:rPr>
                <w:color w:val="000000"/>
              </w:rPr>
            </w:pPr>
            <w:r w:rsidRPr="00FB7DF5">
              <w:rPr>
                <w:color w:val="000000"/>
                <w:sz w:val="22"/>
                <w:szCs w:val="22"/>
              </w:rPr>
              <w:t>- с 1 ветеринарным врачом</w:t>
            </w:r>
          </w:p>
          <w:p w:rsidR="009424F7" w:rsidRPr="00FB7DF5" w:rsidRDefault="009424F7" w:rsidP="008B7D1E">
            <w:r w:rsidRPr="00FB7DF5">
              <w:rPr>
                <w:color w:val="000000"/>
                <w:sz w:val="22"/>
                <w:szCs w:val="22"/>
              </w:rPr>
              <w:t>- с 2 и более ветеринарными врачами</w:t>
            </w:r>
          </w:p>
        </w:tc>
        <w:tc>
          <w:tcPr>
            <w:tcW w:w="911" w:type="pct"/>
          </w:tcPr>
          <w:p w:rsidR="009424F7" w:rsidRPr="00FB7DF5" w:rsidRDefault="009424F7" w:rsidP="008B7D1E">
            <w:pPr>
              <w:ind w:left="-72"/>
              <w:jc w:val="cente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color w:val="000000"/>
              </w:rPr>
            </w:pPr>
            <w:r w:rsidRPr="00FB7DF5">
              <w:rPr>
                <w:color w:val="000000"/>
                <w:sz w:val="22"/>
                <w:szCs w:val="22"/>
              </w:rPr>
              <w:t>7</w:t>
            </w:r>
          </w:p>
          <w:p w:rsidR="009424F7" w:rsidRPr="00FB7DF5" w:rsidRDefault="009424F7" w:rsidP="008B7D1E">
            <w:pPr>
              <w:ind w:left="-72"/>
              <w:jc w:val="center"/>
            </w:pPr>
            <w:r w:rsidRPr="00FB7DF5">
              <w:rPr>
                <w:color w:val="000000"/>
                <w:sz w:val="22"/>
                <w:szCs w:val="22"/>
              </w:rPr>
              <w:t>4</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9424F7" w:rsidRPr="00FB7DF5" w:rsidRDefault="009424F7" w:rsidP="008B7D1E">
            <w:pPr>
              <w:ind w:left="-72"/>
              <w:jc w:val="center"/>
            </w:pPr>
            <w:r w:rsidRPr="00FB7DF5">
              <w:rPr>
                <w:rFonts w:eastAsia="Arial Unicode MS"/>
                <w:color w:val="000000"/>
                <w:sz w:val="22"/>
                <w:szCs w:val="22"/>
              </w:rPr>
              <w:t xml:space="preserve">1 машино-место на количество </w:t>
            </w:r>
            <w:r w:rsidRPr="00FB7DF5">
              <w:rPr>
                <w:color w:val="000000"/>
                <w:sz w:val="22"/>
                <w:szCs w:val="22"/>
              </w:rPr>
              <w:t>кв.м общей площади</w:t>
            </w:r>
          </w:p>
        </w:tc>
        <w:tc>
          <w:tcPr>
            <w:tcW w:w="672" w:type="pct"/>
          </w:tcPr>
          <w:p w:rsidR="009424F7" w:rsidRPr="00FB7DF5" w:rsidRDefault="009424F7" w:rsidP="008B7D1E">
            <w:pPr>
              <w:ind w:left="-72"/>
              <w:jc w:val="center"/>
            </w:pPr>
            <w:r w:rsidRPr="00FB7DF5">
              <w:rPr>
                <w:sz w:val="22"/>
                <w:szCs w:val="22"/>
              </w:rPr>
              <w:t>25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73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autoSpaceDE w:val="0"/>
              <w:autoSpaceDN w:val="0"/>
              <w:adjustRightInd w:val="0"/>
            </w:pPr>
            <w:r w:rsidRPr="00FB7DF5">
              <w:rPr>
                <w:rFonts w:eastAsia="Arial Unicode MS"/>
                <w:color w:val="000000"/>
                <w:sz w:val="22"/>
                <w:szCs w:val="22"/>
              </w:rPr>
              <w:t>Спортивные комплексы и стадионы с трибунами</w:t>
            </w:r>
          </w:p>
        </w:tc>
        <w:tc>
          <w:tcPr>
            <w:tcW w:w="911" w:type="pct"/>
          </w:tcPr>
          <w:p w:rsidR="009424F7" w:rsidRPr="00FB7DF5" w:rsidRDefault="009424F7" w:rsidP="008B7D1E">
            <w:pPr>
              <w:ind w:left="-72"/>
              <w:jc w:val="center"/>
            </w:pPr>
            <w:r w:rsidRPr="00FB7DF5">
              <w:rPr>
                <w:color w:val="000000"/>
                <w:sz w:val="22"/>
                <w:szCs w:val="22"/>
              </w:rPr>
              <w:t>Работающих + единовремен-ных посетителей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rPr>
              <w:t>5+25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24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Аквапарки, бассейны, катки</w:t>
            </w:r>
          </w:p>
        </w:tc>
        <w:tc>
          <w:tcPr>
            <w:tcW w:w="911" w:type="pct"/>
          </w:tcPr>
          <w:p w:rsidR="009424F7" w:rsidRPr="00FB7DF5" w:rsidRDefault="009424F7" w:rsidP="008B7D1E">
            <w:pPr>
              <w:ind w:left="-72"/>
              <w:jc w:val="center"/>
            </w:pPr>
            <w:r w:rsidRPr="00FB7DF5">
              <w:rPr>
                <w:color w:val="000000"/>
                <w:sz w:val="22"/>
                <w:szCs w:val="22"/>
              </w:rPr>
              <w:t>Работающих + единовремен-ных посетителей на 1 машино-место</w:t>
            </w:r>
          </w:p>
        </w:tc>
        <w:tc>
          <w:tcPr>
            <w:tcW w:w="672" w:type="pct"/>
          </w:tcPr>
          <w:p w:rsidR="009424F7" w:rsidRPr="00FB7DF5" w:rsidRDefault="009424F7" w:rsidP="008B7D1E">
            <w:pPr>
              <w:ind w:left="-72"/>
              <w:jc w:val="center"/>
            </w:pPr>
            <w:r w:rsidRPr="00FB7DF5">
              <w:rPr>
                <w:rFonts w:eastAsia="BatangChe"/>
                <w:color w:val="000000"/>
                <w:sz w:val="22"/>
                <w:szCs w:val="22"/>
              </w:rPr>
              <w:t>5 + 10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widowControl w:val="0"/>
              <w:suppressAutoHyphens/>
              <w:autoSpaceDE w:val="0"/>
              <w:spacing w:line="276" w:lineRule="auto"/>
              <w:rPr>
                <w:color w:val="000000"/>
              </w:rPr>
            </w:pPr>
            <w:r w:rsidRPr="00FB7DF5">
              <w:rPr>
                <w:color w:val="000000"/>
                <w:sz w:val="22"/>
                <w:szCs w:val="22"/>
              </w:rPr>
              <w:t>Музеи, выставочные комплексы, галереи</w:t>
            </w:r>
          </w:p>
        </w:tc>
        <w:tc>
          <w:tcPr>
            <w:tcW w:w="911" w:type="pct"/>
          </w:tcPr>
          <w:p w:rsidR="009424F7" w:rsidRPr="00FB7DF5" w:rsidRDefault="009424F7" w:rsidP="008B7D1E">
            <w:pPr>
              <w:ind w:left="-72"/>
              <w:jc w:val="cente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pPr>
            <w:r w:rsidRPr="00FB7DF5">
              <w:rPr>
                <w:sz w:val="22"/>
                <w:szCs w:val="22"/>
              </w:rPr>
              <w:t>6</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color w:val="000000"/>
                <w:sz w:val="22"/>
                <w:szCs w:val="22"/>
              </w:rPr>
              <w:t>Детские досуговые центры</w:t>
            </w:r>
          </w:p>
        </w:tc>
        <w:tc>
          <w:tcPr>
            <w:tcW w:w="911" w:type="pct"/>
          </w:tcPr>
          <w:p w:rsidR="009424F7" w:rsidRPr="00FB7DF5" w:rsidRDefault="009424F7" w:rsidP="008B7D1E">
            <w:pPr>
              <w:ind w:left="-72"/>
              <w:jc w:val="center"/>
            </w:pPr>
            <w:r w:rsidRPr="00FB7DF5">
              <w:rPr>
                <w:color w:val="000000"/>
                <w:sz w:val="22"/>
                <w:szCs w:val="22"/>
              </w:rPr>
              <w:t>Работающих на 1 машино-место</w:t>
            </w:r>
          </w:p>
        </w:tc>
        <w:tc>
          <w:tcPr>
            <w:tcW w:w="672" w:type="pct"/>
          </w:tcPr>
          <w:p w:rsidR="009424F7" w:rsidRPr="00FB7DF5" w:rsidRDefault="009424F7" w:rsidP="008B7D1E">
            <w:pPr>
              <w:ind w:left="-72"/>
              <w:jc w:val="center"/>
            </w:pPr>
            <w:r w:rsidRPr="00FB7DF5">
              <w:rPr>
                <w:sz w:val="22"/>
                <w:szCs w:val="22"/>
              </w:rPr>
              <w:t>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rPr>
                <w:color w:val="000000"/>
              </w:rPr>
            </w:pPr>
            <w:r w:rsidRPr="00FB7DF5">
              <w:rPr>
                <w:color w:val="000000"/>
                <w:sz w:val="22"/>
                <w:szCs w:val="22"/>
              </w:rPr>
              <w:t>Центры обучения, самодеятельного творчества, клубы по интересам для взрослых</w:t>
            </w:r>
          </w:p>
          <w:p w:rsidR="009424F7" w:rsidRPr="00FB7DF5" w:rsidRDefault="009424F7" w:rsidP="008B7D1E"/>
        </w:tc>
        <w:tc>
          <w:tcPr>
            <w:tcW w:w="911" w:type="pct"/>
          </w:tcPr>
          <w:p w:rsidR="009424F7" w:rsidRPr="00FB7DF5" w:rsidRDefault="009424F7" w:rsidP="008B7D1E">
            <w:pPr>
              <w:ind w:left="-72"/>
              <w:jc w:val="center"/>
            </w:pPr>
            <w:r w:rsidRPr="00FB7DF5">
              <w:rPr>
                <w:color w:val="000000"/>
                <w:sz w:val="22"/>
                <w:szCs w:val="22"/>
              </w:rPr>
              <w:t>Работающих + посетителей на 1 машино-место</w:t>
            </w:r>
          </w:p>
        </w:tc>
        <w:tc>
          <w:tcPr>
            <w:tcW w:w="672" w:type="pct"/>
          </w:tcPr>
          <w:p w:rsidR="009424F7" w:rsidRPr="00FB7DF5" w:rsidRDefault="009424F7" w:rsidP="008B7D1E">
            <w:pPr>
              <w:ind w:left="-72"/>
              <w:jc w:val="center"/>
            </w:pPr>
            <w:r w:rsidRPr="00FB7DF5">
              <w:rPr>
                <w:color w:val="000000"/>
                <w:sz w:val="22"/>
                <w:szCs w:val="22"/>
              </w:rPr>
              <w:t>5+5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96B6D">
        <w:trPr>
          <w:cantSplit/>
          <w:trHeight w:val="391"/>
          <w:jc w:val="center"/>
        </w:trPr>
        <w:tc>
          <w:tcPr>
            <w:tcW w:w="211" w:type="pct"/>
            <w:tcBorders>
              <w:top w:val="single" w:sz="4" w:space="0" w:color="auto"/>
            </w:tcBorders>
            <w:vAlign w:val="center"/>
          </w:tcPr>
          <w:p w:rsidR="009424F7" w:rsidRPr="00FB7DF5" w:rsidRDefault="009424F7" w:rsidP="00896B6D">
            <w:pPr>
              <w:jc w:val="center"/>
            </w:pPr>
            <w:r w:rsidRPr="00FB7DF5">
              <w:rPr>
                <w:sz w:val="22"/>
                <w:szCs w:val="22"/>
              </w:rPr>
              <w:t>1</w:t>
            </w:r>
          </w:p>
        </w:tc>
        <w:tc>
          <w:tcPr>
            <w:tcW w:w="1747" w:type="pct"/>
            <w:tcBorders>
              <w:top w:val="single" w:sz="4" w:space="0" w:color="auto"/>
            </w:tcBorders>
            <w:vAlign w:val="center"/>
          </w:tcPr>
          <w:p w:rsidR="009424F7" w:rsidRPr="00FB7DF5" w:rsidRDefault="009424F7" w:rsidP="00896B6D">
            <w:pPr>
              <w:jc w:val="center"/>
              <w:rPr>
                <w:rFonts w:eastAsia="Arial Unicode MS"/>
                <w:color w:val="000000"/>
              </w:rPr>
            </w:pPr>
            <w:r w:rsidRPr="00FB7DF5">
              <w:rPr>
                <w:rFonts w:eastAsia="Arial Unicode MS"/>
                <w:color w:val="000000"/>
                <w:sz w:val="22"/>
                <w:szCs w:val="22"/>
              </w:rPr>
              <w:t>2</w:t>
            </w:r>
          </w:p>
        </w:tc>
        <w:tc>
          <w:tcPr>
            <w:tcW w:w="911" w:type="pct"/>
            <w:tcBorders>
              <w:top w:val="single" w:sz="4" w:space="0" w:color="auto"/>
            </w:tcBorders>
            <w:vAlign w:val="center"/>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3</w:t>
            </w:r>
          </w:p>
        </w:tc>
        <w:tc>
          <w:tcPr>
            <w:tcW w:w="672" w:type="pct"/>
            <w:tcBorders>
              <w:top w:val="single" w:sz="4" w:space="0" w:color="auto"/>
            </w:tcBorders>
            <w:vAlign w:val="center"/>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4</w:t>
            </w:r>
          </w:p>
        </w:tc>
        <w:tc>
          <w:tcPr>
            <w:tcW w:w="756" w:type="pct"/>
            <w:tcBorders>
              <w:top w:val="single" w:sz="4" w:space="0" w:color="auto"/>
            </w:tcBorders>
            <w:vAlign w:val="center"/>
          </w:tcPr>
          <w:p w:rsidR="009424F7" w:rsidRPr="00FB7DF5" w:rsidRDefault="009424F7" w:rsidP="00896B6D">
            <w:pPr>
              <w:ind w:left="-72" w:firstLine="1"/>
              <w:jc w:val="center"/>
            </w:pPr>
            <w:r w:rsidRPr="00FB7DF5">
              <w:rPr>
                <w:sz w:val="22"/>
                <w:szCs w:val="22"/>
              </w:rPr>
              <w:t>5</w:t>
            </w:r>
          </w:p>
        </w:tc>
        <w:tc>
          <w:tcPr>
            <w:tcW w:w="703" w:type="pct"/>
            <w:tcBorders>
              <w:top w:val="single" w:sz="4" w:space="0" w:color="auto"/>
            </w:tcBorders>
            <w:vAlign w:val="center"/>
          </w:tcPr>
          <w:p w:rsidR="009424F7" w:rsidRPr="00FB7DF5" w:rsidRDefault="009424F7" w:rsidP="00896B6D">
            <w:pPr>
              <w:ind w:left="-72" w:firstLine="1"/>
              <w:jc w:val="center"/>
            </w:pPr>
            <w:r w:rsidRPr="00FB7DF5">
              <w:rPr>
                <w:sz w:val="22"/>
                <w:szCs w:val="22"/>
              </w:rPr>
              <w:t>6</w:t>
            </w:r>
          </w:p>
        </w:tc>
      </w:tr>
      <w:tr w:rsidR="009424F7" w:rsidRPr="00FB7DF5" w:rsidTr="008B7D1E">
        <w:trPr>
          <w:cantSplit/>
          <w:trHeight w:val="48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Банно-оздоровительный комплекс</w:t>
            </w:r>
          </w:p>
        </w:tc>
        <w:tc>
          <w:tcPr>
            <w:tcW w:w="911" w:type="pct"/>
          </w:tcPr>
          <w:p w:rsidR="009424F7" w:rsidRPr="00FB7DF5" w:rsidRDefault="009424F7" w:rsidP="008B7D1E">
            <w:pPr>
              <w:ind w:left="-72"/>
              <w:jc w:val="center"/>
            </w:pPr>
            <w:r w:rsidRPr="00FB7DF5">
              <w:rPr>
                <w:rFonts w:eastAsia="Arial Unicode MS"/>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pPr>
            <w:r w:rsidRPr="00FB7DF5">
              <w:rPr>
                <w:sz w:val="22"/>
                <w:szCs w:val="22"/>
              </w:rPr>
              <w:t>7</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08"/>
          <w:jc w:val="center"/>
        </w:trPr>
        <w:tc>
          <w:tcPr>
            <w:tcW w:w="211" w:type="pct"/>
          </w:tcPr>
          <w:p w:rsidR="009424F7" w:rsidRPr="00FB7DF5" w:rsidRDefault="009424F7" w:rsidP="008B7D1E">
            <w:pPr>
              <w:jc w:val="center"/>
              <w:rPr>
                <w:b/>
              </w:rPr>
            </w:pPr>
            <w:r w:rsidRPr="00FB7DF5">
              <w:rPr>
                <w:b/>
                <w:sz w:val="22"/>
                <w:szCs w:val="22"/>
              </w:rPr>
              <w:t>4</w:t>
            </w:r>
          </w:p>
        </w:tc>
        <w:tc>
          <w:tcPr>
            <w:tcW w:w="4789" w:type="pct"/>
            <w:gridSpan w:val="5"/>
          </w:tcPr>
          <w:p w:rsidR="009424F7" w:rsidRPr="00FB7DF5" w:rsidRDefault="009424F7" w:rsidP="008B7D1E">
            <w:pPr>
              <w:ind w:left="-72" w:firstLine="1"/>
              <w:jc w:val="center"/>
            </w:pPr>
            <w:r w:rsidRPr="00FB7DF5">
              <w:rPr>
                <w:rFonts w:eastAsia="BatangChe"/>
                <w:b/>
                <w:color w:val="000000"/>
                <w:sz w:val="22"/>
                <w:szCs w:val="22"/>
              </w:rPr>
              <w:t>Объекты торгово-бытового и коммунального назначения</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9424F7" w:rsidRPr="00FB7DF5" w:rsidRDefault="009424F7" w:rsidP="008B7D1E">
            <w:pPr>
              <w:ind w:left="-72"/>
              <w:jc w:val="center"/>
            </w:pPr>
            <w:r w:rsidRPr="00FB7DF5">
              <w:rPr>
                <w:color w:val="000000"/>
                <w:sz w:val="22"/>
                <w:szCs w:val="22"/>
                <w:lang w:eastAsia="ar-SA"/>
              </w:rPr>
              <w:t>Работающих + единовремен-ных посетителей (мест) на 1 машино-место</w:t>
            </w:r>
          </w:p>
        </w:tc>
        <w:tc>
          <w:tcPr>
            <w:tcW w:w="672" w:type="pct"/>
          </w:tcPr>
          <w:p w:rsidR="009424F7" w:rsidRPr="00FB7DF5" w:rsidRDefault="009424F7" w:rsidP="008B7D1E">
            <w:pPr>
              <w:ind w:left="-72"/>
              <w:jc w:val="center"/>
            </w:pPr>
            <w:r w:rsidRPr="00FB7DF5">
              <w:rPr>
                <w:rFonts w:eastAsia="BatangChe"/>
                <w:color w:val="000000"/>
                <w:sz w:val="22"/>
                <w:szCs w:val="22"/>
                <w:lang w:eastAsia="ar-SA"/>
              </w:rPr>
              <w:t>5 + 5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9424F7" w:rsidRPr="00FB7DF5" w:rsidRDefault="009424F7" w:rsidP="008B7D1E">
            <w:pPr>
              <w:ind w:left="-72"/>
              <w:jc w:val="center"/>
            </w:pPr>
            <w:r w:rsidRPr="00FB7DF5">
              <w:rPr>
                <w:sz w:val="22"/>
                <w:szCs w:val="22"/>
              </w:rPr>
              <w:t>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9424F7" w:rsidRPr="00FB7DF5" w:rsidRDefault="009424F7" w:rsidP="008B7D1E">
            <w:pPr>
              <w:ind w:left="-72"/>
              <w:jc w:val="center"/>
            </w:pPr>
            <w:r w:rsidRPr="00FB7DF5">
              <w:rPr>
                <w:sz w:val="22"/>
                <w:szCs w:val="22"/>
              </w:rPr>
              <w:t>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Рестораны, кафе</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9424F7" w:rsidRPr="00FB7DF5" w:rsidRDefault="009424F7" w:rsidP="008B7D1E">
            <w:pPr>
              <w:ind w:left="-72"/>
              <w:jc w:val="center"/>
            </w:pPr>
            <w:r w:rsidRPr="00FB7DF5">
              <w:rPr>
                <w:sz w:val="22"/>
                <w:szCs w:val="22"/>
              </w:rPr>
              <w:t>7</w:t>
            </w:r>
          </w:p>
          <w:p w:rsidR="009424F7" w:rsidRPr="00FB7DF5" w:rsidRDefault="009424F7" w:rsidP="008B7D1E">
            <w:pPr>
              <w:ind w:left="-72"/>
              <w:jc w:val="center"/>
            </w:pPr>
            <w:r w:rsidRPr="00FB7DF5">
              <w:rPr>
                <w:sz w:val="22"/>
                <w:szCs w:val="22"/>
              </w:rPr>
              <w:t>(5)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Культовые объекты</w:t>
            </w:r>
          </w:p>
        </w:tc>
        <w:tc>
          <w:tcPr>
            <w:tcW w:w="911" w:type="pct"/>
          </w:tcPr>
          <w:p w:rsidR="009424F7" w:rsidRPr="00FB7DF5" w:rsidRDefault="009424F7" w:rsidP="008B7D1E">
            <w:pPr>
              <w:ind w:left="-72"/>
              <w:jc w:val="cente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9424F7" w:rsidRPr="00FB7DF5" w:rsidRDefault="009424F7" w:rsidP="008B7D1E">
            <w:pPr>
              <w:ind w:left="-72"/>
              <w:jc w:val="center"/>
            </w:pPr>
            <w:r w:rsidRPr="00FB7DF5">
              <w:rPr>
                <w:rFonts w:eastAsia="Arial Unicode MS"/>
                <w:color w:val="000000"/>
                <w:sz w:val="22"/>
                <w:szCs w:val="22"/>
                <w:lang w:eastAsia="ar-SA"/>
              </w:rPr>
              <w:t>4 + 50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9424F7" w:rsidRPr="00FB7DF5" w:rsidRDefault="009424F7" w:rsidP="008B7D1E">
            <w:pPr>
              <w:ind w:left="-72"/>
              <w:jc w:val="center"/>
            </w:pPr>
            <w:r w:rsidRPr="00FB7DF5">
              <w:rPr>
                <w:sz w:val="22"/>
                <w:szCs w:val="22"/>
              </w:rPr>
              <w:t>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color w:val="000000"/>
                <w:sz w:val="22"/>
                <w:szCs w:val="22"/>
                <w:lang w:eastAsia="ar-SA"/>
              </w:rPr>
              <w:t>Общежития</w:t>
            </w:r>
          </w:p>
        </w:tc>
        <w:tc>
          <w:tcPr>
            <w:tcW w:w="911" w:type="pct"/>
          </w:tcPr>
          <w:p w:rsidR="009424F7" w:rsidRPr="00FB7DF5" w:rsidRDefault="009424F7" w:rsidP="008B7D1E">
            <w:pPr>
              <w:ind w:left="-72"/>
              <w:jc w:val="center"/>
            </w:pPr>
            <w:r w:rsidRPr="00FB7DF5">
              <w:rPr>
                <w:color w:val="000000"/>
                <w:sz w:val="22"/>
                <w:szCs w:val="22"/>
                <w:lang w:eastAsia="ar-SA"/>
              </w:rPr>
              <w:t>Работающих + проживающих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lang w:eastAsia="ar-SA"/>
              </w:rPr>
              <w:t>5+10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r w:rsidRPr="00FB7DF5">
              <w:rPr>
                <w:b/>
                <w:sz w:val="22"/>
                <w:szCs w:val="22"/>
              </w:rPr>
              <w:t>5</w:t>
            </w:r>
          </w:p>
        </w:tc>
        <w:tc>
          <w:tcPr>
            <w:tcW w:w="4789" w:type="pct"/>
            <w:gridSpan w:val="5"/>
          </w:tcPr>
          <w:p w:rsidR="009424F7" w:rsidRPr="00FB7DF5" w:rsidRDefault="009424F7" w:rsidP="008B7D1E">
            <w:pPr>
              <w:ind w:left="-72" w:firstLine="1"/>
              <w:jc w:val="cente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rPr>
              <w:t>Вокзалы всех видов транспорта</w:t>
            </w:r>
          </w:p>
        </w:tc>
        <w:tc>
          <w:tcPr>
            <w:tcW w:w="911" w:type="pct"/>
          </w:tcPr>
          <w:p w:rsidR="009424F7" w:rsidRPr="00FB7DF5" w:rsidRDefault="009424F7" w:rsidP="008B7D1E">
            <w:pPr>
              <w:ind w:left="-72"/>
              <w:jc w:val="center"/>
            </w:pPr>
            <w:r w:rsidRPr="00FB7DF5">
              <w:rPr>
                <w:color w:val="000000"/>
                <w:sz w:val="22"/>
                <w:szCs w:val="22"/>
              </w:rPr>
              <w:t>Работающих + пассажиров в час пик на 1 машино-место</w:t>
            </w:r>
          </w:p>
        </w:tc>
        <w:tc>
          <w:tcPr>
            <w:tcW w:w="672" w:type="pct"/>
          </w:tcPr>
          <w:p w:rsidR="009424F7" w:rsidRPr="00FB7DF5" w:rsidRDefault="009424F7" w:rsidP="008B7D1E">
            <w:pPr>
              <w:ind w:left="-72"/>
              <w:jc w:val="center"/>
            </w:pPr>
            <w:r w:rsidRPr="00FB7DF5">
              <w:rPr>
                <w:rFonts w:eastAsia="BatangChe"/>
                <w:color w:val="000000"/>
                <w:sz w:val="22"/>
                <w:szCs w:val="22"/>
              </w:rPr>
              <w:t>5 + 8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rPr>
              <w:t>Производственные и коммунально-складские здания</w:t>
            </w:r>
          </w:p>
        </w:tc>
        <w:tc>
          <w:tcPr>
            <w:tcW w:w="911" w:type="pct"/>
          </w:tcPr>
          <w:p w:rsidR="009424F7" w:rsidRPr="00FB7DF5" w:rsidRDefault="009424F7" w:rsidP="008B7D1E">
            <w:pPr>
              <w:ind w:left="-72"/>
              <w:jc w:val="center"/>
            </w:pPr>
            <w:r w:rsidRPr="00FB7DF5">
              <w:rPr>
                <w:color w:val="000000"/>
                <w:sz w:val="22"/>
                <w:szCs w:val="22"/>
              </w:rPr>
              <w:t>Работающих в двух смежных сменах на 1 машино-место</w:t>
            </w:r>
          </w:p>
        </w:tc>
        <w:tc>
          <w:tcPr>
            <w:tcW w:w="672" w:type="pct"/>
          </w:tcPr>
          <w:p w:rsidR="009424F7" w:rsidRPr="00FB7DF5" w:rsidRDefault="009424F7" w:rsidP="008B7D1E">
            <w:pPr>
              <w:ind w:left="-72"/>
              <w:jc w:val="center"/>
            </w:pPr>
            <w:r w:rsidRPr="00FB7DF5">
              <w:rPr>
                <w:sz w:val="22"/>
                <w:szCs w:val="22"/>
              </w:rPr>
              <w:t>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rPr>
              <w:t>Гостиницы</w:t>
            </w:r>
          </w:p>
        </w:tc>
        <w:tc>
          <w:tcPr>
            <w:tcW w:w="911" w:type="pct"/>
          </w:tcPr>
          <w:p w:rsidR="009424F7" w:rsidRPr="00FB7DF5" w:rsidRDefault="009424F7" w:rsidP="008B7D1E">
            <w:pPr>
              <w:ind w:left="-72"/>
              <w:jc w:val="center"/>
              <w:rPr>
                <w:color w:val="000000"/>
              </w:rPr>
            </w:pPr>
            <w:r w:rsidRPr="00FB7DF5">
              <w:rPr>
                <w:color w:val="000000"/>
                <w:sz w:val="22"/>
                <w:szCs w:val="22"/>
              </w:rPr>
              <w:t>Работающих + мест на 1 машино-место</w:t>
            </w:r>
          </w:p>
          <w:p w:rsidR="009424F7" w:rsidRPr="00FB7DF5" w:rsidRDefault="009424F7" w:rsidP="008B7D1E">
            <w:pPr>
              <w:ind w:left="-72"/>
              <w:jc w:val="center"/>
            </w:pPr>
          </w:p>
        </w:tc>
        <w:tc>
          <w:tcPr>
            <w:tcW w:w="672" w:type="pct"/>
          </w:tcPr>
          <w:p w:rsidR="009424F7" w:rsidRPr="00FB7DF5" w:rsidRDefault="009424F7" w:rsidP="008B7D1E">
            <w:pPr>
              <w:ind w:left="-72"/>
              <w:jc w:val="center"/>
            </w:pPr>
            <w:r w:rsidRPr="00FB7DF5">
              <w:rPr>
                <w:rFonts w:eastAsia="BatangChe"/>
                <w:color w:val="000000"/>
                <w:sz w:val="22"/>
                <w:szCs w:val="22"/>
              </w:rPr>
              <w:t>5 + 5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C10D62">
        <w:trPr>
          <w:cantSplit/>
          <w:trHeight w:val="247"/>
          <w:jc w:val="center"/>
        </w:trPr>
        <w:tc>
          <w:tcPr>
            <w:tcW w:w="211" w:type="pct"/>
            <w:tcBorders>
              <w:top w:val="single" w:sz="4" w:space="0" w:color="auto"/>
            </w:tcBorders>
          </w:tcPr>
          <w:p w:rsidR="009424F7" w:rsidRPr="00FB7DF5" w:rsidRDefault="009424F7" w:rsidP="00896B6D">
            <w:pPr>
              <w:jc w:val="center"/>
            </w:pPr>
            <w:r w:rsidRPr="00FB7DF5">
              <w:rPr>
                <w:sz w:val="22"/>
                <w:szCs w:val="22"/>
              </w:rPr>
              <w:t>1</w:t>
            </w:r>
          </w:p>
        </w:tc>
        <w:tc>
          <w:tcPr>
            <w:tcW w:w="1747" w:type="pct"/>
            <w:tcBorders>
              <w:top w:val="single" w:sz="4" w:space="0" w:color="auto"/>
            </w:tcBorders>
          </w:tcPr>
          <w:p w:rsidR="009424F7" w:rsidRPr="00FB7DF5" w:rsidRDefault="009424F7" w:rsidP="00896B6D">
            <w:pPr>
              <w:jc w:val="center"/>
              <w:rPr>
                <w:rFonts w:eastAsia="Arial Unicode MS"/>
                <w:color w:val="000000"/>
              </w:rPr>
            </w:pPr>
            <w:r w:rsidRPr="00FB7DF5">
              <w:rPr>
                <w:rFonts w:eastAsia="Arial Unicode MS"/>
                <w:color w:val="000000"/>
                <w:sz w:val="22"/>
                <w:szCs w:val="22"/>
              </w:rPr>
              <w:t>2</w:t>
            </w:r>
          </w:p>
        </w:tc>
        <w:tc>
          <w:tcPr>
            <w:tcW w:w="911" w:type="pct"/>
            <w:tcBorders>
              <w:top w:val="single" w:sz="4" w:space="0" w:color="auto"/>
            </w:tcBorders>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3</w:t>
            </w:r>
          </w:p>
        </w:tc>
        <w:tc>
          <w:tcPr>
            <w:tcW w:w="672" w:type="pct"/>
            <w:tcBorders>
              <w:top w:val="single" w:sz="4" w:space="0" w:color="auto"/>
            </w:tcBorders>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4</w:t>
            </w:r>
          </w:p>
        </w:tc>
        <w:tc>
          <w:tcPr>
            <w:tcW w:w="756" w:type="pct"/>
            <w:tcBorders>
              <w:top w:val="single" w:sz="4" w:space="0" w:color="auto"/>
            </w:tcBorders>
          </w:tcPr>
          <w:p w:rsidR="009424F7" w:rsidRPr="00FB7DF5" w:rsidRDefault="009424F7" w:rsidP="00896B6D">
            <w:pPr>
              <w:ind w:left="-72" w:firstLine="1"/>
              <w:jc w:val="center"/>
            </w:pPr>
            <w:r w:rsidRPr="00FB7DF5">
              <w:rPr>
                <w:sz w:val="22"/>
                <w:szCs w:val="22"/>
              </w:rPr>
              <w:t>5</w:t>
            </w:r>
          </w:p>
        </w:tc>
        <w:tc>
          <w:tcPr>
            <w:tcW w:w="703" w:type="pct"/>
            <w:tcBorders>
              <w:top w:val="single" w:sz="4" w:space="0" w:color="auto"/>
            </w:tcBorders>
          </w:tcPr>
          <w:p w:rsidR="009424F7" w:rsidRPr="00FB7DF5" w:rsidRDefault="009424F7" w:rsidP="00896B6D">
            <w:pPr>
              <w:ind w:left="-72" w:firstLine="1"/>
              <w:jc w:val="center"/>
            </w:pPr>
            <w:r w:rsidRPr="00FB7DF5">
              <w:rPr>
                <w:sz w:val="22"/>
                <w:szCs w:val="22"/>
              </w:rPr>
              <w:t>6</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Детские дома-интернаты</w:t>
            </w:r>
            <w:bookmarkStart w:id="16" w:name="_GoBack"/>
            <w:bookmarkEnd w:id="16"/>
          </w:p>
        </w:tc>
        <w:tc>
          <w:tcPr>
            <w:tcW w:w="911" w:type="pct"/>
          </w:tcPr>
          <w:p w:rsidR="009424F7" w:rsidRPr="00FB7DF5" w:rsidRDefault="009424F7" w:rsidP="008B7D1E">
            <w:pPr>
              <w:ind w:left="-72"/>
              <w:jc w:val="cente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9424F7" w:rsidRPr="00FB7DF5" w:rsidRDefault="009424F7" w:rsidP="008B7D1E">
            <w:pPr>
              <w:ind w:left="-72"/>
              <w:jc w:val="center"/>
            </w:pPr>
            <w:r w:rsidRPr="00FB7DF5">
              <w:rPr>
                <w:sz w:val="22"/>
                <w:szCs w:val="22"/>
              </w:rPr>
              <w:t>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9424F7" w:rsidRPr="00FB7DF5" w:rsidRDefault="009424F7" w:rsidP="008B7D1E">
            <w:pPr>
              <w:ind w:left="-72"/>
              <w:jc w:val="cente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9424F7" w:rsidRPr="00FB7DF5" w:rsidRDefault="009424F7" w:rsidP="008B7D1E">
            <w:pPr>
              <w:ind w:left="-72"/>
              <w:jc w:val="center"/>
            </w:pPr>
            <w:r w:rsidRPr="00FB7DF5">
              <w:rPr>
                <w:sz w:val="22"/>
                <w:szCs w:val="22"/>
              </w:rPr>
              <w:t>18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Зоопарки, зверинцы</w:t>
            </w:r>
          </w:p>
        </w:tc>
        <w:tc>
          <w:tcPr>
            <w:tcW w:w="911" w:type="pct"/>
          </w:tcPr>
          <w:p w:rsidR="009424F7" w:rsidRPr="00FB7DF5" w:rsidRDefault="009424F7" w:rsidP="008B7D1E">
            <w:pPr>
              <w:ind w:left="-72"/>
              <w:jc w:val="cente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9424F7" w:rsidRPr="00FB7DF5" w:rsidRDefault="009424F7" w:rsidP="008B7D1E">
            <w:pPr>
              <w:ind w:left="-72"/>
              <w:jc w:val="center"/>
            </w:pPr>
            <w:r w:rsidRPr="00FB7DF5">
              <w:rPr>
                <w:sz w:val="22"/>
                <w:szCs w:val="22"/>
              </w:rPr>
              <w:t>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Кладбища</w:t>
            </w:r>
          </w:p>
        </w:tc>
        <w:tc>
          <w:tcPr>
            <w:tcW w:w="911" w:type="pct"/>
          </w:tcPr>
          <w:p w:rsidR="009424F7" w:rsidRPr="00FB7DF5" w:rsidRDefault="009424F7" w:rsidP="008B7D1E">
            <w:pPr>
              <w:ind w:left="-72"/>
              <w:jc w:val="cente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9424F7" w:rsidRPr="00FB7DF5" w:rsidRDefault="009424F7" w:rsidP="008B7D1E">
            <w:pPr>
              <w:ind w:left="-72"/>
              <w:jc w:val="center"/>
            </w:pPr>
            <w:r w:rsidRPr="00FB7DF5">
              <w:rPr>
                <w:sz w:val="22"/>
                <w:szCs w:val="22"/>
              </w:rPr>
              <w:t>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9424F7" w:rsidRPr="00FB7DF5" w:rsidRDefault="009424F7" w:rsidP="008B7D1E">
            <w:pPr>
              <w:ind w:left="-72"/>
              <w:jc w:val="center"/>
            </w:pPr>
            <w:r w:rsidRPr="00FB7DF5">
              <w:rPr>
                <w:rFonts w:eastAsia="Arial Unicode MS"/>
                <w:color w:val="000000"/>
                <w:sz w:val="22"/>
                <w:szCs w:val="22"/>
                <w:lang w:val="es-ES_tradnl"/>
              </w:rPr>
              <w:t>1 пост</w:t>
            </w:r>
          </w:p>
        </w:tc>
        <w:tc>
          <w:tcPr>
            <w:tcW w:w="672" w:type="pct"/>
          </w:tcPr>
          <w:p w:rsidR="009424F7" w:rsidRPr="00FB7DF5" w:rsidRDefault="009424F7" w:rsidP="008B7D1E">
            <w:pPr>
              <w:ind w:left="-72"/>
              <w:jc w:val="center"/>
            </w:pPr>
            <w:r w:rsidRPr="00FB7DF5">
              <w:rPr>
                <w:rFonts w:eastAsia="Arial Unicode MS"/>
                <w:bCs/>
                <w:color w:val="000000"/>
                <w:sz w:val="22"/>
                <w:szCs w:val="22"/>
                <w:lang w:val="es-ES_tradnl"/>
              </w:rPr>
              <w:t>0,5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lang w:val="es-ES_tradnl"/>
              </w:rPr>
            </w:pPr>
            <w:r w:rsidRPr="00FB7DF5">
              <w:rPr>
                <w:color w:val="000000"/>
                <w:sz w:val="22"/>
                <w:szCs w:val="22"/>
              </w:rPr>
              <w:t>Технические этажи, технические помещения</w:t>
            </w:r>
          </w:p>
        </w:tc>
        <w:tc>
          <w:tcPr>
            <w:tcW w:w="911" w:type="pct"/>
          </w:tcPr>
          <w:p w:rsidR="009424F7" w:rsidRPr="00FB7DF5" w:rsidRDefault="009424F7" w:rsidP="008B7D1E">
            <w:pPr>
              <w:ind w:left="-72"/>
              <w:jc w:val="center"/>
              <w:rPr>
                <w:rFonts w:eastAsia="Arial Unicode MS"/>
                <w:color w:val="000000"/>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100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r w:rsidRPr="00FB7DF5">
              <w:rPr>
                <w:b/>
                <w:sz w:val="22"/>
                <w:szCs w:val="22"/>
              </w:rPr>
              <w:t>6</w:t>
            </w:r>
          </w:p>
        </w:tc>
        <w:tc>
          <w:tcPr>
            <w:tcW w:w="4789" w:type="pct"/>
            <w:gridSpan w:val="5"/>
          </w:tcPr>
          <w:p w:rsidR="009424F7" w:rsidRPr="00FB7DF5" w:rsidRDefault="009424F7" w:rsidP="008B7D1E">
            <w:pPr>
              <w:ind w:left="-72" w:firstLine="1"/>
              <w:jc w:val="center"/>
              <w:rPr>
                <w:b/>
              </w:rPr>
            </w:pPr>
            <w:r w:rsidRPr="00FB7DF5">
              <w:rPr>
                <w:b/>
                <w:szCs w:val="22"/>
              </w:rPr>
              <w:t>Рекреационные территории и объекты отдыха</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sz w:val="22"/>
                <w:szCs w:val="22"/>
              </w:rPr>
              <w:t>Пляжи и парки в зонах отдыха</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6</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color w:val="000000"/>
                <w:sz w:val="22"/>
                <w:szCs w:val="22"/>
              </w:rPr>
              <w:t>Лесопарки и заповедники</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12</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color w:val="000000"/>
                <w:sz w:val="22"/>
                <w:szCs w:val="22"/>
              </w:rPr>
              <w:t>Береговые базы маломерного флота</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color w:val="000000"/>
                <w:sz w:val="22"/>
                <w:szCs w:val="22"/>
              </w:rPr>
              <w:t>Санатории</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16</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Borders>
              <w:bottom w:val="single" w:sz="2" w:space="0" w:color="auto"/>
            </w:tcBorders>
          </w:tcPr>
          <w:p w:rsidR="009424F7" w:rsidRPr="00FB7DF5" w:rsidRDefault="009424F7" w:rsidP="008B7D1E">
            <w:pPr>
              <w:jc w:val="center"/>
              <w:rPr>
                <w:b/>
              </w:rPr>
            </w:pPr>
          </w:p>
        </w:tc>
        <w:tc>
          <w:tcPr>
            <w:tcW w:w="1747" w:type="pct"/>
            <w:tcBorders>
              <w:bottom w:val="single" w:sz="2" w:space="0" w:color="auto"/>
            </w:tcBorders>
          </w:tcPr>
          <w:p w:rsidR="009424F7" w:rsidRPr="00FB7DF5" w:rsidRDefault="009424F7" w:rsidP="001219C2">
            <w:pPr>
              <w:rPr>
                <w:color w:val="000000"/>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Borders>
              <w:bottom w:val="single" w:sz="2" w:space="0" w:color="auto"/>
            </w:tcBorders>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Borders>
              <w:bottom w:val="single" w:sz="2" w:space="0" w:color="auto"/>
            </w:tcBorders>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14</w:t>
            </w:r>
          </w:p>
        </w:tc>
        <w:tc>
          <w:tcPr>
            <w:tcW w:w="756" w:type="pct"/>
            <w:tcBorders>
              <w:bottom w:val="single" w:sz="2" w:space="0" w:color="auto"/>
            </w:tcBorders>
          </w:tcPr>
          <w:p w:rsidR="009424F7" w:rsidRPr="00FB7DF5" w:rsidRDefault="009424F7" w:rsidP="008B7D1E">
            <w:pPr>
              <w:ind w:left="-72" w:firstLine="1"/>
              <w:jc w:val="center"/>
            </w:pPr>
            <w:r w:rsidRPr="00FB7DF5">
              <w:rPr>
                <w:sz w:val="22"/>
                <w:szCs w:val="22"/>
              </w:rPr>
              <w:t>пешеходная доступность, м</w:t>
            </w:r>
          </w:p>
        </w:tc>
        <w:tc>
          <w:tcPr>
            <w:tcW w:w="703" w:type="pct"/>
            <w:tcBorders>
              <w:bottom w:val="single" w:sz="2" w:space="0" w:color="auto"/>
            </w:tcBorders>
          </w:tcPr>
          <w:p w:rsidR="009424F7" w:rsidRPr="00FB7DF5" w:rsidRDefault="009424F7" w:rsidP="008B7D1E">
            <w:pPr>
              <w:ind w:left="-72" w:firstLine="1"/>
              <w:jc w:val="center"/>
            </w:pPr>
            <w:r w:rsidRPr="00FB7DF5">
              <w:rPr>
                <w:sz w:val="22"/>
                <w:szCs w:val="22"/>
              </w:rPr>
              <w:t>400</w:t>
            </w:r>
          </w:p>
        </w:tc>
      </w:tr>
    </w:tbl>
    <w:p w:rsidR="009424F7" w:rsidRPr="00FB7DF5" w:rsidRDefault="009424F7" w:rsidP="005B65C4">
      <w:pPr>
        <w:autoSpaceDE w:val="0"/>
        <w:spacing w:line="276" w:lineRule="auto"/>
        <w:jc w:val="center"/>
        <w:rPr>
          <w:sz w:val="22"/>
          <w:szCs w:val="22"/>
        </w:rPr>
      </w:pPr>
    </w:p>
    <w:bookmarkEnd w:id="13"/>
    <w:bookmarkEnd w:id="14"/>
    <w:bookmarkEnd w:id="15"/>
    <w:p w:rsidR="009424F7" w:rsidRPr="00FB7DF5" w:rsidRDefault="009424F7" w:rsidP="005B65C4">
      <w:pPr>
        <w:autoSpaceDE w:val="0"/>
        <w:spacing w:line="276" w:lineRule="auto"/>
        <w:jc w:val="center"/>
      </w:pPr>
    </w:p>
    <w:sectPr w:rsidR="009424F7" w:rsidRPr="00FB7DF5" w:rsidSect="00702E9A">
      <w:type w:val="nextColumn"/>
      <w:pgSz w:w="11906" w:h="16838"/>
      <w:pgMar w:top="1134" w:right="1247" w:bottom="1134" w:left="153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9D" w:rsidRDefault="00C4159D" w:rsidP="00BB7348">
      <w:r>
        <w:separator/>
      </w:r>
    </w:p>
  </w:endnote>
  <w:endnote w:type="continuationSeparator" w:id="0">
    <w:p w:rsidR="00C4159D" w:rsidRDefault="00C4159D"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rsidP="007D7693">
    <w:pPr>
      <w:pStyle w:val="ae"/>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424F7" w:rsidRDefault="009424F7" w:rsidP="007D769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rsidP="007D7693">
    <w:pPr>
      <w:pStyle w:val="ae"/>
      <w:ind w:right="360"/>
    </w:pPr>
  </w:p>
  <w:p w:rsidR="009424F7" w:rsidRPr="00F00669" w:rsidRDefault="009424F7"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9D" w:rsidRDefault="00C4159D" w:rsidP="00BB7348">
      <w:r>
        <w:separator/>
      </w:r>
    </w:p>
  </w:footnote>
  <w:footnote w:type="continuationSeparator" w:id="0">
    <w:p w:rsidR="00C4159D" w:rsidRDefault="00C4159D"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10D62" w:rsidRPr="00C10D62">
      <w:rPr>
        <w:rFonts w:ascii="Times New Roman" w:hAnsi="Times New Roman" w:cs="Times New Roman"/>
        <w:noProof/>
        <w:lang w:val="ru-RU"/>
      </w:rPr>
      <w:t>20</w:t>
    </w:r>
    <w:r w:rsidRPr="00CA4E64">
      <w:rP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pPr>
      <w:pStyle w:val="ac"/>
      <w:jc w:val="center"/>
    </w:pPr>
  </w:p>
  <w:p w:rsidR="009424F7" w:rsidRDefault="009424F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10D62" w:rsidRPr="00C10D62">
      <w:rPr>
        <w:rFonts w:ascii="Times New Roman" w:hAnsi="Times New Roman" w:cs="Times New Roman"/>
        <w:noProof/>
        <w:lang w:val="ru-RU"/>
      </w:rPr>
      <w:t>3</w:t>
    </w:r>
    <w:r w:rsidRPr="00CA4E64">
      <w:rPr>
        <w:rFonts w:ascii="Times New Roman" w:hAnsi="Times New Roman" w:cs="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Pr="0010196E" w:rsidRDefault="009424F7">
    <w:pPr>
      <w:pStyle w:val="ac"/>
      <w:jc w:val="center"/>
      <w:rPr>
        <w:lang w:val="ru-RU"/>
      </w:rPr>
    </w:pPr>
  </w:p>
  <w:p w:rsidR="009424F7" w:rsidRDefault="009424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 New Roman"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EC4381"/>
    <w:multiLevelType w:val="hybridMultilevel"/>
    <w:tmpl w:val="6784D41E"/>
    <w:lvl w:ilvl="0" w:tplc="7CE4C9B2">
      <w:numFmt w:val="bullet"/>
      <w:lvlText w:val=""/>
      <w:lvlJc w:val="left"/>
      <w:pPr>
        <w:ind w:left="780" w:hanging="360"/>
      </w:pPr>
      <w:rPr>
        <w:rFonts w:ascii="Symbol" w:eastAsia="Times New Roman"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2"/>
  </w:num>
  <w:num w:numId="16">
    <w:abstractNumId w:val="7"/>
  </w:num>
  <w:num w:numId="17">
    <w:abstractNumId w:val="0"/>
  </w:num>
  <w:num w:numId="18">
    <w:abstractNumId w:val="11"/>
  </w:num>
  <w:num w:numId="19">
    <w:abstractNumId w:val="6"/>
  </w:num>
  <w:num w:numId="20">
    <w:abstractNumId w:val="9"/>
  </w:num>
  <w:num w:numId="21">
    <w:abstractNumId w:val="8"/>
  </w:num>
  <w:num w:numId="22">
    <w:abstractNumId w:val="15"/>
  </w:num>
  <w:num w:numId="23">
    <w:abstractNumId w:val="17"/>
  </w:num>
  <w:num w:numId="24">
    <w:abstractNumId w:val="14"/>
  </w:num>
  <w:num w:numId="25">
    <w:abstractNumId w:val="10"/>
  </w:num>
  <w:num w:numId="26">
    <w:abstractNumId w:val="5"/>
  </w:num>
  <w:num w:numId="27">
    <w:abstractNumId w:val="16"/>
  </w:num>
  <w:num w:numId="28">
    <w:abstractNumId w:val="13"/>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3F46"/>
    <w:rsid w:val="001A489A"/>
    <w:rsid w:val="001A570C"/>
    <w:rsid w:val="001A5851"/>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6CA4"/>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9E5"/>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18D"/>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251"/>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E9A"/>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C625B"/>
    <w:rsid w:val="007D0E11"/>
    <w:rsid w:val="007D22BC"/>
    <w:rsid w:val="007D255F"/>
    <w:rsid w:val="007D40B9"/>
    <w:rsid w:val="007D4F64"/>
    <w:rsid w:val="007D5513"/>
    <w:rsid w:val="007D60CC"/>
    <w:rsid w:val="007D7456"/>
    <w:rsid w:val="007D7693"/>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4BC"/>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24F7"/>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7D"/>
    <w:rsid w:val="009C7FBC"/>
    <w:rsid w:val="009D15C2"/>
    <w:rsid w:val="009D1EF9"/>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1FFA"/>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0D62"/>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159D"/>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4F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6D0E"/>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0DA9"/>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4F52A9-1328-4C46-A30D-7848B006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pPr>
      <w:spacing w:after="0" w:line="240" w:lineRule="auto"/>
    </w:pPr>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9"/>
    <w:qFormat/>
    <w:rsid w:val="006E224A"/>
    <w:pPr>
      <w:keepNext/>
      <w:keepLines/>
      <w:numPr>
        <w:numId w:val="15"/>
      </w:numPr>
      <w:spacing w:before="120" w:after="120"/>
      <w:jc w:val="center"/>
      <w:outlineLvl w:val="0"/>
    </w:pPr>
    <w:rPr>
      <w:b/>
      <w:bCs/>
      <w:caps/>
      <w:szCs w:val="28"/>
    </w:rPr>
  </w:style>
  <w:style w:type="paragraph" w:styleId="20">
    <w:name w:val="heading 2"/>
    <w:basedOn w:val="a"/>
    <w:next w:val="a"/>
    <w:link w:val="21"/>
    <w:uiPriority w:val="9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224A"/>
    <w:pPr>
      <w:keepNext/>
      <w:outlineLvl w:val="2"/>
    </w:pPr>
    <w:rPr>
      <w:rFonts w:ascii="Arial" w:hAnsi="Arial" w:cs="Arial"/>
      <w:b/>
      <w:bCs/>
      <w:sz w:val="20"/>
      <w:szCs w:val="20"/>
    </w:rPr>
  </w:style>
  <w:style w:type="paragraph" w:styleId="4">
    <w:name w:val="heading 4"/>
    <w:basedOn w:val="a"/>
    <w:next w:val="a"/>
    <w:link w:val="40"/>
    <w:uiPriority w:val="99"/>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9"/>
    <w:locked/>
    <w:rsid w:val="006E224A"/>
    <w:rPr>
      <w:rFonts w:ascii="Arial" w:hAnsi="Arial"/>
      <w:b/>
      <w:i/>
      <w:sz w:val="28"/>
      <w:lang w:val="x-none" w:eastAsia="ru-RU"/>
    </w:rPr>
  </w:style>
  <w:style w:type="character" w:customStyle="1" w:styleId="30">
    <w:name w:val="Заголовок 3 Знак"/>
    <w:basedOn w:val="a0"/>
    <w:link w:val="3"/>
    <w:uiPriority w:val="99"/>
    <w:locked/>
    <w:rsid w:val="006E224A"/>
    <w:rPr>
      <w:rFonts w:ascii="Arial" w:hAnsi="Arial"/>
      <w:b/>
      <w:sz w:val="20"/>
      <w:lang w:val="x-none" w:eastAsia="ru-RU"/>
    </w:rPr>
  </w:style>
  <w:style w:type="character" w:customStyle="1" w:styleId="40">
    <w:name w:val="Заголовок 4 Знак"/>
    <w:basedOn w:val="a0"/>
    <w:link w:val="4"/>
    <w:uiPriority w:val="99"/>
    <w:semiHidden/>
    <w:locked/>
    <w:rsid w:val="006E224A"/>
    <w:rPr>
      <w:rFonts w:ascii="Cambria" w:hAnsi="Cambria"/>
      <w:b/>
      <w:i/>
      <w:color w:val="4F81BD"/>
    </w:rPr>
  </w:style>
  <w:style w:type="paragraph" w:styleId="a3">
    <w:name w:val="Body Text"/>
    <w:basedOn w:val="a"/>
    <w:link w:val="a4"/>
    <w:uiPriority w:val="99"/>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val="x-none" w:eastAsia="ru-RU"/>
    </w:rPr>
  </w:style>
  <w:style w:type="table" w:styleId="a5">
    <w:name w:val="Table Grid"/>
    <w:basedOn w:val="a1"/>
    <w:uiPriority w:val="99"/>
    <w:rsid w:val="006B1FA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uiPriority w:val="99"/>
    <w:rsid w:val="006B1FAB"/>
    <w:pPr>
      <w:suppressLineNumbers/>
      <w:suppressAutoHyphens/>
    </w:pPr>
    <w:rPr>
      <w:lang w:eastAsia="ar-SA"/>
    </w:rPr>
  </w:style>
  <w:style w:type="paragraph" w:customStyle="1" w:styleId="a7">
    <w:name w:val="Абзац"/>
    <w:basedOn w:val="a"/>
    <w:link w:val="a8"/>
    <w:uiPriority w:val="99"/>
    <w:rsid w:val="00C653E3"/>
    <w:pPr>
      <w:spacing w:line="360" w:lineRule="auto"/>
      <w:ind w:firstLine="567"/>
      <w:jc w:val="both"/>
    </w:pPr>
  </w:style>
  <w:style w:type="character" w:customStyle="1" w:styleId="a8">
    <w:name w:val="Абзац Знак"/>
    <w:link w:val="a7"/>
    <w:uiPriority w:val="99"/>
    <w:locked/>
    <w:rsid w:val="00C653E3"/>
    <w:rPr>
      <w:rFonts w:ascii="Times New Roman" w:hAnsi="Times New Roman"/>
      <w:sz w:val="24"/>
      <w:lang w:val="x-none" w:eastAsia="ru-RU"/>
    </w:rPr>
  </w:style>
  <w:style w:type="character" w:customStyle="1" w:styleId="12">
    <w:name w:val="Основной шрифт абзаца1"/>
    <w:uiPriority w:val="99"/>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uiPriority w:val="99"/>
    <w:locked/>
    <w:rsid w:val="00C46983"/>
    <w:rPr>
      <w:rFonts w:ascii="Calibri" w:hAnsi="Calibri"/>
    </w:rPr>
  </w:style>
  <w:style w:type="character" w:styleId="ab">
    <w:name w:val="Hyperlink"/>
    <w:basedOn w:val="a0"/>
    <w:uiPriority w:val="99"/>
    <w:rsid w:val="00394E38"/>
    <w:rPr>
      <w:rFonts w:cs="Times New Roman"/>
      <w:color w:val="0000FF"/>
      <w:u w:val="single"/>
    </w:rPr>
  </w:style>
  <w:style w:type="paragraph" w:customStyle="1" w:styleId="ConsPlusNonformat">
    <w:name w:val="ConsPlusNonformat"/>
    <w:uiPriority w:val="99"/>
    <w:rsid w:val="006E224A"/>
    <w:pPr>
      <w:suppressAutoHyphens/>
      <w:autoSpaceDE w:val="0"/>
      <w:spacing w:after="0" w:line="240" w:lineRule="auto"/>
    </w:pPr>
    <w:rPr>
      <w:rFonts w:ascii="Courier New" w:hAnsi="Courier New" w:cs="Courier New"/>
      <w:sz w:val="20"/>
      <w:szCs w:val="20"/>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val="x-none" w:eastAsia="ru-RU"/>
    </w:rPr>
  </w:style>
  <w:style w:type="paragraph" w:styleId="ae">
    <w:name w:val="footer"/>
    <w:basedOn w:val="a"/>
    <w:link w:val="af"/>
    <w:uiPriority w:val="99"/>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val="x-none" w:eastAsia="ru-RU"/>
    </w:rPr>
  </w:style>
  <w:style w:type="paragraph" w:styleId="af0">
    <w:name w:val="Balloon Text"/>
    <w:basedOn w:val="a"/>
    <w:link w:val="af1"/>
    <w:uiPriority w:val="99"/>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val="x-none" w:eastAsia="ru-RU"/>
    </w:rPr>
  </w:style>
  <w:style w:type="character" w:customStyle="1" w:styleId="apple-converted-space">
    <w:name w:val="apple-converted-space"/>
    <w:uiPriority w:val="99"/>
    <w:rsid w:val="006E224A"/>
  </w:style>
  <w:style w:type="paragraph" w:customStyle="1" w:styleId="Default">
    <w:name w:val="Default"/>
    <w:uiPriority w:val="99"/>
    <w:rsid w:val="006E224A"/>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WW8Num9z0">
    <w:name w:val="WW8Num9z0"/>
    <w:uiPriority w:val="99"/>
    <w:rsid w:val="006E224A"/>
    <w:rPr>
      <w:rFonts w:ascii="OpenSymbol" w:hAnsi="OpenSymbol"/>
    </w:rPr>
  </w:style>
  <w:style w:type="paragraph" w:styleId="af2">
    <w:name w:val="Normal (Web)"/>
    <w:aliases w:val="Обычный (Web)1 Знак,Обычный (Web)1,Знак Знак Знак Знак Знак Знак,Обычный (Web),Знак Знак22"/>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uiPriority w:val="99"/>
    <w:rsid w:val="006E224A"/>
    <w:pPr>
      <w:spacing w:line="360" w:lineRule="auto"/>
      <w:ind w:firstLine="709"/>
      <w:jc w:val="both"/>
    </w:pPr>
    <w:rPr>
      <w:rFonts w:ascii="Arial" w:hAnsi="Arial" w:cs="Arial"/>
    </w:rPr>
  </w:style>
  <w:style w:type="character" w:customStyle="1" w:styleId="S1">
    <w:name w:val="S_Обычный Знак"/>
    <w:link w:val="S0"/>
    <w:uiPriority w:val="99"/>
    <w:locked/>
    <w:rsid w:val="006E224A"/>
    <w:rPr>
      <w:rFonts w:ascii="Arial" w:hAnsi="Arial"/>
      <w:sz w:val="24"/>
      <w:lang w:val="x-none" w:eastAsia="ru-RU"/>
    </w:rPr>
  </w:style>
  <w:style w:type="paragraph" w:styleId="af3">
    <w:name w:val="List"/>
    <w:basedOn w:val="a"/>
    <w:uiPriority w:val="99"/>
    <w:rsid w:val="006E224A"/>
    <w:pPr>
      <w:ind w:left="283" w:hanging="283"/>
    </w:pPr>
  </w:style>
  <w:style w:type="paragraph" w:styleId="31">
    <w:name w:val="toc 3"/>
    <w:basedOn w:val="a"/>
    <w:uiPriority w:val="99"/>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99"/>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99"/>
    <w:locked/>
    <w:rsid w:val="00807BBF"/>
    <w:rPr>
      <w:rFonts w:ascii="Times New Roman" w:hAnsi="Times New Roman"/>
      <w:sz w:val="28"/>
    </w:rPr>
  </w:style>
  <w:style w:type="paragraph" w:customStyle="1" w:styleId="S">
    <w:name w:val="S_Нумерованный"/>
    <w:basedOn w:val="a"/>
    <w:autoRedefine/>
    <w:uiPriority w:val="99"/>
    <w:rsid w:val="006E224A"/>
    <w:pPr>
      <w:numPr>
        <w:numId w:val="16"/>
      </w:numPr>
      <w:tabs>
        <w:tab w:val="left" w:pos="992"/>
      </w:tabs>
      <w:spacing w:line="360" w:lineRule="auto"/>
      <w:ind w:left="0" w:firstLine="709"/>
      <w:jc w:val="both"/>
    </w:pPr>
  </w:style>
  <w:style w:type="paragraph" w:customStyle="1" w:styleId="ConsNonformat">
    <w:name w:val="ConsNonformat"/>
    <w:link w:val="ConsNonformat0"/>
    <w:uiPriority w:val="99"/>
    <w:rsid w:val="006E224A"/>
    <w:pPr>
      <w:widowControl w:val="0"/>
      <w:autoSpaceDE w:val="0"/>
      <w:autoSpaceDN w:val="0"/>
      <w:adjustRightInd w:val="0"/>
      <w:spacing w:after="0" w:line="240" w:lineRule="auto"/>
      <w:ind w:right="19772"/>
    </w:pPr>
    <w:rPr>
      <w:rFonts w:ascii="Courier New" w:hAnsi="Courier New" w:cs="Courier New"/>
      <w:sz w:val="20"/>
      <w:szCs w:val="20"/>
    </w:rPr>
  </w:style>
  <w:style w:type="character" w:customStyle="1" w:styleId="ConsNonformat0">
    <w:name w:val="ConsNonformat Знак"/>
    <w:link w:val="ConsNonformat"/>
    <w:uiPriority w:val="99"/>
    <w:locked/>
    <w:rsid w:val="006E224A"/>
    <w:rPr>
      <w:rFonts w:ascii="Courier New" w:hAnsi="Courier New"/>
      <w:sz w:val="20"/>
      <w:lang w:val="x-none" w:eastAsia="ru-RU"/>
    </w:rPr>
  </w:style>
  <w:style w:type="paragraph" w:customStyle="1" w:styleId="ConsPlusCell">
    <w:name w:val="ConsPlusCell"/>
    <w:uiPriority w:val="99"/>
    <w:rsid w:val="006E224A"/>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TableNormal">
    <w:name w:val="Table Normal"/>
    <w:uiPriority w:val="99"/>
    <w:semiHidden/>
    <w:rsid w:val="006E224A"/>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13">
    <w:name w:val="toc 1"/>
    <w:basedOn w:val="a"/>
    <w:uiPriority w:val="99"/>
    <w:rsid w:val="006E224A"/>
    <w:pPr>
      <w:widowControl w:val="0"/>
      <w:spacing w:before="104"/>
      <w:ind w:left="120"/>
    </w:pPr>
    <w:rPr>
      <w:lang w:val="en-US" w:eastAsia="en-US"/>
    </w:rPr>
  </w:style>
  <w:style w:type="paragraph" w:styleId="23">
    <w:name w:val="toc 2"/>
    <w:basedOn w:val="a"/>
    <w:uiPriority w:val="99"/>
    <w:rsid w:val="006E224A"/>
    <w:pPr>
      <w:widowControl w:val="0"/>
      <w:spacing w:before="141"/>
      <w:ind w:left="360" w:hanging="579"/>
    </w:pPr>
    <w:rPr>
      <w:lang w:val="en-US" w:eastAsia="en-US"/>
    </w:rPr>
  </w:style>
  <w:style w:type="paragraph" w:styleId="41">
    <w:name w:val="toc 4"/>
    <w:basedOn w:val="a"/>
    <w:uiPriority w:val="99"/>
    <w:rsid w:val="006E224A"/>
    <w:pPr>
      <w:widowControl w:val="0"/>
      <w:spacing w:before="137"/>
      <w:ind w:left="1000" w:hanging="862"/>
    </w:pPr>
    <w:rPr>
      <w:lang w:val="en-US" w:eastAsia="en-US"/>
    </w:rPr>
  </w:style>
  <w:style w:type="paragraph" w:customStyle="1" w:styleId="TableParagraph">
    <w:name w:val="Table Paragraph"/>
    <w:basedOn w:val="a"/>
    <w:uiPriority w:val="99"/>
    <w:rsid w:val="006E224A"/>
    <w:pPr>
      <w:widowControl w:val="0"/>
    </w:pPr>
    <w:rPr>
      <w:rFonts w:ascii="Calibri" w:hAnsi="Calibri"/>
      <w:sz w:val="22"/>
      <w:szCs w:val="22"/>
      <w:lang w:val="en-US" w:eastAsia="en-US"/>
    </w:rPr>
  </w:style>
  <w:style w:type="paragraph" w:customStyle="1" w:styleId="u">
    <w:name w:val="u"/>
    <w:basedOn w:val="a"/>
    <w:uiPriority w:val="99"/>
    <w:rsid w:val="006E224A"/>
    <w:pPr>
      <w:spacing w:before="100" w:beforeAutospacing="1" w:after="100" w:afterAutospacing="1"/>
    </w:pPr>
  </w:style>
  <w:style w:type="character" w:styleId="af5">
    <w:name w:val="Strong"/>
    <w:basedOn w:val="a0"/>
    <w:uiPriority w:val="99"/>
    <w:qFormat/>
    <w:rsid w:val="006E224A"/>
    <w:rPr>
      <w:rFonts w:cs="Times New Roman"/>
      <w:b/>
    </w:rPr>
  </w:style>
  <w:style w:type="paragraph" w:customStyle="1" w:styleId="formattext">
    <w:name w:val="formattext"/>
    <w:basedOn w:val="a"/>
    <w:uiPriority w:val="99"/>
    <w:rsid w:val="006E224A"/>
    <w:pPr>
      <w:spacing w:before="100" w:beforeAutospacing="1" w:after="100" w:afterAutospacing="1"/>
    </w:pPr>
  </w:style>
  <w:style w:type="table" w:customStyle="1" w:styleId="14">
    <w:name w:val="Сетка таблицы1"/>
    <w:uiPriority w:val="99"/>
    <w:rsid w:val="006E224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uiPriority w:val="99"/>
    <w:rsid w:val="006E224A"/>
    <w:pPr>
      <w:spacing w:after="160" w:line="240" w:lineRule="exact"/>
    </w:pPr>
    <w:rPr>
      <w:rFonts w:ascii="Verdana" w:hAnsi="Verdana" w:cs="Verdana"/>
      <w:lang w:val="en-US" w:eastAsia="en-US"/>
    </w:rPr>
  </w:style>
  <w:style w:type="paragraph" w:customStyle="1" w:styleId="af6">
    <w:name w:val="Знак"/>
    <w:basedOn w:val="a"/>
    <w:uiPriority w:val="99"/>
    <w:rsid w:val="006E224A"/>
    <w:pPr>
      <w:spacing w:line="240" w:lineRule="exact"/>
      <w:jc w:val="both"/>
    </w:pPr>
    <w:rPr>
      <w:rFonts w:ascii="Arial" w:hAnsi="Arial" w:cs="Arial"/>
      <w:lang w:val="en-US" w:eastAsia="en-US"/>
    </w:rPr>
  </w:style>
  <w:style w:type="paragraph" w:customStyle="1" w:styleId="ConsNormal">
    <w:name w:val="ConsNormal"/>
    <w:uiPriority w:val="99"/>
    <w:rsid w:val="006E224A"/>
    <w:pPr>
      <w:widowControl w:val="0"/>
      <w:autoSpaceDE w:val="0"/>
      <w:autoSpaceDN w:val="0"/>
      <w:adjustRightInd w:val="0"/>
      <w:spacing w:after="0" w:line="240" w:lineRule="auto"/>
      <w:ind w:right="19772" w:firstLine="720"/>
    </w:pPr>
    <w:rPr>
      <w:rFonts w:ascii="Arial" w:hAnsi="Arial" w:cs="Arial"/>
      <w:sz w:val="20"/>
      <w:szCs w:val="20"/>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val="x-none" w:eastAsia="ru-RU"/>
    </w:rPr>
  </w:style>
  <w:style w:type="character" w:styleId="af9">
    <w:name w:val="footnote reference"/>
    <w:aliases w:val="Знак сноски-FN"/>
    <w:basedOn w:val="a0"/>
    <w:uiPriority w:val="99"/>
    <w:rsid w:val="006E224A"/>
    <w:rPr>
      <w:rFonts w:cs="Times New Roman"/>
      <w:vertAlign w:val="superscript"/>
    </w:rPr>
  </w:style>
  <w:style w:type="character" w:styleId="afa">
    <w:name w:val="page number"/>
    <w:basedOn w:val="a0"/>
    <w:uiPriority w:val="99"/>
    <w:rsid w:val="006E224A"/>
    <w:rPr>
      <w:rFonts w:cs="Times New Roman"/>
    </w:rPr>
  </w:style>
  <w:style w:type="character" w:customStyle="1" w:styleId="grame">
    <w:name w:val="grame"/>
    <w:uiPriority w:val="99"/>
    <w:rsid w:val="006E224A"/>
  </w:style>
  <w:style w:type="paragraph" w:customStyle="1" w:styleId="Heading">
    <w:name w:val="Heading"/>
    <w:uiPriority w:val="99"/>
    <w:rsid w:val="006E224A"/>
    <w:pPr>
      <w:widowControl w:val="0"/>
      <w:autoSpaceDE w:val="0"/>
      <w:autoSpaceDN w:val="0"/>
      <w:adjustRightInd w:val="0"/>
      <w:spacing w:after="0" w:line="240" w:lineRule="auto"/>
    </w:pPr>
    <w:rPr>
      <w:rFonts w:ascii="Arial" w:hAnsi="Arial" w:cs="Arial"/>
      <w:b/>
      <w:bCs/>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val="x-none" w:eastAsia="ru-RU"/>
    </w:rPr>
  </w:style>
  <w:style w:type="character" w:customStyle="1" w:styleId="spelle">
    <w:name w:val="spelle"/>
    <w:uiPriority w:val="99"/>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val="x-none" w:eastAsia="ru-RU"/>
    </w:rPr>
  </w:style>
  <w:style w:type="paragraph" w:customStyle="1" w:styleId="ConsPlusNormal">
    <w:name w:val="ConsPlusNormal"/>
    <w:link w:val="ConsPlusNormal0"/>
    <w:uiPriority w:val="99"/>
    <w:rsid w:val="006E224A"/>
    <w:pPr>
      <w:widowControl w:val="0"/>
      <w:autoSpaceDE w:val="0"/>
      <w:autoSpaceDN w:val="0"/>
      <w:adjustRightInd w:val="0"/>
      <w:spacing w:after="0" w:line="240" w:lineRule="auto"/>
      <w:ind w:firstLine="720"/>
    </w:pPr>
    <w:rPr>
      <w:rFonts w:ascii="Arial" w:hAnsi="Arial" w:cs="Arial"/>
      <w:sz w:val="20"/>
      <w:szCs w:val="20"/>
    </w:rPr>
  </w:style>
  <w:style w:type="character" w:customStyle="1" w:styleId="f">
    <w:name w:val="f"/>
    <w:uiPriority w:val="99"/>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val="x-none" w:eastAsia="ru-RU"/>
    </w:rPr>
  </w:style>
  <w:style w:type="paragraph" w:customStyle="1" w:styleId="FR2">
    <w:name w:val="FR2"/>
    <w:uiPriority w:val="99"/>
    <w:rsid w:val="006E224A"/>
    <w:pPr>
      <w:widowControl w:val="0"/>
      <w:overflowPunct w:val="0"/>
      <w:autoSpaceDE w:val="0"/>
      <w:autoSpaceDN w:val="0"/>
      <w:adjustRightInd w:val="0"/>
      <w:spacing w:after="0" w:line="240" w:lineRule="auto"/>
      <w:ind w:firstLine="560"/>
      <w:jc w:val="both"/>
      <w:textAlignment w:val="baseline"/>
    </w:pPr>
    <w:rPr>
      <w:rFonts w:ascii="Arial" w:hAnsi="Arial" w:cs="Arial"/>
      <w:sz w:val="28"/>
      <w:szCs w:val="28"/>
    </w:rPr>
  </w:style>
  <w:style w:type="paragraph" w:customStyle="1" w:styleId="text">
    <w:name w:val="text"/>
    <w:basedOn w:val="a"/>
    <w:next w:val="a"/>
    <w:uiPriority w:val="99"/>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uiPriority w:val="99"/>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val="x-none"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val="x-none" w:eastAsia="ru-RU"/>
    </w:rPr>
  </w:style>
  <w:style w:type="character" w:customStyle="1" w:styleId="S10">
    <w:name w:val="S_Маркированный Знак1"/>
    <w:link w:val="S2"/>
    <w:uiPriority w:val="99"/>
    <w:locked/>
    <w:rsid w:val="006E224A"/>
    <w:rPr>
      <w:sz w:val="24"/>
    </w:rPr>
  </w:style>
  <w:style w:type="paragraph" w:customStyle="1" w:styleId="S2">
    <w:name w:val="S_Маркированный"/>
    <w:basedOn w:val="aff"/>
    <w:link w:val="S10"/>
    <w:autoRedefine/>
    <w:uiPriority w:val="99"/>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uiPriority w:val="99"/>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uiPriority w:val="99"/>
    <w:locked/>
    <w:rsid w:val="006E224A"/>
    <w:rPr>
      <w:rFonts w:ascii="Arial" w:hAnsi="Arial"/>
      <w:color w:val="008000"/>
      <w:sz w:val="24"/>
    </w:rPr>
  </w:style>
  <w:style w:type="character" w:customStyle="1" w:styleId="S5">
    <w:name w:val="S_Обычный в таблице Знак"/>
    <w:link w:val="S6"/>
    <w:uiPriority w:val="99"/>
    <w:locked/>
    <w:rsid w:val="006E224A"/>
    <w:rPr>
      <w:sz w:val="24"/>
    </w:rPr>
  </w:style>
  <w:style w:type="paragraph" w:customStyle="1" w:styleId="S6">
    <w:name w:val="S_Обычный в таблице"/>
    <w:basedOn w:val="a"/>
    <w:link w:val="S5"/>
    <w:uiPriority w:val="99"/>
    <w:rsid w:val="006E224A"/>
    <w:pPr>
      <w:jc w:val="center"/>
    </w:pPr>
    <w:rPr>
      <w:rFonts w:ascii="Calibri" w:hAnsi="Calibri"/>
      <w:lang w:eastAsia="en-US"/>
    </w:rPr>
  </w:style>
  <w:style w:type="paragraph" w:customStyle="1" w:styleId="aff0">
    <w:name w:val="Примечание"/>
    <w:basedOn w:val="a"/>
    <w:uiPriority w:val="99"/>
    <w:rsid w:val="006E224A"/>
    <w:pPr>
      <w:ind w:firstLine="567"/>
      <w:jc w:val="both"/>
    </w:pPr>
    <w:rPr>
      <w:rFonts w:ascii="Arial" w:hAnsi="Arial" w:cs="Arial"/>
      <w:sz w:val="20"/>
      <w:szCs w:val="20"/>
      <w:lang w:eastAsia="en-US"/>
    </w:rPr>
  </w:style>
  <w:style w:type="paragraph" w:customStyle="1" w:styleId="ConsCell">
    <w:name w:val="ConsCell"/>
    <w:uiPriority w:val="99"/>
    <w:rsid w:val="006E224A"/>
    <w:pPr>
      <w:widowControl w:val="0"/>
      <w:autoSpaceDE w:val="0"/>
      <w:autoSpaceDN w:val="0"/>
      <w:adjustRightInd w:val="0"/>
      <w:spacing w:after="0" w:line="240" w:lineRule="auto"/>
      <w:ind w:right="19772"/>
    </w:pPr>
    <w:rPr>
      <w:rFonts w:ascii="Arial" w:hAnsi="Arial" w:cs="Arial"/>
      <w:sz w:val="20"/>
      <w:szCs w:val="20"/>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val="x-none" w:eastAsia="ru-RU"/>
    </w:rPr>
  </w:style>
  <w:style w:type="paragraph" w:customStyle="1" w:styleId="aff3">
    <w:name w:val="приложения рнгп"/>
    <w:basedOn w:val="20"/>
    <w:autoRedefine/>
    <w:uiPriority w:val="99"/>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val="x-none"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uiPriority w:val="99"/>
    <w:rsid w:val="006E224A"/>
    <w:pPr>
      <w:jc w:val="center"/>
    </w:pPr>
    <w:rPr>
      <w:rFonts w:ascii="Arial" w:hAnsi="Arial" w:cs="Arial"/>
      <w:sz w:val="20"/>
      <w:szCs w:val="20"/>
    </w:rPr>
  </w:style>
  <w:style w:type="paragraph" w:customStyle="1" w:styleId="textn">
    <w:name w:val="textn"/>
    <w:basedOn w:val="a"/>
    <w:uiPriority w:val="99"/>
    <w:rsid w:val="006E224A"/>
    <w:pPr>
      <w:spacing w:before="100" w:beforeAutospacing="1" w:after="100" w:afterAutospacing="1"/>
    </w:pPr>
    <w:rPr>
      <w:rFonts w:ascii="Arial" w:hAnsi="Arial" w:cs="Arial"/>
    </w:rPr>
  </w:style>
  <w:style w:type="paragraph" w:customStyle="1" w:styleId="2a">
    <w:name w:val="Знак2"/>
    <w:basedOn w:val="a"/>
    <w:uiPriority w:val="99"/>
    <w:rsid w:val="006E224A"/>
    <w:pPr>
      <w:spacing w:line="240" w:lineRule="exact"/>
      <w:jc w:val="both"/>
    </w:pPr>
    <w:rPr>
      <w:rFonts w:ascii="Arial" w:hAnsi="Arial" w:cs="Arial"/>
      <w:lang w:val="en-US" w:eastAsia="en-US"/>
    </w:rPr>
  </w:style>
  <w:style w:type="character" w:customStyle="1" w:styleId="FontStyle11">
    <w:name w:val="Font Style11"/>
    <w:uiPriority w:val="99"/>
    <w:rsid w:val="006E224A"/>
    <w:rPr>
      <w:rFonts w:ascii="Times New Roman" w:hAnsi="Times New Roman"/>
      <w:sz w:val="26"/>
    </w:rPr>
  </w:style>
  <w:style w:type="paragraph" w:customStyle="1" w:styleId="36">
    <w:name w:val="Знак3"/>
    <w:basedOn w:val="a"/>
    <w:uiPriority w:val="99"/>
    <w:rsid w:val="006E224A"/>
    <w:pPr>
      <w:spacing w:line="240" w:lineRule="exact"/>
      <w:jc w:val="both"/>
    </w:pPr>
    <w:rPr>
      <w:rFonts w:ascii="Arial" w:hAnsi="Arial" w:cs="Arial"/>
      <w:lang w:val="en-US" w:eastAsia="en-US"/>
    </w:rPr>
  </w:style>
  <w:style w:type="paragraph" w:customStyle="1" w:styleId="5">
    <w:name w:val="Знак5"/>
    <w:basedOn w:val="a"/>
    <w:uiPriority w:val="99"/>
    <w:rsid w:val="006E224A"/>
    <w:pPr>
      <w:spacing w:line="240" w:lineRule="exact"/>
      <w:jc w:val="both"/>
    </w:pPr>
    <w:rPr>
      <w:rFonts w:ascii="Arial" w:hAnsi="Arial" w:cs="Arial"/>
      <w:lang w:val="en-US" w:eastAsia="en-US"/>
    </w:rPr>
  </w:style>
  <w:style w:type="paragraph" w:customStyle="1" w:styleId="6">
    <w:name w:val="Знак6"/>
    <w:basedOn w:val="a"/>
    <w:uiPriority w:val="99"/>
    <w:rsid w:val="006E224A"/>
    <w:pPr>
      <w:spacing w:line="240" w:lineRule="exact"/>
      <w:jc w:val="both"/>
    </w:pPr>
    <w:rPr>
      <w:rFonts w:ascii="Arial" w:hAnsi="Arial" w:cs="Arial"/>
      <w:lang w:val="en-US" w:eastAsia="en-US"/>
    </w:rPr>
  </w:style>
  <w:style w:type="paragraph" w:customStyle="1" w:styleId="7">
    <w:name w:val="Знак7"/>
    <w:basedOn w:val="a"/>
    <w:uiPriority w:val="99"/>
    <w:rsid w:val="006E224A"/>
    <w:pPr>
      <w:spacing w:line="240" w:lineRule="exact"/>
      <w:jc w:val="both"/>
    </w:pPr>
    <w:rPr>
      <w:rFonts w:ascii="Arial" w:hAnsi="Arial" w:cs="Arial"/>
      <w:lang w:val="en-US" w:eastAsia="en-US"/>
    </w:rPr>
  </w:style>
  <w:style w:type="paragraph" w:customStyle="1" w:styleId="9">
    <w:name w:val="Знак9"/>
    <w:basedOn w:val="a"/>
    <w:uiPriority w:val="99"/>
    <w:rsid w:val="006E224A"/>
    <w:pPr>
      <w:spacing w:line="240" w:lineRule="exact"/>
      <w:jc w:val="both"/>
    </w:pPr>
    <w:rPr>
      <w:rFonts w:ascii="Arial" w:hAnsi="Arial" w:cs="Arial"/>
      <w:lang w:val="en-US" w:eastAsia="en-US"/>
    </w:rPr>
  </w:style>
  <w:style w:type="character" w:customStyle="1" w:styleId="apple-style-span">
    <w:name w:val="apple-style-span"/>
    <w:uiPriority w:val="99"/>
    <w:rsid w:val="006E224A"/>
  </w:style>
  <w:style w:type="paragraph" w:customStyle="1" w:styleId="100">
    <w:name w:val="Знак10"/>
    <w:basedOn w:val="a"/>
    <w:uiPriority w:val="99"/>
    <w:rsid w:val="006E224A"/>
    <w:pPr>
      <w:spacing w:line="240" w:lineRule="exact"/>
      <w:jc w:val="both"/>
    </w:pPr>
    <w:rPr>
      <w:rFonts w:ascii="Arial" w:hAnsi="Arial" w:cs="Arial"/>
      <w:lang w:val="en-US" w:eastAsia="en-US"/>
    </w:rPr>
  </w:style>
  <w:style w:type="paragraph" w:customStyle="1" w:styleId="FORMATTEXT0">
    <w:name w:val=".FORMATTEXT"/>
    <w:uiPriority w:val="99"/>
    <w:rsid w:val="006E224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8">
    <w:name w:val="Знак1 Знак Знак Знак"/>
    <w:basedOn w:val="a"/>
    <w:uiPriority w:val="99"/>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rsid w:val="006E224A"/>
    <w:rPr>
      <w:rFonts w:ascii="Verdana" w:hAnsi="Verdana" w:cs="Verdana"/>
      <w:sz w:val="20"/>
      <w:szCs w:val="20"/>
      <w:lang w:val="en-US" w:eastAsia="en-US"/>
    </w:rPr>
  </w:style>
  <w:style w:type="character" w:customStyle="1" w:styleId="text11">
    <w:name w:val="text11"/>
    <w:uiPriority w:val="99"/>
    <w:rsid w:val="006E224A"/>
    <w:rPr>
      <w:b/>
      <w:color w:val="333333"/>
      <w:sz w:val="20"/>
      <w:u w:val="single"/>
    </w:rPr>
  </w:style>
  <w:style w:type="paragraph" w:customStyle="1" w:styleId="19">
    <w:name w:val="Обычный1"/>
    <w:uiPriority w:val="99"/>
    <w:rsid w:val="006E224A"/>
    <w:pPr>
      <w:widowControl w:val="0"/>
      <w:spacing w:after="0" w:line="260" w:lineRule="auto"/>
      <w:ind w:firstLine="220"/>
      <w:jc w:val="both"/>
    </w:pPr>
    <w:rPr>
      <w:rFonts w:ascii="Arial" w:hAnsi="Arial" w:cs="Times New Roman"/>
      <w:b/>
      <w:sz w:val="18"/>
      <w:szCs w:val="20"/>
    </w:rPr>
  </w:style>
  <w:style w:type="character" w:customStyle="1" w:styleId="highlighthighlightactive">
    <w:name w:val="highlight highlight_active"/>
    <w:uiPriority w:val="99"/>
    <w:rsid w:val="006E224A"/>
  </w:style>
  <w:style w:type="paragraph" w:customStyle="1" w:styleId="txt">
    <w:name w:val="txt"/>
    <w:basedOn w:val="a"/>
    <w:uiPriority w:val="99"/>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uiPriority w:val="99"/>
    <w:rsid w:val="006E224A"/>
    <w:rPr>
      <w:rFonts w:ascii="Arial" w:hAnsi="Arial" w:cs="Arial"/>
      <w:b/>
      <w:bCs/>
      <w:sz w:val="22"/>
      <w:szCs w:val="22"/>
    </w:rPr>
  </w:style>
  <w:style w:type="paragraph" w:customStyle="1" w:styleId="western">
    <w:name w:val="western"/>
    <w:basedOn w:val="a"/>
    <w:uiPriority w:val="99"/>
    <w:rsid w:val="006E224A"/>
    <w:pPr>
      <w:spacing w:before="100" w:beforeAutospacing="1" w:after="100" w:afterAutospacing="1"/>
    </w:pPr>
  </w:style>
  <w:style w:type="character" w:customStyle="1" w:styleId="Normal">
    <w:name w:val="Normal Знак"/>
    <w:uiPriority w:val="99"/>
    <w:locked/>
    <w:rsid w:val="006E224A"/>
    <w:rPr>
      <w:sz w:val="24"/>
      <w:lang w:val="ru-RU" w:eastAsia="ru-RU"/>
    </w:rPr>
  </w:style>
  <w:style w:type="paragraph" w:customStyle="1" w:styleId="ConsTitle">
    <w:name w:val="ConsTitle"/>
    <w:uiPriority w:val="99"/>
    <w:rsid w:val="006E224A"/>
    <w:pPr>
      <w:widowControl w:val="0"/>
      <w:autoSpaceDE w:val="0"/>
      <w:autoSpaceDN w:val="0"/>
      <w:adjustRightInd w:val="0"/>
      <w:spacing w:after="0" w:line="240" w:lineRule="auto"/>
    </w:pPr>
    <w:rPr>
      <w:rFonts w:ascii="Arial" w:hAnsi="Arial" w:cs="Arial"/>
      <w:b/>
      <w:bCs/>
      <w:sz w:val="16"/>
      <w:szCs w:val="16"/>
    </w:rPr>
  </w:style>
  <w:style w:type="paragraph" w:customStyle="1" w:styleId="FR1">
    <w:name w:val="FR1"/>
    <w:uiPriority w:val="99"/>
    <w:rsid w:val="006E224A"/>
    <w:pPr>
      <w:widowControl w:val="0"/>
      <w:autoSpaceDE w:val="0"/>
      <w:autoSpaceDN w:val="0"/>
      <w:adjustRightInd w:val="0"/>
      <w:spacing w:after="0" w:line="240" w:lineRule="auto"/>
    </w:pPr>
    <w:rPr>
      <w:rFonts w:ascii="Times New Roman" w:hAnsi="Times New Roman" w:cs="Times New Roman"/>
      <w:sz w:val="16"/>
      <w:szCs w:val="16"/>
    </w:rPr>
  </w:style>
  <w:style w:type="paragraph" w:customStyle="1" w:styleId="50">
    <w:name w:val="çàãîëîâîê 5"/>
    <w:basedOn w:val="a"/>
    <w:next w:val="a"/>
    <w:uiPriority w:val="99"/>
    <w:rsid w:val="006E224A"/>
    <w:pPr>
      <w:keepNext/>
      <w:jc w:val="center"/>
    </w:pPr>
  </w:style>
  <w:style w:type="paragraph" w:customStyle="1" w:styleId="Normal10-022">
    <w:name w:val="Стиль Normal + 10 пт полужирный По центру Слева:  -02 см Справ...2"/>
    <w:basedOn w:val="a"/>
    <w:link w:val="Normal10-0220"/>
    <w:uiPriority w:val="99"/>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uiPriority w:val="99"/>
    <w:locked/>
    <w:rsid w:val="006E224A"/>
    <w:rPr>
      <w:rFonts w:ascii="Times New Roman" w:hAnsi="Times New Roman"/>
      <w:b/>
      <w:sz w:val="24"/>
      <w:lang w:val="x-none" w:eastAsia="ru-RU"/>
    </w:rPr>
  </w:style>
  <w:style w:type="paragraph" w:customStyle="1" w:styleId="ConsPlusTitle">
    <w:name w:val="ConsPlusTitle"/>
    <w:uiPriority w:val="99"/>
    <w:rsid w:val="006E224A"/>
    <w:pPr>
      <w:widowControl w:val="0"/>
      <w:autoSpaceDE w:val="0"/>
      <w:autoSpaceDN w:val="0"/>
      <w:adjustRightInd w:val="0"/>
      <w:spacing w:after="0" w:line="240" w:lineRule="auto"/>
    </w:pPr>
    <w:rPr>
      <w:rFonts w:ascii="Arial" w:hAnsi="Arial" w:cs="Arial"/>
      <w:b/>
      <w:bCs/>
      <w:sz w:val="20"/>
      <w:szCs w:val="20"/>
    </w:rPr>
  </w:style>
  <w:style w:type="character" w:customStyle="1" w:styleId="FontStyle88">
    <w:name w:val="Font Style88"/>
    <w:uiPriority w:val="99"/>
    <w:rsid w:val="006E224A"/>
    <w:rPr>
      <w:rFonts w:ascii="Times New Roman" w:hAnsi="Times New Roman"/>
      <w:sz w:val="22"/>
    </w:rPr>
  </w:style>
  <w:style w:type="paragraph" w:customStyle="1" w:styleId="aff5">
    <w:name w:val="Знак Знак Знак Знак"/>
    <w:basedOn w:val="a"/>
    <w:uiPriority w:val="99"/>
    <w:rsid w:val="006E224A"/>
    <w:rPr>
      <w:rFonts w:ascii="Verdana" w:hAnsi="Verdana" w:cs="Verdana"/>
      <w:sz w:val="20"/>
      <w:szCs w:val="20"/>
      <w:lang w:val="en-US" w:eastAsia="en-US"/>
    </w:rPr>
  </w:style>
  <w:style w:type="character" w:styleId="aff6">
    <w:name w:val="FollowedHyperlink"/>
    <w:basedOn w:val="a0"/>
    <w:uiPriority w:val="99"/>
    <w:rsid w:val="006E224A"/>
    <w:rPr>
      <w:rFonts w:cs="Times New Roman"/>
      <w:color w:val="800080"/>
      <w:u w:val="single"/>
    </w:rPr>
  </w:style>
  <w:style w:type="paragraph" w:customStyle="1" w:styleId="formattexttopleveltext">
    <w:name w:val="formattext topleveltext"/>
    <w:basedOn w:val="a"/>
    <w:uiPriority w:val="99"/>
    <w:rsid w:val="006E224A"/>
    <w:pPr>
      <w:spacing w:before="100" w:beforeAutospacing="1" w:after="100" w:afterAutospacing="1"/>
    </w:pPr>
  </w:style>
  <w:style w:type="character" w:customStyle="1" w:styleId="context">
    <w:name w:val="context"/>
    <w:uiPriority w:val="99"/>
    <w:rsid w:val="006E224A"/>
  </w:style>
  <w:style w:type="character" w:customStyle="1" w:styleId="contextcurrent">
    <w:name w:val="context_current"/>
    <w:uiPriority w:val="99"/>
    <w:rsid w:val="006E224A"/>
  </w:style>
  <w:style w:type="paragraph" w:customStyle="1" w:styleId="11Char">
    <w:name w:val="Знак1 Знак Знак Знак Знак Знак Знак Знак Знак1 Char"/>
    <w:basedOn w:val="a"/>
    <w:uiPriority w:val="99"/>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uiPriority w:val="99"/>
    <w:rsid w:val="006E224A"/>
    <w:rPr>
      <w:rFonts w:ascii="Courier New" w:hAnsi="Courier New"/>
    </w:rPr>
  </w:style>
  <w:style w:type="paragraph" w:customStyle="1" w:styleId="headertext">
    <w:name w:val="headertext"/>
    <w:basedOn w:val="a"/>
    <w:uiPriority w:val="99"/>
    <w:rsid w:val="006E224A"/>
    <w:pPr>
      <w:spacing w:before="100" w:beforeAutospacing="1" w:after="100" w:afterAutospacing="1"/>
    </w:pPr>
  </w:style>
  <w:style w:type="character" w:customStyle="1" w:styleId="aff7">
    <w:name w:val="Цветовое выделение"/>
    <w:uiPriority w:val="99"/>
    <w:rsid w:val="006E224A"/>
    <w:rPr>
      <w:b/>
      <w:color w:val="000080"/>
      <w:sz w:val="20"/>
    </w:rPr>
  </w:style>
  <w:style w:type="paragraph" w:styleId="aff8">
    <w:name w:val="Subtitle"/>
    <w:basedOn w:val="a"/>
    <w:link w:val="aff9"/>
    <w:uiPriority w:val="9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99"/>
    <w:locked/>
    <w:rsid w:val="006E224A"/>
    <w:rPr>
      <w:rFonts w:ascii="Times New Roman" w:hAnsi="Times New Roman"/>
      <w:b/>
      <w:sz w:val="20"/>
      <w:lang w:val="x-none" w:eastAsia="ru-RU"/>
    </w:rPr>
  </w:style>
  <w:style w:type="paragraph" w:customStyle="1" w:styleId="2b">
    <w:name w:val="Верхний колонтитул2"/>
    <w:basedOn w:val="a"/>
    <w:uiPriority w:val="99"/>
    <w:rsid w:val="006E224A"/>
    <w:pPr>
      <w:widowControl w:val="0"/>
      <w:tabs>
        <w:tab w:val="center" w:pos="4153"/>
        <w:tab w:val="right" w:pos="8306"/>
      </w:tabs>
    </w:pPr>
    <w:rPr>
      <w:szCs w:val="20"/>
    </w:rPr>
  </w:style>
  <w:style w:type="paragraph" w:customStyle="1" w:styleId="affa">
    <w:name w:val="ВыпускныеДанные"/>
    <w:basedOn w:val="a"/>
    <w:next w:val="a"/>
    <w:uiPriority w:val="99"/>
    <w:rsid w:val="006E224A"/>
    <w:rPr>
      <w:sz w:val="18"/>
      <w:szCs w:val="20"/>
    </w:rPr>
  </w:style>
  <w:style w:type="paragraph" w:customStyle="1" w:styleId="affb">
    <w:name w:val="ШапкаТаблицы"/>
    <w:basedOn w:val="a"/>
    <w:next w:val="a"/>
    <w:uiPriority w:val="99"/>
    <w:rsid w:val="006E224A"/>
    <w:pPr>
      <w:ind w:left="-113" w:right="-113"/>
      <w:jc w:val="center"/>
    </w:pPr>
    <w:rPr>
      <w:i/>
      <w:sz w:val="18"/>
      <w:szCs w:val="20"/>
    </w:rPr>
  </w:style>
  <w:style w:type="paragraph" w:customStyle="1" w:styleId="310">
    <w:name w:val="заголовок 31"/>
    <w:basedOn w:val="a"/>
    <w:next w:val="a"/>
    <w:uiPriority w:val="99"/>
    <w:rsid w:val="006E224A"/>
    <w:pPr>
      <w:keepNext/>
      <w:spacing w:line="216" w:lineRule="auto"/>
      <w:jc w:val="center"/>
    </w:pPr>
    <w:rPr>
      <w:b/>
      <w:szCs w:val="20"/>
    </w:rPr>
  </w:style>
  <w:style w:type="paragraph" w:customStyle="1" w:styleId="1a">
    <w:name w:val="Название1"/>
    <w:basedOn w:val="a"/>
    <w:link w:val="affc"/>
    <w:uiPriority w:val="99"/>
    <w:rsid w:val="006E224A"/>
    <w:pPr>
      <w:jc w:val="center"/>
    </w:pPr>
    <w:rPr>
      <w:b/>
      <w:sz w:val="48"/>
      <w:szCs w:val="20"/>
    </w:rPr>
  </w:style>
  <w:style w:type="character" w:customStyle="1" w:styleId="affc">
    <w:name w:val="Название Знак"/>
    <w:link w:val="1a"/>
    <w:uiPriority w:val="99"/>
    <w:locked/>
    <w:rsid w:val="006E224A"/>
    <w:rPr>
      <w:rFonts w:ascii="Times New Roman" w:hAnsi="Times New Roman"/>
      <w:b/>
      <w:sz w:val="20"/>
      <w:lang w:val="x-none" w:eastAsia="ru-RU"/>
    </w:rPr>
  </w:style>
  <w:style w:type="paragraph" w:customStyle="1" w:styleId="1">
    <w:name w:val="Список 1)"/>
    <w:basedOn w:val="a"/>
    <w:uiPriority w:val="99"/>
    <w:rsid w:val="006E224A"/>
    <w:pPr>
      <w:numPr>
        <w:numId w:val="18"/>
      </w:numPr>
      <w:spacing w:after="60"/>
      <w:jc w:val="both"/>
    </w:pPr>
  </w:style>
  <w:style w:type="paragraph" w:customStyle="1" w:styleId="affd">
    <w:name w:val="Название таблицы"/>
    <w:basedOn w:val="af4"/>
    <w:uiPriority w:val="99"/>
    <w:rsid w:val="006E224A"/>
    <w:pPr>
      <w:keepNext/>
      <w:keepLines/>
      <w:spacing w:after="0"/>
      <w:jc w:val="left"/>
    </w:pPr>
    <w:rPr>
      <w:b/>
      <w:i/>
      <w:sz w:val="22"/>
      <w:szCs w:val="22"/>
    </w:rPr>
  </w:style>
  <w:style w:type="paragraph" w:customStyle="1" w:styleId="affe">
    <w:name w:val="Табличный_заголовки"/>
    <w:basedOn w:val="a"/>
    <w:uiPriority w:val="99"/>
    <w:rsid w:val="006E224A"/>
    <w:pPr>
      <w:keepNext/>
      <w:keepLines/>
      <w:jc w:val="center"/>
    </w:pPr>
    <w:rPr>
      <w:b/>
      <w:sz w:val="20"/>
      <w:szCs w:val="20"/>
    </w:rPr>
  </w:style>
  <w:style w:type="paragraph" w:customStyle="1" w:styleId="afff">
    <w:name w:val="Табличный_центр"/>
    <w:basedOn w:val="a"/>
    <w:uiPriority w:val="99"/>
    <w:rsid w:val="006E224A"/>
    <w:pPr>
      <w:jc w:val="center"/>
    </w:pPr>
    <w:rPr>
      <w:sz w:val="22"/>
      <w:szCs w:val="22"/>
    </w:rPr>
  </w:style>
  <w:style w:type="paragraph" w:customStyle="1" w:styleId="afff0">
    <w:name w:val="Табличный_слева"/>
    <w:basedOn w:val="a"/>
    <w:uiPriority w:val="99"/>
    <w:rsid w:val="006E224A"/>
    <w:rPr>
      <w:sz w:val="22"/>
      <w:szCs w:val="22"/>
    </w:rPr>
  </w:style>
  <w:style w:type="character" w:styleId="afff1">
    <w:name w:val="Emphasis"/>
    <w:basedOn w:val="a0"/>
    <w:uiPriority w:val="99"/>
    <w:qFormat/>
    <w:rsid w:val="006E224A"/>
    <w:rPr>
      <w:rFonts w:cs="Times New Roman"/>
      <w:b/>
      <w:i/>
      <w:color w:val="5A5A5A"/>
    </w:rPr>
  </w:style>
  <w:style w:type="paragraph" w:styleId="afff2">
    <w:name w:val="List Continue"/>
    <w:basedOn w:val="a"/>
    <w:uiPriority w:val="99"/>
    <w:semiHidden/>
    <w:rsid w:val="00B0373B"/>
    <w:pPr>
      <w:spacing w:after="120"/>
      <w:ind w:left="283"/>
      <w:contextualSpacing/>
    </w:pPr>
  </w:style>
  <w:style w:type="paragraph" w:customStyle="1" w:styleId="collapse-refs-p">
    <w:name w:val="collapse-refs-p"/>
    <w:basedOn w:val="a"/>
    <w:uiPriority w:val="99"/>
    <w:rsid w:val="001D1A24"/>
    <w:pPr>
      <w:spacing w:before="240" w:after="240"/>
      <w:ind w:left="480" w:right="480"/>
    </w:pPr>
    <w:rPr>
      <w:sz w:val="19"/>
      <w:szCs w:val="19"/>
    </w:rPr>
  </w:style>
  <w:style w:type="paragraph" w:customStyle="1" w:styleId="postedit-container">
    <w:name w:val="postedit-container"/>
    <w:basedOn w:val="a"/>
    <w:uiPriority w:val="99"/>
    <w:rsid w:val="001D1A24"/>
    <w:rPr>
      <w:sz w:val="20"/>
      <w:szCs w:val="20"/>
    </w:rPr>
  </w:style>
  <w:style w:type="paragraph" w:customStyle="1" w:styleId="postedit">
    <w:name w:val="postedit"/>
    <w:basedOn w:val="a"/>
    <w:uiPriority w:val="99"/>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uiPriority w:val="99"/>
    <w:rsid w:val="001D1A24"/>
    <w:pPr>
      <w:spacing w:before="100" w:beforeAutospacing="1" w:after="100" w:afterAutospacing="1" w:line="375" w:lineRule="atLeast"/>
    </w:pPr>
  </w:style>
  <w:style w:type="paragraph" w:customStyle="1" w:styleId="postedit-icon-checkmark">
    <w:name w:val="postedit-icon-checkmark"/>
    <w:basedOn w:val="a"/>
    <w:uiPriority w:val="99"/>
    <w:rsid w:val="001D1A24"/>
    <w:pPr>
      <w:spacing w:before="100" w:beforeAutospacing="1" w:after="100" w:afterAutospacing="1"/>
    </w:pPr>
  </w:style>
  <w:style w:type="paragraph" w:customStyle="1" w:styleId="postedit-close">
    <w:name w:val="postedit-close"/>
    <w:basedOn w:val="a"/>
    <w:uiPriority w:val="99"/>
    <w:rsid w:val="001D1A24"/>
    <w:pPr>
      <w:spacing w:before="100" w:beforeAutospacing="1" w:after="100" w:afterAutospacing="1" w:line="552" w:lineRule="atLeast"/>
    </w:pPr>
    <w:rPr>
      <w:b/>
      <w:bCs/>
      <w:color w:val="000000"/>
      <w:sz w:val="30"/>
      <w:szCs w:val="30"/>
    </w:rPr>
  </w:style>
  <w:style w:type="paragraph" w:customStyle="1" w:styleId="uls-menu">
    <w:name w:val="uls-menu"/>
    <w:basedOn w:val="a"/>
    <w:uiPriority w:val="99"/>
    <w:rsid w:val="001D1A24"/>
    <w:pPr>
      <w:spacing w:before="100" w:beforeAutospacing="1" w:after="100" w:afterAutospacing="1"/>
    </w:pPr>
    <w:rPr>
      <w:sz w:val="27"/>
      <w:szCs w:val="27"/>
    </w:rPr>
  </w:style>
  <w:style w:type="paragraph" w:customStyle="1" w:styleId="uls-search-wrapper-wrapper">
    <w:name w:val="uls-search-wrapper-wrapper"/>
    <w:basedOn w:val="a"/>
    <w:uiPriority w:val="99"/>
    <w:rsid w:val="001D1A24"/>
    <w:pPr>
      <w:spacing w:before="75" w:after="75"/>
    </w:pPr>
  </w:style>
  <w:style w:type="paragraph" w:customStyle="1" w:styleId="uls-icon-back">
    <w:name w:val="uls-icon-back"/>
    <w:basedOn w:val="a"/>
    <w:uiPriority w:val="99"/>
    <w:rsid w:val="001D1A24"/>
    <w:pPr>
      <w:pBdr>
        <w:right w:val="single" w:sz="6" w:space="0" w:color="C9C9C9"/>
      </w:pBdr>
      <w:spacing w:before="100" w:beforeAutospacing="1" w:after="100" w:afterAutospacing="1"/>
    </w:pPr>
  </w:style>
  <w:style w:type="paragraph" w:customStyle="1" w:styleId="mwembedplayer">
    <w:name w:val="mwembedplayer"/>
    <w:basedOn w:val="a"/>
    <w:uiPriority w:val="99"/>
    <w:rsid w:val="001D1A24"/>
    <w:pPr>
      <w:spacing w:before="100" w:beforeAutospacing="1" w:after="100" w:afterAutospacing="1"/>
    </w:pPr>
  </w:style>
  <w:style w:type="paragraph" w:customStyle="1" w:styleId="loadingspinner">
    <w:name w:val="loadingspinner"/>
    <w:basedOn w:val="a"/>
    <w:uiPriority w:val="99"/>
    <w:rsid w:val="001D1A24"/>
    <w:pPr>
      <w:spacing w:before="100" w:beforeAutospacing="1" w:after="100" w:afterAutospacing="1"/>
    </w:pPr>
  </w:style>
  <w:style w:type="paragraph" w:customStyle="1" w:styleId="mw-imported-resource">
    <w:name w:val="mw-imported-resource"/>
    <w:basedOn w:val="a"/>
    <w:uiPriority w:val="99"/>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uiPriority w:val="99"/>
    <w:rsid w:val="001D1A24"/>
    <w:pPr>
      <w:spacing w:before="30" w:after="100" w:afterAutospacing="1"/>
      <w:ind w:left="45"/>
    </w:pPr>
  </w:style>
  <w:style w:type="paragraph" w:customStyle="1" w:styleId="mw-fullscreen-overlay">
    <w:name w:val="mw-fullscreen-overlay"/>
    <w:basedOn w:val="a"/>
    <w:uiPriority w:val="99"/>
    <w:rsid w:val="001D1A24"/>
    <w:pPr>
      <w:shd w:val="clear" w:color="auto" w:fill="000000"/>
      <w:spacing w:before="100" w:beforeAutospacing="1" w:after="100" w:afterAutospacing="1"/>
    </w:pPr>
  </w:style>
  <w:style w:type="paragraph" w:customStyle="1" w:styleId="play-btn-large">
    <w:name w:val="play-btn-large"/>
    <w:basedOn w:val="a"/>
    <w:uiPriority w:val="99"/>
    <w:rsid w:val="001D1A24"/>
    <w:pPr>
      <w:spacing w:before="100" w:beforeAutospacing="1" w:after="100" w:afterAutospacing="1"/>
    </w:pPr>
  </w:style>
  <w:style w:type="paragraph" w:customStyle="1" w:styleId="carouselcontainer">
    <w:name w:val="carouselcontainer"/>
    <w:basedOn w:val="a"/>
    <w:uiPriority w:val="99"/>
    <w:rsid w:val="001D1A24"/>
    <w:pPr>
      <w:spacing w:before="100" w:beforeAutospacing="1" w:after="100" w:afterAutospacing="1"/>
    </w:pPr>
  </w:style>
  <w:style w:type="paragraph" w:customStyle="1" w:styleId="carouselvideotitle">
    <w:name w:val="carouselvideotitle"/>
    <w:basedOn w:val="a"/>
    <w:uiPriority w:val="99"/>
    <w:rsid w:val="001D1A24"/>
    <w:pPr>
      <w:spacing w:before="100" w:beforeAutospacing="1" w:after="100" w:afterAutospacing="1"/>
    </w:pPr>
    <w:rPr>
      <w:b/>
      <w:bCs/>
      <w:color w:val="FFFFFF"/>
    </w:rPr>
  </w:style>
  <w:style w:type="paragraph" w:customStyle="1" w:styleId="carouselvideotitletext">
    <w:name w:val="carouselvideotitletext"/>
    <w:basedOn w:val="a"/>
    <w:uiPriority w:val="99"/>
    <w:rsid w:val="001D1A24"/>
    <w:pPr>
      <w:spacing w:before="100" w:beforeAutospacing="1" w:after="100" w:afterAutospacing="1"/>
    </w:pPr>
  </w:style>
  <w:style w:type="paragraph" w:customStyle="1" w:styleId="carouseltitleduration">
    <w:name w:val="carouseltitleduration"/>
    <w:basedOn w:val="a"/>
    <w:uiPriority w:val="99"/>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uiPriority w:val="99"/>
    <w:rsid w:val="001D1A24"/>
    <w:pPr>
      <w:spacing w:before="100" w:beforeAutospacing="1" w:after="100" w:afterAutospacing="1"/>
      <w:jc w:val="center"/>
    </w:pPr>
    <w:rPr>
      <w:color w:val="FFFFFF"/>
    </w:rPr>
  </w:style>
  <w:style w:type="paragraph" w:customStyle="1" w:styleId="carouselimgduration">
    <w:name w:val="carouselimgduration"/>
    <w:basedOn w:val="a"/>
    <w:uiPriority w:val="99"/>
    <w:rsid w:val="001D1A24"/>
    <w:pPr>
      <w:spacing w:before="100" w:beforeAutospacing="1" w:after="100" w:afterAutospacing="1"/>
    </w:pPr>
    <w:rPr>
      <w:color w:val="FFFFFF"/>
    </w:rPr>
  </w:style>
  <w:style w:type="paragraph" w:customStyle="1" w:styleId="carouselprevbutton">
    <w:name w:val="carouselprevbutton"/>
    <w:basedOn w:val="a"/>
    <w:uiPriority w:val="99"/>
    <w:rsid w:val="001D1A24"/>
    <w:pPr>
      <w:spacing w:before="100" w:beforeAutospacing="1" w:after="100" w:afterAutospacing="1"/>
    </w:pPr>
  </w:style>
  <w:style w:type="paragraph" w:customStyle="1" w:styleId="carouselnextbutton">
    <w:name w:val="carouselnextbutton"/>
    <w:basedOn w:val="a"/>
    <w:uiPriority w:val="99"/>
    <w:rsid w:val="001D1A24"/>
    <w:pPr>
      <w:spacing w:before="100" w:beforeAutospacing="1" w:after="100" w:afterAutospacing="1"/>
    </w:pPr>
  </w:style>
  <w:style w:type="paragraph" w:customStyle="1" w:styleId="alert-container">
    <w:name w:val="alert-container"/>
    <w:basedOn w:val="a"/>
    <w:uiPriority w:val="99"/>
    <w:rsid w:val="001D1A24"/>
    <w:pPr>
      <w:spacing w:before="100" w:beforeAutospacing="1" w:after="100" w:afterAutospacing="1"/>
    </w:pPr>
  </w:style>
  <w:style w:type="paragraph" w:customStyle="1" w:styleId="alert-title">
    <w:name w:val="alert-title"/>
    <w:basedOn w:val="a"/>
    <w:uiPriority w:val="99"/>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uiPriority w:val="99"/>
    <w:rsid w:val="001D1A24"/>
    <w:pPr>
      <w:spacing w:before="100" w:beforeAutospacing="1" w:after="100" w:afterAutospacing="1"/>
      <w:jc w:val="center"/>
    </w:pPr>
    <w:rPr>
      <w:sz w:val="21"/>
      <w:szCs w:val="21"/>
    </w:rPr>
  </w:style>
  <w:style w:type="paragraph" w:customStyle="1" w:styleId="alert-buttons-container">
    <w:name w:val="alert-buttons-container"/>
    <w:basedOn w:val="a"/>
    <w:uiPriority w:val="99"/>
    <w:rsid w:val="001D1A24"/>
    <w:pPr>
      <w:spacing w:before="100" w:beforeAutospacing="1" w:after="100" w:afterAutospacing="1"/>
      <w:jc w:val="center"/>
    </w:pPr>
  </w:style>
  <w:style w:type="paragraph" w:customStyle="1" w:styleId="alert-button">
    <w:name w:val="alert-button"/>
    <w:basedOn w:val="a"/>
    <w:uiPriority w:val="99"/>
    <w:rsid w:val="001D1A24"/>
    <w:pPr>
      <w:shd w:val="clear" w:color="auto" w:fill="474747"/>
      <w:spacing w:before="100" w:beforeAutospacing="1" w:after="100" w:afterAutospacing="1"/>
    </w:pPr>
    <w:rPr>
      <w:color w:val="FFFFFF"/>
    </w:rPr>
  </w:style>
  <w:style w:type="paragraph" w:customStyle="1" w:styleId="mw-tmh-playtext">
    <w:name w:val="mw-tmh-playtext"/>
    <w:basedOn w:val="a"/>
    <w:uiPriority w:val="99"/>
    <w:rsid w:val="001D1A24"/>
    <w:pPr>
      <w:spacing w:before="100" w:beforeAutospacing="1" w:after="100" w:afterAutospacing="1"/>
    </w:pPr>
  </w:style>
  <w:style w:type="paragraph" w:customStyle="1" w:styleId="suggestions">
    <w:name w:val="suggestions"/>
    <w:basedOn w:val="a"/>
    <w:uiPriority w:val="99"/>
    <w:rsid w:val="001D1A24"/>
  </w:style>
  <w:style w:type="paragraph" w:customStyle="1" w:styleId="suggestions-special">
    <w:name w:val="suggestions-special"/>
    <w:basedOn w:val="a"/>
    <w:uiPriority w:val="99"/>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uiPriority w:val="99"/>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uiPriority w:val="99"/>
    <w:rsid w:val="001D1A24"/>
    <w:pPr>
      <w:spacing w:line="360" w:lineRule="atLeast"/>
    </w:pPr>
    <w:rPr>
      <w:color w:val="000000"/>
    </w:rPr>
  </w:style>
  <w:style w:type="paragraph" w:customStyle="1" w:styleId="suggestions-result-current">
    <w:name w:val="suggestions-result-current"/>
    <w:basedOn w:val="a"/>
    <w:uiPriority w:val="99"/>
    <w:rsid w:val="001D1A24"/>
    <w:pPr>
      <w:shd w:val="clear" w:color="auto" w:fill="4C59A6"/>
      <w:spacing w:before="100" w:beforeAutospacing="1" w:after="100" w:afterAutospacing="1"/>
    </w:pPr>
    <w:rPr>
      <w:color w:val="FFFFFF"/>
    </w:rPr>
  </w:style>
  <w:style w:type="paragraph" w:customStyle="1" w:styleId="highlight">
    <w:name w:val="highlight"/>
    <w:basedOn w:val="a"/>
    <w:uiPriority w:val="99"/>
    <w:rsid w:val="001D1A24"/>
    <w:pPr>
      <w:spacing w:before="100" w:beforeAutospacing="1" w:after="100" w:afterAutospacing="1"/>
    </w:pPr>
    <w:rPr>
      <w:b/>
      <w:bCs/>
    </w:rPr>
  </w:style>
  <w:style w:type="paragraph" w:customStyle="1" w:styleId="referencetooltip">
    <w:name w:val="referencetooltip"/>
    <w:basedOn w:val="a"/>
    <w:uiPriority w:val="99"/>
    <w:rsid w:val="001D1A24"/>
    <w:rPr>
      <w:sz w:val="18"/>
      <w:szCs w:val="18"/>
    </w:rPr>
  </w:style>
  <w:style w:type="paragraph" w:customStyle="1" w:styleId="rtflipped">
    <w:name w:val="rtflipped"/>
    <w:basedOn w:val="a"/>
    <w:uiPriority w:val="99"/>
    <w:rsid w:val="001D1A24"/>
    <w:pPr>
      <w:spacing w:before="100" w:beforeAutospacing="1" w:after="100" w:afterAutospacing="1"/>
    </w:pPr>
  </w:style>
  <w:style w:type="paragraph" w:customStyle="1" w:styleId="rtsettings">
    <w:name w:val="rtsettings"/>
    <w:basedOn w:val="a"/>
    <w:uiPriority w:val="99"/>
    <w:rsid w:val="001D1A24"/>
    <w:pPr>
      <w:ind w:left="120"/>
    </w:pPr>
  </w:style>
  <w:style w:type="paragraph" w:customStyle="1" w:styleId="mw-ui-button">
    <w:name w:val="mw-ui-button"/>
    <w:basedOn w:val="a"/>
    <w:uiPriority w:val="99"/>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uiPriority w:val="99"/>
    <w:rsid w:val="001D1A24"/>
    <w:pPr>
      <w:spacing w:before="100" w:beforeAutospacing="1" w:after="100" w:afterAutospacing="1" w:line="360" w:lineRule="atLeast"/>
    </w:pPr>
  </w:style>
  <w:style w:type="paragraph" w:customStyle="1" w:styleId="cn-closebutton">
    <w:name w:val="cn-closebutton"/>
    <w:basedOn w:val="a"/>
    <w:uiPriority w:val="99"/>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uiPriority w:val="99"/>
    <w:rsid w:val="001D1A24"/>
    <w:pPr>
      <w:spacing w:after="100" w:afterAutospacing="1"/>
    </w:pPr>
  </w:style>
  <w:style w:type="paragraph" w:customStyle="1" w:styleId="ve-init-mw-desktoparticletarget-progress">
    <w:name w:val="ve-init-mw-desktoparticletarget-progress"/>
    <w:basedOn w:val="a"/>
    <w:uiPriority w:val="99"/>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uiPriority w:val="99"/>
    <w:rsid w:val="001D1A24"/>
    <w:pPr>
      <w:shd w:val="clear" w:color="auto" w:fill="347BFF"/>
      <w:spacing w:before="100" w:beforeAutospacing="1" w:after="100" w:afterAutospacing="1"/>
    </w:pPr>
  </w:style>
  <w:style w:type="paragraph" w:customStyle="1" w:styleId="mw-editsection">
    <w:name w:val="mw-editsection"/>
    <w:basedOn w:val="a"/>
    <w:uiPriority w:val="99"/>
    <w:rsid w:val="001D1A24"/>
    <w:pPr>
      <w:spacing w:before="100" w:beforeAutospacing="1" w:after="100" w:afterAutospacing="1"/>
    </w:pPr>
  </w:style>
  <w:style w:type="paragraph" w:customStyle="1" w:styleId="mw-editsection-divider">
    <w:name w:val="mw-editsection-divider"/>
    <w:basedOn w:val="a"/>
    <w:uiPriority w:val="99"/>
    <w:rsid w:val="001D1A24"/>
    <w:pPr>
      <w:spacing w:before="100" w:beforeAutospacing="1" w:after="100" w:afterAutospacing="1"/>
    </w:pPr>
    <w:rPr>
      <w:color w:val="555555"/>
    </w:rPr>
  </w:style>
  <w:style w:type="paragraph" w:customStyle="1" w:styleId="mw-mmv-overlay">
    <w:name w:val="mw-mmv-overlay"/>
    <w:basedOn w:val="a"/>
    <w:uiPriority w:val="99"/>
    <w:rsid w:val="001D1A24"/>
    <w:pPr>
      <w:shd w:val="clear" w:color="auto" w:fill="000000"/>
      <w:spacing w:before="100" w:beforeAutospacing="1" w:after="100" w:afterAutospacing="1"/>
    </w:pPr>
  </w:style>
  <w:style w:type="paragraph" w:customStyle="1" w:styleId="mw-mmv-filepage-buttons">
    <w:name w:val="mw-mmv-filepage-buttons"/>
    <w:basedOn w:val="a"/>
    <w:uiPriority w:val="99"/>
    <w:rsid w:val="001D1A24"/>
    <w:pPr>
      <w:spacing w:before="75" w:after="100" w:afterAutospacing="1"/>
    </w:pPr>
  </w:style>
  <w:style w:type="paragraph" w:customStyle="1" w:styleId="allpagesredirect">
    <w:name w:val="allpagesredirect"/>
    <w:basedOn w:val="a"/>
    <w:uiPriority w:val="99"/>
    <w:rsid w:val="001D1A24"/>
    <w:pPr>
      <w:spacing w:before="100" w:beforeAutospacing="1" w:after="100" w:afterAutospacing="1"/>
    </w:pPr>
    <w:rPr>
      <w:i/>
      <w:iCs/>
    </w:rPr>
  </w:style>
  <w:style w:type="paragraph" w:customStyle="1" w:styleId="mw-tag-markers">
    <w:name w:val="mw-tag-markers"/>
    <w:basedOn w:val="a"/>
    <w:uiPriority w:val="99"/>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uiPriority w:val="99"/>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uiPriority w:val="99"/>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uiPriority w:val="99"/>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uiPriority w:val="99"/>
    <w:rsid w:val="001D1A24"/>
    <w:pPr>
      <w:spacing w:before="240" w:after="240"/>
      <w:ind w:left="120" w:right="120"/>
      <w:jc w:val="both"/>
    </w:pPr>
  </w:style>
  <w:style w:type="paragraph" w:customStyle="1" w:styleId="messagebox">
    <w:name w:val="messagebox"/>
    <w:basedOn w:val="a"/>
    <w:uiPriority w:val="99"/>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uiPriority w:val="99"/>
    <w:rsid w:val="001D1A24"/>
    <w:rPr>
      <w:sz w:val="22"/>
      <w:szCs w:val="22"/>
    </w:rPr>
  </w:style>
  <w:style w:type="paragraph" w:customStyle="1" w:styleId="references-scroll">
    <w:name w:val="references-scroll"/>
    <w:basedOn w:val="a"/>
    <w:uiPriority w:val="99"/>
    <w:rsid w:val="001D1A24"/>
  </w:style>
  <w:style w:type="paragraph" w:customStyle="1" w:styleId="printonly">
    <w:name w:val="printonly"/>
    <w:basedOn w:val="a"/>
    <w:uiPriority w:val="99"/>
    <w:rsid w:val="001D1A24"/>
    <w:pPr>
      <w:spacing w:before="100" w:beforeAutospacing="1" w:after="100" w:afterAutospacing="1"/>
    </w:pPr>
    <w:rPr>
      <w:vanish/>
    </w:rPr>
  </w:style>
  <w:style w:type="paragraph" w:customStyle="1" w:styleId="dablink">
    <w:name w:val="dablink"/>
    <w:basedOn w:val="a"/>
    <w:uiPriority w:val="99"/>
    <w:rsid w:val="001D1A24"/>
    <w:pPr>
      <w:spacing w:before="100" w:beforeAutospacing="1" w:after="100" w:afterAutospacing="1"/>
    </w:pPr>
    <w:rPr>
      <w:i/>
      <w:iCs/>
    </w:rPr>
  </w:style>
  <w:style w:type="paragraph" w:customStyle="1" w:styleId="rellink">
    <w:name w:val="rellink"/>
    <w:basedOn w:val="a"/>
    <w:uiPriority w:val="99"/>
    <w:rsid w:val="001D1A24"/>
    <w:pPr>
      <w:spacing w:before="100" w:beforeAutospacing="1" w:after="100" w:afterAutospacing="1"/>
    </w:pPr>
    <w:rPr>
      <w:i/>
      <w:iCs/>
    </w:rPr>
  </w:style>
  <w:style w:type="paragraph" w:customStyle="1" w:styleId="coordinates">
    <w:name w:val="coordinates"/>
    <w:basedOn w:val="a"/>
    <w:uiPriority w:val="99"/>
    <w:rsid w:val="001D1A24"/>
  </w:style>
  <w:style w:type="paragraph" w:customStyle="1" w:styleId="geo-google">
    <w:name w:val="geo-google"/>
    <w:basedOn w:val="a"/>
    <w:uiPriority w:val="99"/>
    <w:rsid w:val="001D1A24"/>
    <w:pPr>
      <w:spacing w:before="100" w:beforeAutospacing="1" w:after="100" w:afterAutospacing="1" w:line="240" w:lineRule="atLeast"/>
    </w:pPr>
    <w:rPr>
      <w:b/>
      <w:bCs/>
    </w:rPr>
  </w:style>
  <w:style w:type="paragraph" w:customStyle="1" w:styleId="geo-osm">
    <w:name w:val="geo-osm"/>
    <w:basedOn w:val="a"/>
    <w:uiPriority w:val="99"/>
    <w:rsid w:val="001D1A24"/>
    <w:pPr>
      <w:spacing w:before="100" w:beforeAutospacing="1" w:after="100" w:afterAutospacing="1" w:line="240" w:lineRule="atLeast"/>
    </w:pPr>
    <w:rPr>
      <w:b/>
      <w:bCs/>
    </w:rPr>
  </w:style>
  <w:style w:type="paragraph" w:customStyle="1" w:styleId="geo-yandex">
    <w:name w:val="geo-yandex"/>
    <w:basedOn w:val="a"/>
    <w:uiPriority w:val="99"/>
    <w:rsid w:val="001D1A24"/>
    <w:pPr>
      <w:spacing w:before="100" w:beforeAutospacing="1" w:after="100" w:afterAutospacing="1" w:line="240" w:lineRule="atLeast"/>
    </w:pPr>
    <w:rPr>
      <w:b/>
      <w:bCs/>
    </w:rPr>
  </w:style>
  <w:style w:type="paragraph" w:customStyle="1" w:styleId="geo-multi-punct">
    <w:name w:val="geo-multi-punct"/>
    <w:basedOn w:val="a"/>
    <w:uiPriority w:val="99"/>
    <w:rsid w:val="001D1A24"/>
    <w:pPr>
      <w:spacing w:before="100" w:beforeAutospacing="1" w:after="100" w:afterAutospacing="1"/>
    </w:pPr>
    <w:rPr>
      <w:vanish/>
    </w:rPr>
  </w:style>
  <w:style w:type="paragraph" w:customStyle="1" w:styleId="geo-lat">
    <w:name w:val="geo-lat"/>
    <w:basedOn w:val="a"/>
    <w:uiPriority w:val="99"/>
    <w:rsid w:val="001D1A24"/>
    <w:pPr>
      <w:spacing w:before="100" w:beforeAutospacing="1" w:after="100" w:afterAutospacing="1"/>
    </w:pPr>
  </w:style>
  <w:style w:type="paragraph" w:customStyle="1" w:styleId="geo-lon">
    <w:name w:val="geo-lon"/>
    <w:basedOn w:val="a"/>
    <w:uiPriority w:val="99"/>
    <w:rsid w:val="001D1A24"/>
    <w:pPr>
      <w:spacing w:before="100" w:beforeAutospacing="1" w:after="100" w:afterAutospacing="1"/>
    </w:pPr>
  </w:style>
  <w:style w:type="paragraph" w:customStyle="1" w:styleId="wp-templatelink">
    <w:name w:val="wp-templatelink"/>
    <w:basedOn w:val="a"/>
    <w:uiPriority w:val="99"/>
    <w:rsid w:val="001D1A24"/>
    <w:pPr>
      <w:spacing w:before="100" w:beforeAutospacing="1" w:after="100" w:afterAutospacing="1"/>
    </w:pPr>
    <w:rPr>
      <w:color w:val="9098A0"/>
    </w:rPr>
  </w:style>
  <w:style w:type="paragraph" w:customStyle="1" w:styleId="mw-fr-reviewlink">
    <w:name w:val="mw-fr-reviewlink"/>
    <w:basedOn w:val="a"/>
    <w:uiPriority w:val="99"/>
    <w:rsid w:val="001D1A24"/>
    <w:pPr>
      <w:spacing w:before="100" w:beforeAutospacing="1" w:after="100" w:afterAutospacing="1"/>
    </w:pPr>
    <w:rPr>
      <w:sz w:val="20"/>
      <w:szCs w:val="20"/>
    </w:rPr>
  </w:style>
  <w:style w:type="paragraph" w:customStyle="1" w:styleId="fr-hist-basic-user">
    <w:name w:val="fr-hist-basic-user"/>
    <w:basedOn w:val="a"/>
    <w:uiPriority w:val="99"/>
    <w:rsid w:val="001D1A24"/>
    <w:pPr>
      <w:spacing w:before="100" w:beforeAutospacing="1" w:after="100" w:afterAutospacing="1"/>
    </w:pPr>
    <w:rPr>
      <w:sz w:val="20"/>
      <w:szCs w:val="20"/>
    </w:rPr>
  </w:style>
  <w:style w:type="paragraph" w:customStyle="1" w:styleId="fr-hist-basic-auto">
    <w:name w:val="fr-hist-basic-auto"/>
    <w:basedOn w:val="a"/>
    <w:uiPriority w:val="99"/>
    <w:rsid w:val="001D1A24"/>
    <w:pPr>
      <w:spacing w:before="100" w:beforeAutospacing="1" w:after="100" w:afterAutospacing="1"/>
    </w:pPr>
    <w:rPr>
      <w:sz w:val="20"/>
      <w:szCs w:val="20"/>
    </w:rPr>
  </w:style>
  <w:style w:type="paragraph" w:customStyle="1" w:styleId="flaggedrevs-pending">
    <w:name w:val="flaggedrevs-pending"/>
    <w:basedOn w:val="a"/>
    <w:uiPriority w:val="99"/>
    <w:rsid w:val="001D1A24"/>
    <w:pPr>
      <w:shd w:val="clear" w:color="auto" w:fill="FFFFCC"/>
      <w:spacing w:before="100" w:beforeAutospacing="1" w:after="100" w:afterAutospacing="1"/>
    </w:pPr>
  </w:style>
  <w:style w:type="paragraph" w:customStyle="1" w:styleId="navbox">
    <w:name w:val="navbox"/>
    <w:basedOn w:val="a"/>
    <w:uiPriority w:val="99"/>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uiPriority w:val="99"/>
    <w:rsid w:val="001D1A24"/>
    <w:pPr>
      <w:spacing w:before="100" w:beforeAutospacing="1" w:after="100" w:afterAutospacing="1"/>
    </w:pPr>
  </w:style>
  <w:style w:type="paragraph" w:customStyle="1" w:styleId="navbox-subgroup">
    <w:name w:val="navbox-subgroup"/>
    <w:basedOn w:val="a"/>
    <w:uiPriority w:val="99"/>
    <w:rsid w:val="001D1A24"/>
    <w:pPr>
      <w:shd w:val="clear" w:color="auto" w:fill="FDFDFD"/>
      <w:spacing w:before="100" w:beforeAutospacing="1" w:after="100" w:afterAutospacing="1"/>
    </w:pPr>
  </w:style>
  <w:style w:type="paragraph" w:customStyle="1" w:styleId="navbox-group">
    <w:name w:val="navbox-group"/>
    <w:basedOn w:val="a"/>
    <w:uiPriority w:val="99"/>
    <w:rsid w:val="001D1A24"/>
    <w:pPr>
      <w:spacing w:before="100" w:beforeAutospacing="1" w:after="100" w:afterAutospacing="1" w:line="360" w:lineRule="atLeast"/>
      <w:jc w:val="center"/>
    </w:pPr>
  </w:style>
  <w:style w:type="paragraph" w:customStyle="1" w:styleId="navbox-title">
    <w:name w:val="navbox-title"/>
    <w:basedOn w:val="a"/>
    <w:uiPriority w:val="99"/>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uiPriority w:val="99"/>
    <w:rsid w:val="001D1A24"/>
    <w:pPr>
      <w:shd w:val="clear" w:color="auto" w:fill="DDDDFF"/>
      <w:spacing w:before="100" w:beforeAutospacing="1" w:after="100" w:afterAutospacing="1" w:line="360" w:lineRule="atLeast"/>
      <w:jc w:val="center"/>
    </w:pPr>
  </w:style>
  <w:style w:type="paragraph" w:customStyle="1" w:styleId="navbox-list">
    <w:name w:val="navbox-list"/>
    <w:basedOn w:val="a"/>
    <w:uiPriority w:val="99"/>
    <w:rsid w:val="001D1A24"/>
    <w:pPr>
      <w:spacing w:before="100" w:beforeAutospacing="1" w:after="100" w:afterAutospacing="1"/>
    </w:pPr>
  </w:style>
  <w:style w:type="paragraph" w:customStyle="1" w:styleId="navbox-even">
    <w:name w:val="navbox-even"/>
    <w:basedOn w:val="a"/>
    <w:uiPriority w:val="99"/>
    <w:rsid w:val="001D1A24"/>
    <w:pPr>
      <w:shd w:val="clear" w:color="auto" w:fill="F4F4F4"/>
      <w:spacing w:before="100" w:beforeAutospacing="1" w:after="100" w:afterAutospacing="1"/>
    </w:pPr>
  </w:style>
  <w:style w:type="paragraph" w:customStyle="1" w:styleId="navbox-odd">
    <w:name w:val="navbox-odd"/>
    <w:basedOn w:val="a"/>
    <w:uiPriority w:val="99"/>
    <w:rsid w:val="001D1A24"/>
    <w:pPr>
      <w:spacing w:before="100" w:beforeAutospacing="1" w:after="100" w:afterAutospacing="1"/>
    </w:pPr>
  </w:style>
  <w:style w:type="paragraph" w:customStyle="1" w:styleId="navbar">
    <w:name w:val="navbar"/>
    <w:basedOn w:val="a"/>
    <w:uiPriority w:val="99"/>
    <w:rsid w:val="001D1A24"/>
    <w:pPr>
      <w:spacing w:before="100" w:beforeAutospacing="1" w:after="100" w:afterAutospacing="1"/>
    </w:pPr>
    <w:rPr>
      <w:sz w:val="21"/>
      <w:szCs w:val="21"/>
    </w:rPr>
  </w:style>
  <w:style w:type="paragraph" w:customStyle="1" w:styleId="collapsebutton">
    <w:name w:val="collapsebutton"/>
    <w:basedOn w:val="a"/>
    <w:uiPriority w:val="99"/>
    <w:rsid w:val="001D1A24"/>
    <w:pPr>
      <w:spacing w:before="100" w:beforeAutospacing="1" w:after="100" w:afterAutospacing="1"/>
      <w:ind w:left="120"/>
      <w:jc w:val="right"/>
    </w:pPr>
  </w:style>
  <w:style w:type="paragraph" w:customStyle="1" w:styleId="nowrap">
    <w:name w:val="nowrap"/>
    <w:basedOn w:val="a"/>
    <w:uiPriority w:val="99"/>
    <w:rsid w:val="001D1A24"/>
    <w:pPr>
      <w:spacing w:before="100" w:beforeAutospacing="1" w:after="100" w:afterAutospacing="1"/>
    </w:pPr>
  </w:style>
  <w:style w:type="paragraph" w:customStyle="1" w:styleId="wrap">
    <w:name w:val="wrap"/>
    <w:basedOn w:val="a"/>
    <w:uiPriority w:val="99"/>
    <w:rsid w:val="001D1A24"/>
    <w:pPr>
      <w:spacing w:before="100" w:beforeAutospacing="1" w:after="100" w:afterAutospacing="1"/>
    </w:pPr>
  </w:style>
  <w:style w:type="paragraph" w:customStyle="1" w:styleId="watchlist-msg">
    <w:name w:val="watchlist-msg"/>
    <w:basedOn w:val="a"/>
    <w:uiPriority w:val="99"/>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uiPriority w:val="99"/>
    <w:rsid w:val="001D1A24"/>
    <w:pPr>
      <w:spacing w:before="100" w:beforeAutospacing="1" w:after="100" w:afterAutospacing="1"/>
    </w:pPr>
    <w:rPr>
      <w:sz w:val="29"/>
      <w:szCs w:val="29"/>
    </w:rPr>
  </w:style>
  <w:style w:type="paragraph" w:customStyle="1" w:styleId="ipa">
    <w:name w:val="ipa"/>
    <w:basedOn w:val="a"/>
    <w:uiPriority w:val="99"/>
    <w:rsid w:val="001D1A24"/>
    <w:pPr>
      <w:spacing w:before="100" w:beforeAutospacing="1" w:after="100" w:afterAutospacing="1"/>
    </w:pPr>
    <w:rPr>
      <w:rFonts w:ascii="Arial Unicode MS" w:eastAsia="Arial Unicode MS" w:cs="Arial Unicode MS"/>
    </w:rPr>
  </w:style>
  <w:style w:type="paragraph" w:customStyle="1" w:styleId="unicode">
    <w:name w:val="unicode"/>
    <w:basedOn w:val="a"/>
    <w:uiPriority w:val="99"/>
    <w:rsid w:val="001D1A24"/>
    <w:pPr>
      <w:spacing w:before="100" w:beforeAutospacing="1" w:after="100" w:afterAutospacing="1"/>
    </w:pPr>
    <w:rPr>
      <w:rFonts w:ascii="Arial Unicode MS" w:eastAsia="Arial Unicode MS" w:cs="Arial Unicode MS"/>
    </w:rPr>
  </w:style>
  <w:style w:type="paragraph" w:customStyle="1" w:styleId="special-label">
    <w:name w:val="special-label"/>
    <w:basedOn w:val="a"/>
    <w:uiPriority w:val="99"/>
    <w:rsid w:val="001D1A24"/>
    <w:pPr>
      <w:spacing w:before="100" w:beforeAutospacing="1" w:after="100" w:afterAutospacing="1"/>
    </w:pPr>
  </w:style>
  <w:style w:type="paragraph" w:customStyle="1" w:styleId="special-query">
    <w:name w:val="special-query"/>
    <w:basedOn w:val="a"/>
    <w:uiPriority w:val="99"/>
    <w:rsid w:val="001D1A24"/>
    <w:pPr>
      <w:spacing w:before="100" w:beforeAutospacing="1" w:after="100" w:afterAutospacing="1"/>
    </w:pPr>
  </w:style>
  <w:style w:type="paragraph" w:customStyle="1" w:styleId="special-hover">
    <w:name w:val="special-hover"/>
    <w:basedOn w:val="a"/>
    <w:uiPriority w:val="99"/>
    <w:rsid w:val="001D1A24"/>
    <w:pPr>
      <w:spacing w:before="100" w:beforeAutospacing="1" w:after="100" w:afterAutospacing="1"/>
    </w:pPr>
  </w:style>
  <w:style w:type="paragraph" w:customStyle="1" w:styleId="mw-indicators">
    <w:name w:val="mw-indicators"/>
    <w:basedOn w:val="a"/>
    <w:uiPriority w:val="99"/>
    <w:rsid w:val="001D1A24"/>
    <w:pPr>
      <w:spacing w:before="100" w:beforeAutospacing="1" w:after="100" w:afterAutospacing="1"/>
    </w:pPr>
  </w:style>
  <w:style w:type="paragraph" w:customStyle="1" w:styleId="ve-ui-surface">
    <w:name w:val="ve-ui-surface"/>
    <w:basedOn w:val="a"/>
    <w:uiPriority w:val="99"/>
    <w:rsid w:val="001D1A24"/>
    <w:pPr>
      <w:spacing w:before="100" w:beforeAutospacing="1" w:after="100" w:afterAutospacing="1"/>
    </w:pPr>
  </w:style>
  <w:style w:type="paragraph" w:customStyle="1" w:styleId="ve-init-mw-desktoparticletarget-editablecontent">
    <w:name w:val="ve-init-mw-desktoparticletarget-editablecontent"/>
    <w:basedOn w:val="a"/>
    <w:uiPriority w:val="99"/>
    <w:rsid w:val="001D1A24"/>
    <w:pPr>
      <w:spacing w:before="100" w:beforeAutospacing="1" w:after="100" w:afterAutospacing="1"/>
    </w:pPr>
  </w:style>
  <w:style w:type="paragraph" w:customStyle="1" w:styleId="mw-mmv-view-expanded">
    <w:name w:val="mw-mmv-view-expanded"/>
    <w:basedOn w:val="a"/>
    <w:uiPriority w:val="99"/>
    <w:rsid w:val="001D1A24"/>
    <w:pPr>
      <w:spacing w:before="100" w:beforeAutospacing="1" w:after="100" w:afterAutospacing="1"/>
    </w:pPr>
  </w:style>
  <w:style w:type="paragraph" w:customStyle="1" w:styleId="mw-mmv-view-config">
    <w:name w:val="mw-mmv-view-config"/>
    <w:basedOn w:val="a"/>
    <w:uiPriority w:val="99"/>
    <w:rsid w:val="001D1A24"/>
    <w:pPr>
      <w:spacing w:before="100" w:beforeAutospacing="1" w:after="100" w:afterAutospacing="1"/>
    </w:pPr>
  </w:style>
  <w:style w:type="paragraph" w:customStyle="1" w:styleId="mw-empty-li">
    <w:name w:val="mw-empty-li"/>
    <w:basedOn w:val="a"/>
    <w:uiPriority w:val="99"/>
    <w:rsid w:val="001D1A24"/>
    <w:pPr>
      <w:spacing w:before="100" w:beforeAutospacing="1" w:after="100" w:afterAutospacing="1"/>
    </w:pPr>
  </w:style>
  <w:style w:type="paragraph" w:customStyle="1" w:styleId="imbox">
    <w:name w:val="imbox"/>
    <w:basedOn w:val="a"/>
    <w:uiPriority w:val="99"/>
    <w:rsid w:val="001D1A24"/>
    <w:pPr>
      <w:spacing w:before="100" w:beforeAutospacing="1" w:after="100" w:afterAutospacing="1"/>
    </w:pPr>
  </w:style>
  <w:style w:type="paragraph" w:customStyle="1" w:styleId="toclevel-2">
    <w:name w:val="toclevel-2"/>
    <w:basedOn w:val="a"/>
    <w:uiPriority w:val="99"/>
    <w:rsid w:val="001D1A24"/>
    <w:pPr>
      <w:spacing w:before="100" w:beforeAutospacing="1" w:after="100" w:afterAutospacing="1"/>
    </w:pPr>
  </w:style>
  <w:style w:type="paragraph" w:customStyle="1" w:styleId="toclevel-3">
    <w:name w:val="toclevel-3"/>
    <w:basedOn w:val="a"/>
    <w:uiPriority w:val="99"/>
    <w:rsid w:val="001D1A24"/>
    <w:pPr>
      <w:spacing w:before="100" w:beforeAutospacing="1" w:after="100" w:afterAutospacing="1"/>
    </w:pPr>
  </w:style>
  <w:style w:type="paragraph" w:customStyle="1" w:styleId="toclevel-4">
    <w:name w:val="toclevel-4"/>
    <w:basedOn w:val="a"/>
    <w:uiPriority w:val="99"/>
    <w:rsid w:val="001D1A24"/>
    <w:pPr>
      <w:spacing w:before="100" w:beforeAutospacing="1" w:after="100" w:afterAutospacing="1"/>
    </w:pPr>
  </w:style>
  <w:style w:type="paragraph" w:customStyle="1" w:styleId="toclevel-5">
    <w:name w:val="toclevel-5"/>
    <w:basedOn w:val="a"/>
    <w:uiPriority w:val="99"/>
    <w:rsid w:val="001D1A24"/>
    <w:pPr>
      <w:spacing w:before="100" w:beforeAutospacing="1" w:after="100" w:afterAutospacing="1"/>
    </w:pPr>
  </w:style>
  <w:style w:type="paragraph" w:customStyle="1" w:styleId="toclevel-6">
    <w:name w:val="toclevel-6"/>
    <w:basedOn w:val="a"/>
    <w:uiPriority w:val="99"/>
    <w:rsid w:val="001D1A24"/>
    <w:pPr>
      <w:spacing w:before="100" w:beforeAutospacing="1" w:after="100" w:afterAutospacing="1"/>
    </w:pPr>
  </w:style>
  <w:style w:type="paragraph" w:customStyle="1" w:styleId="toclevel-7">
    <w:name w:val="toclevel-7"/>
    <w:basedOn w:val="a"/>
    <w:uiPriority w:val="99"/>
    <w:rsid w:val="001D1A24"/>
    <w:pPr>
      <w:spacing w:before="100" w:beforeAutospacing="1" w:after="100" w:afterAutospacing="1"/>
    </w:pPr>
  </w:style>
  <w:style w:type="paragraph" w:customStyle="1" w:styleId="tocnumber">
    <w:name w:val="tocnumber"/>
    <w:basedOn w:val="a"/>
    <w:uiPriority w:val="99"/>
    <w:rsid w:val="001D1A24"/>
    <w:pPr>
      <w:spacing w:before="100" w:beforeAutospacing="1" w:after="100" w:afterAutospacing="1"/>
    </w:pPr>
  </w:style>
  <w:style w:type="paragraph" w:customStyle="1" w:styleId="floatleft">
    <w:name w:val="floatleft"/>
    <w:basedOn w:val="a"/>
    <w:uiPriority w:val="99"/>
    <w:rsid w:val="001D1A24"/>
    <w:pPr>
      <w:spacing w:before="100" w:beforeAutospacing="1" w:after="100" w:afterAutospacing="1"/>
    </w:pPr>
  </w:style>
  <w:style w:type="paragraph" w:customStyle="1" w:styleId="image">
    <w:name w:val="image"/>
    <w:basedOn w:val="a"/>
    <w:uiPriority w:val="99"/>
    <w:rsid w:val="001D1A24"/>
    <w:pPr>
      <w:spacing w:before="100" w:beforeAutospacing="1" w:after="100" w:afterAutospacing="1"/>
    </w:pPr>
  </w:style>
  <w:style w:type="paragraph" w:customStyle="1" w:styleId="geo-dec">
    <w:name w:val="geo-dec"/>
    <w:basedOn w:val="a"/>
    <w:uiPriority w:val="99"/>
    <w:rsid w:val="001D1A24"/>
    <w:pPr>
      <w:spacing w:before="100" w:beforeAutospacing="1" w:after="100" w:afterAutospacing="1"/>
    </w:pPr>
  </w:style>
  <w:style w:type="paragraph" w:customStyle="1" w:styleId="geo-dms">
    <w:name w:val="geo-dms"/>
    <w:basedOn w:val="a"/>
    <w:uiPriority w:val="99"/>
    <w:rsid w:val="001D1A24"/>
    <w:pPr>
      <w:spacing w:before="100" w:beforeAutospacing="1" w:after="100" w:afterAutospacing="1"/>
    </w:pPr>
  </w:style>
  <w:style w:type="paragraph" w:customStyle="1" w:styleId="selflink">
    <w:name w:val="selflink"/>
    <w:basedOn w:val="a"/>
    <w:uiPriority w:val="99"/>
    <w:rsid w:val="001D1A24"/>
    <w:pPr>
      <w:spacing w:before="100" w:beforeAutospacing="1" w:after="100" w:afterAutospacing="1"/>
    </w:pPr>
  </w:style>
  <w:style w:type="paragraph" w:customStyle="1" w:styleId="mbox-image">
    <w:name w:val="mbox-image"/>
    <w:basedOn w:val="a"/>
    <w:uiPriority w:val="99"/>
    <w:rsid w:val="001D1A24"/>
    <w:pPr>
      <w:spacing w:before="100" w:beforeAutospacing="1" w:after="100" w:afterAutospacing="1"/>
    </w:pPr>
  </w:style>
  <w:style w:type="paragraph" w:customStyle="1" w:styleId="tmbox">
    <w:name w:val="tmbox"/>
    <w:basedOn w:val="a"/>
    <w:uiPriority w:val="99"/>
    <w:rsid w:val="001D1A24"/>
    <w:pPr>
      <w:spacing w:before="100" w:beforeAutospacing="1" w:after="100" w:afterAutospacing="1"/>
    </w:pPr>
  </w:style>
  <w:style w:type="paragraph" w:customStyle="1" w:styleId="ambox-text-small">
    <w:name w:val="ambox-text-small"/>
    <w:basedOn w:val="a"/>
    <w:uiPriority w:val="99"/>
    <w:rsid w:val="001D1A24"/>
    <w:pPr>
      <w:spacing w:before="100" w:beforeAutospacing="1" w:after="100" w:afterAutospacing="1"/>
    </w:pPr>
  </w:style>
  <w:style w:type="paragraph" w:customStyle="1" w:styleId="uls-settings-trigger">
    <w:name w:val="uls-settings-trigger"/>
    <w:basedOn w:val="a"/>
    <w:uiPriority w:val="99"/>
    <w:rsid w:val="001D1A24"/>
    <w:pPr>
      <w:spacing w:before="100" w:beforeAutospacing="1" w:after="100" w:afterAutospacing="1"/>
    </w:pPr>
  </w:style>
  <w:style w:type="paragraph" w:customStyle="1" w:styleId="uls-trigger">
    <w:name w:val="uls-trigger"/>
    <w:basedOn w:val="a"/>
    <w:uiPriority w:val="99"/>
    <w:rsid w:val="001D1A24"/>
    <w:pPr>
      <w:spacing w:before="100" w:beforeAutospacing="1" w:after="100" w:afterAutospacing="1"/>
    </w:pPr>
  </w:style>
  <w:style w:type="paragraph" w:customStyle="1" w:styleId="alert-text">
    <w:name w:val="alert-text"/>
    <w:basedOn w:val="a"/>
    <w:uiPriority w:val="99"/>
    <w:rsid w:val="001D1A24"/>
    <w:pPr>
      <w:spacing w:before="100" w:beforeAutospacing="1" w:after="100" w:afterAutospacing="1"/>
    </w:pPr>
    <w:rPr>
      <w:color w:val="000000"/>
    </w:rPr>
  </w:style>
  <w:style w:type="paragraph" w:customStyle="1" w:styleId="cite-accessibility-label">
    <w:name w:val="cite-accessibility-label"/>
    <w:basedOn w:val="a"/>
    <w:uiPriority w:val="99"/>
    <w:rsid w:val="001D1A24"/>
    <w:pPr>
      <w:spacing w:before="100" w:beforeAutospacing="1" w:after="100" w:afterAutospacing="1"/>
    </w:pPr>
  </w:style>
  <w:style w:type="paragraph" w:customStyle="1" w:styleId="transparent">
    <w:name w:val="transparent"/>
    <w:basedOn w:val="a"/>
    <w:uiPriority w:val="99"/>
    <w:rsid w:val="001D1A24"/>
    <w:pPr>
      <w:spacing w:before="100" w:beforeAutospacing="1" w:after="100" w:afterAutospacing="1"/>
    </w:pPr>
  </w:style>
  <w:style w:type="paragraph" w:customStyle="1" w:styleId="plainlinksneverexpand">
    <w:name w:val="plainlinksneverexpand"/>
    <w:basedOn w:val="a"/>
    <w:uiPriority w:val="99"/>
    <w:rsid w:val="001D1A24"/>
    <w:pPr>
      <w:spacing w:before="100" w:beforeAutospacing="1" w:after="100" w:afterAutospacing="1"/>
    </w:pPr>
  </w:style>
  <w:style w:type="paragraph" w:customStyle="1" w:styleId="reflist">
    <w:name w:val="reflist"/>
    <w:basedOn w:val="a"/>
    <w:uiPriority w:val="99"/>
    <w:rsid w:val="001D1A24"/>
  </w:style>
  <w:style w:type="paragraph" w:customStyle="1" w:styleId="reflist1">
    <w:name w:val="reflist1"/>
    <w:basedOn w:val="a"/>
    <w:uiPriority w:val="99"/>
    <w:rsid w:val="001D1A24"/>
  </w:style>
  <w:style w:type="paragraph" w:customStyle="1" w:styleId="reflist2">
    <w:name w:val="reflist2"/>
    <w:basedOn w:val="a"/>
    <w:uiPriority w:val="99"/>
    <w:rsid w:val="001D1A24"/>
  </w:style>
  <w:style w:type="paragraph" w:customStyle="1" w:styleId="reflist3">
    <w:name w:val="reflist3"/>
    <w:basedOn w:val="a"/>
    <w:uiPriority w:val="99"/>
    <w:rsid w:val="001D1A24"/>
  </w:style>
  <w:style w:type="paragraph" w:customStyle="1" w:styleId="reflist4">
    <w:name w:val="reflist4"/>
    <w:basedOn w:val="a"/>
    <w:uiPriority w:val="99"/>
    <w:rsid w:val="001D1A24"/>
  </w:style>
  <w:style w:type="paragraph" w:customStyle="1" w:styleId="mw-dismissable-notice-body">
    <w:name w:val="mw-dismissable-notice-body"/>
    <w:basedOn w:val="a"/>
    <w:uiPriority w:val="99"/>
    <w:rsid w:val="001D1A24"/>
    <w:pPr>
      <w:spacing w:before="100" w:beforeAutospacing="1" w:after="100" w:afterAutospacing="1"/>
    </w:pPr>
  </w:style>
  <w:style w:type="character" w:customStyle="1" w:styleId="reference">
    <w:name w:val="reference"/>
    <w:uiPriority w:val="99"/>
    <w:rsid w:val="001D1A24"/>
    <w:rPr>
      <w:sz w:val="19"/>
    </w:rPr>
  </w:style>
  <w:style w:type="character" w:customStyle="1" w:styleId="subcaption">
    <w:name w:val="subcaption"/>
    <w:uiPriority w:val="99"/>
    <w:rsid w:val="001D1A24"/>
  </w:style>
  <w:style w:type="paragraph" w:customStyle="1" w:styleId="play-btn-large1">
    <w:name w:val="play-btn-large1"/>
    <w:basedOn w:val="a"/>
    <w:uiPriority w:val="99"/>
    <w:rsid w:val="001D1A24"/>
    <w:pPr>
      <w:spacing w:after="100" w:afterAutospacing="1"/>
      <w:ind w:left="-525"/>
    </w:pPr>
  </w:style>
  <w:style w:type="paragraph" w:customStyle="1" w:styleId="special-label1">
    <w:name w:val="special-label1"/>
    <w:basedOn w:val="a"/>
    <w:uiPriority w:val="99"/>
    <w:rsid w:val="001D1A24"/>
    <w:pPr>
      <w:spacing w:before="100" w:beforeAutospacing="1" w:after="100" w:afterAutospacing="1"/>
    </w:pPr>
    <w:rPr>
      <w:color w:val="808080"/>
    </w:rPr>
  </w:style>
  <w:style w:type="paragraph" w:customStyle="1" w:styleId="special-query1">
    <w:name w:val="special-query1"/>
    <w:basedOn w:val="a"/>
    <w:uiPriority w:val="99"/>
    <w:rsid w:val="001D1A24"/>
    <w:pPr>
      <w:spacing w:before="100" w:beforeAutospacing="1" w:after="100" w:afterAutospacing="1"/>
    </w:pPr>
    <w:rPr>
      <w:i/>
      <w:iCs/>
      <w:color w:val="000000"/>
    </w:rPr>
  </w:style>
  <w:style w:type="paragraph" w:customStyle="1" w:styleId="special-hover1">
    <w:name w:val="special-hover1"/>
    <w:basedOn w:val="a"/>
    <w:uiPriority w:val="99"/>
    <w:rsid w:val="001D1A24"/>
    <w:pPr>
      <w:shd w:val="clear" w:color="auto" w:fill="C0C0C0"/>
      <w:spacing w:before="100" w:beforeAutospacing="1" w:after="100" w:afterAutospacing="1"/>
    </w:pPr>
  </w:style>
  <w:style w:type="paragraph" w:customStyle="1" w:styleId="special-label2">
    <w:name w:val="special-label2"/>
    <w:basedOn w:val="a"/>
    <w:uiPriority w:val="99"/>
    <w:rsid w:val="001D1A24"/>
    <w:pPr>
      <w:spacing w:before="100" w:beforeAutospacing="1" w:after="100" w:afterAutospacing="1"/>
    </w:pPr>
    <w:rPr>
      <w:color w:val="FFFFFF"/>
    </w:rPr>
  </w:style>
  <w:style w:type="paragraph" w:customStyle="1" w:styleId="special-query2">
    <w:name w:val="special-query2"/>
    <w:basedOn w:val="a"/>
    <w:uiPriority w:val="99"/>
    <w:rsid w:val="001D1A24"/>
    <w:pPr>
      <w:spacing w:before="100" w:beforeAutospacing="1" w:after="100" w:afterAutospacing="1"/>
    </w:pPr>
    <w:rPr>
      <w:color w:val="FFFFFF"/>
    </w:rPr>
  </w:style>
  <w:style w:type="paragraph" w:customStyle="1" w:styleId="uls-settings-trigger1">
    <w:name w:val="uls-settings-trigger1"/>
    <w:basedOn w:val="a"/>
    <w:uiPriority w:val="99"/>
    <w:rsid w:val="001D1A24"/>
    <w:pPr>
      <w:spacing w:before="100" w:beforeAutospacing="1" w:after="100" w:afterAutospacing="1"/>
    </w:pPr>
  </w:style>
  <w:style w:type="paragraph" w:customStyle="1" w:styleId="uls-settings-trigger2">
    <w:name w:val="uls-settings-trigger2"/>
    <w:basedOn w:val="a"/>
    <w:uiPriority w:val="99"/>
    <w:rsid w:val="001D1A24"/>
    <w:pPr>
      <w:spacing w:before="45" w:after="100" w:afterAutospacing="1"/>
    </w:pPr>
  </w:style>
  <w:style w:type="paragraph" w:customStyle="1" w:styleId="mw-indicators1">
    <w:name w:val="mw-indicators1"/>
    <w:basedOn w:val="a"/>
    <w:uiPriority w:val="99"/>
    <w:rsid w:val="001D1A24"/>
    <w:pPr>
      <w:spacing w:before="100" w:beforeAutospacing="1" w:after="100" w:afterAutospacing="1"/>
    </w:pPr>
    <w:rPr>
      <w:vanish/>
    </w:rPr>
  </w:style>
  <w:style w:type="paragraph" w:customStyle="1" w:styleId="ve-ui-surface1">
    <w:name w:val="ve-ui-surface1"/>
    <w:basedOn w:val="a"/>
    <w:uiPriority w:val="99"/>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uiPriority w:val="99"/>
    <w:rsid w:val="001D1A24"/>
    <w:pPr>
      <w:spacing w:before="100" w:beforeAutospacing="1" w:after="100" w:afterAutospacing="1"/>
    </w:pPr>
    <w:rPr>
      <w:vanish/>
    </w:rPr>
  </w:style>
  <w:style w:type="paragraph" w:customStyle="1" w:styleId="ve-ui-surface2">
    <w:name w:val="ve-ui-surface2"/>
    <w:basedOn w:val="a"/>
    <w:uiPriority w:val="99"/>
    <w:rsid w:val="001D1A24"/>
    <w:pPr>
      <w:spacing w:before="100" w:beforeAutospacing="1" w:after="100" w:afterAutospacing="1"/>
    </w:pPr>
  </w:style>
  <w:style w:type="paragraph" w:customStyle="1" w:styleId="special-query3">
    <w:name w:val="special-query3"/>
    <w:basedOn w:val="a"/>
    <w:uiPriority w:val="99"/>
    <w:rsid w:val="001D1A24"/>
    <w:pPr>
      <w:spacing w:before="100" w:beforeAutospacing="1" w:after="100" w:afterAutospacing="1"/>
    </w:pPr>
  </w:style>
  <w:style w:type="paragraph" w:customStyle="1" w:styleId="uls-trigger1">
    <w:name w:val="uls-trigger1"/>
    <w:basedOn w:val="a"/>
    <w:uiPriority w:val="99"/>
    <w:rsid w:val="001D1A24"/>
    <w:pPr>
      <w:spacing w:before="100" w:beforeAutospacing="1" w:after="100" w:afterAutospacing="1"/>
    </w:pPr>
  </w:style>
  <w:style w:type="paragraph" w:customStyle="1" w:styleId="uls-trigger2">
    <w:name w:val="uls-trigger2"/>
    <w:basedOn w:val="a"/>
    <w:uiPriority w:val="99"/>
    <w:rsid w:val="001D1A24"/>
    <w:pPr>
      <w:spacing w:before="100" w:beforeAutospacing="1" w:after="100" w:afterAutospacing="1"/>
    </w:pPr>
  </w:style>
  <w:style w:type="paragraph" w:customStyle="1" w:styleId="mw-mmv-view-expanded1">
    <w:name w:val="mw-mmv-view-expanded1"/>
    <w:basedOn w:val="a"/>
    <w:uiPriority w:val="99"/>
    <w:rsid w:val="001D1A24"/>
    <w:pPr>
      <w:spacing w:before="100" w:beforeAutospacing="1" w:after="100" w:afterAutospacing="1"/>
    </w:pPr>
  </w:style>
  <w:style w:type="paragraph" w:customStyle="1" w:styleId="mw-mmv-view-config1">
    <w:name w:val="mw-mmv-view-config1"/>
    <w:basedOn w:val="a"/>
    <w:uiPriority w:val="99"/>
    <w:rsid w:val="001D1A24"/>
    <w:pPr>
      <w:spacing w:before="100" w:beforeAutospacing="1" w:after="100" w:afterAutospacing="1"/>
    </w:pPr>
  </w:style>
  <w:style w:type="paragraph" w:customStyle="1" w:styleId="mw-empty-li1">
    <w:name w:val="mw-empty-li1"/>
    <w:basedOn w:val="a"/>
    <w:uiPriority w:val="99"/>
    <w:rsid w:val="001D1A24"/>
    <w:pPr>
      <w:spacing w:before="100" w:beforeAutospacing="1" w:after="100" w:afterAutospacing="1"/>
    </w:pPr>
    <w:rPr>
      <w:vanish/>
    </w:rPr>
  </w:style>
  <w:style w:type="character" w:customStyle="1" w:styleId="subcaption1">
    <w:name w:val="subcaption1"/>
    <w:uiPriority w:val="99"/>
    <w:rsid w:val="001D1A24"/>
    <w:rPr>
      <w:sz w:val="19"/>
    </w:rPr>
  </w:style>
  <w:style w:type="paragraph" w:customStyle="1" w:styleId="imbox1">
    <w:name w:val="imbox1"/>
    <w:basedOn w:val="a"/>
    <w:uiPriority w:val="99"/>
    <w:rsid w:val="001D1A24"/>
    <w:pPr>
      <w:ind w:left="-120" w:right="-120"/>
    </w:pPr>
  </w:style>
  <w:style w:type="paragraph" w:customStyle="1" w:styleId="imbox2">
    <w:name w:val="imbox2"/>
    <w:basedOn w:val="a"/>
    <w:uiPriority w:val="99"/>
    <w:rsid w:val="001D1A24"/>
    <w:pPr>
      <w:spacing w:before="60" w:after="60"/>
      <w:ind w:left="60" w:right="60"/>
    </w:pPr>
  </w:style>
  <w:style w:type="paragraph" w:customStyle="1" w:styleId="tmbox1">
    <w:name w:val="tmbox1"/>
    <w:basedOn w:val="a"/>
    <w:uiPriority w:val="99"/>
    <w:rsid w:val="001D1A24"/>
    <w:pPr>
      <w:spacing w:before="30" w:after="30"/>
    </w:pPr>
  </w:style>
  <w:style w:type="paragraph" w:customStyle="1" w:styleId="ambox-text-small1">
    <w:name w:val="ambox-text-small1"/>
    <w:basedOn w:val="a"/>
    <w:uiPriority w:val="99"/>
    <w:rsid w:val="001D1A24"/>
    <w:pPr>
      <w:spacing w:before="100" w:beforeAutospacing="1" w:after="100" w:afterAutospacing="1"/>
    </w:pPr>
    <w:rPr>
      <w:sz w:val="20"/>
      <w:szCs w:val="20"/>
    </w:rPr>
  </w:style>
  <w:style w:type="paragraph" w:customStyle="1" w:styleId="toclevel-21">
    <w:name w:val="toclevel-21"/>
    <w:basedOn w:val="a"/>
    <w:uiPriority w:val="99"/>
    <w:rsid w:val="001D1A24"/>
    <w:pPr>
      <w:spacing w:before="100" w:beforeAutospacing="1" w:after="100" w:afterAutospacing="1"/>
    </w:pPr>
    <w:rPr>
      <w:vanish/>
    </w:rPr>
  </w:style>
  <w:style w:type="paragraph" w:customStyle="1" w:styleId="toclevel-31">
    <w:name w:val="toclevel-31"/>
    <w:basedOn w:val="a"/>
    <w:uiPriority w:val="99"/>
    <w:rsid w:val="001D1A24"/>
    <w:pPr>
      <w:spacing w:before="100" w:beforeAutospacing="1" w:after="100" w:afterAutospacing="1"/>
    </w:pPr>
    <w:rPr>
      <w:vanish/>
    </w:rPr>
  </w:style>
  <w:style w:type="paragraph" w:customStyle="1" w:styleId="toclevel-41">
    <w:name w:val="toclevel-41"/>
    <w:basedOn w:val="a"/>
    <w:uiPriority w:val="99"/>
    <w:rsid w:val="001D1A24"/>
    <w:pPr>
      <w:spacing w:before="100" w:beforeAutospacing="1" w:after="100" w:afterAutospacing="1"/>
    </w:pPr>
    <w:rPr>
      <w:vanish/>
    </w:rPr>
  </w:style>
  <w:style w:type="paragraph" w:customStyle="1" w:styleId="toclevel-51">
    <w:name w:val="toclevel-51"/>
    <w:basedOn w:val="a"/>
    <w:uiPriority w:val="99"/>
    <w:rsid w:val="001D1A24"/>
    <w:pPr>
      <w:spacing w:before="100" w:beforeAutospacing="1" w:after="100" w:afterAutospacing="1"/>
    </w:pPr>
    <w:rPr>
      <w:vanish/>
    </w:rPr>
  </w:style>
  <w:style w:type="paragraph" w:customStyle="1" w:styleId="toclevel-61">
    <w:name w:val="toclevel-61"/>
    <w:basedOn w:val="a"/>
    <w:uiPriority w:val="99"/>
    <w:rsid w:val="001D1A24"/>
    <w:pPr>
      <w:spacing w:before="100" w:beforeAutospacing="1" w:after="100" w:afterAutospacing="1"/>
    </w:pPr>
    <w:rPr>
      <w:vanish/>
    </w:rPr>
  </w:style>
  <w:style w:type="paragraph" w:customStyle="1" w:styleId="toclevel-71">
    <w:name w:val="toclevel-71"/>
    <w:basedOn w:val="a"/>
    <w:uiPriority w:val="99"/>
    <w:rsid w:val="001D1A24"/>
    <w:pPr>
      <w:spacing w:before="100" w:beforeAutospacing="1" w:after="100" w:afterAutospacing="1"/>
    </w:pPr>
    <w:rPr>
      <w:vanish/>
    </w:rPr>
  </w:style>
  <w:style w:type="paragraph" w:customStyle="1" w:styleId="tocnumber1">
    <w:name w:val="tocnumber1"/>
    <w:basedOn w:val="a"/>
    <w:uiPriority w:val="99"/>
    <w:rsid w:val="001D1A24"/>
    <w:pPr>
      <w:spacing w:before="100" w:beforeAutospacing="1" w:after="100" w:afterAutospacing="1"/>
    </w:pPr>
    <w:rPr>
      <w:vanish/>
    </w:rPr>
  </w:style>
  <w:style w:type="paragraph" w:customStyle="1" w:styleId="floatleft1">
    <w:name w:val="floatleft1"/>
    <w:basedOn w:val="a"/>
    <w:uiPriority w:val="99"/>
    <w:rsid w:val="001D1A24"/>
    <w:pPr>
      <w:spacing w:before="30" w:after="30"/>
      <w:ind w:left="30" w:right="30"/>
      <w:textAlignment w:val="center"/>
    </w:pPr>
  </w:style>
  <w:style w:type="paragraph" w:customStyle="1" w:styleId="image1">
    <w:name w:val="image1"/>
    <w:basedOn w:val="a"/>
    <w:uiPriority w:val="99"/>
    <w:rsid w:val="001D1A24"/>
  </w:style>
  <w:style w:type="paragraph" w:customStyle="1" w:styleId="geo-dec1">
    <w:name w:val="geo-dec1"/>
    <w:basedOn w:val="a"/>
    <w:uiPriority w:val="99"/>
    <w:rsid w:val="001D1A24"/>
    <w:pPr>
      <w:spacing w:before="100" w:beforeAutospacing="1" w:after="100" w:afterAutospacing="1"/>
    </w:pPr>
  </w:style>
  <w:style w:type="paragraph" w:customStyle="1" w:styleId="geo-dms1">
    <w:name w:val="geo-dms1"/>
    <w:basedOn w:val="a"/>
    <w:uiPriority w:val="99"/>
    <w:rsid w:val="001D1A24"/>
    <w:pPr>
      <w:spacing w:before="100" w:beforeAutospacing="1" w:after="100" w:afterAutospacing="1"/>
    </w:pPr>
  </w:style>
  <w:style w:type="paragraph" w:customStyle="1" w:styleId="geo-dms2">
    <w:name w:val="geo-dms2"/>
    <w:basedOn w:val="a"/>
    <w:uiPriority w:val="99"/>
    <w:rsid w:val="001D1A24"/>
    <w:pPr>
      <w:spacing w:before="100" w:beforeAutospacing="1" w:after="100" w:afterAutospacing="1"/>
    </w:pPr>
    <w:rPr>
      <w:vanish/>
    </w:rPr>
  </w:style>
  <w:style w:type="paragraph" w:customStyle="1" w:styleId="geo-dec2">
    <w:name w:val="geo-dec2"/>
    <w:basedOn w:val="a"/>
    <w:uiPriority w:val="99"/>
    <w:rsid w:val="001D1A24"/>
    <w:pPr>
      <w:spacing w:before="100" w:beforeAutospacing="1" w:after="100" w:afterAutospacing="1"/>
    </w:pPr>
    <w:rPr>
      <w:vanish/>
    </w:rPr>
  </w:style>
  <w:style w:type="paragraph" w:customStyle="1" w:styleId="mw-dismissable-notice-body1">
    <w:name w:val="mw-dismissable-notice-body1"/>
    <w:basedOn w:val="a"/>
    <w:uiPriority w:val="99"/>
    <w:rsid w:val="001D1A24"/>
    <w:pPr>
      <w:spacing w:before="100" w:beforeAutospacing="1" w:after="100" w:afterAutospacing="1"/>
      <w:ind w:right="1200"/>
    </w:pPr>
  </w:style>
  <w:style w:type="paragraph" w:customStyle="1" w:styleId="navbox-title1">
    <w:name w:val="navbox-title1"/>
    <w:basedOn w:val="a"/>
    <w:uiPriority w:val="99"/>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uiPriority w:val="99"/>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uiPriority w:val="99"/>
    <w:rsid w:val="001D1A24"/>
    <w:pPr>
      <w:shd w:val="clear" w:color="auto" w:fill="E6E6FF"/>
      <w:spacing w:before="100" w:beforeAutospacing="1" w:after="100" w:afterAutospacing="1" w:line="360" w:lineRule="atLeast"/>
      <w:jc w:val="center"/>
    </w:pPr>
  </w:style>
  <w:style w:type="paragraph" w:customStyle="1" w:styleId="navbox1">
    <w:name w:val="navbox1"/>
    <w:basedOn w:val="a"/>
    <w:uiPriority w:val="99"/>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uiPriority w:val="99"/>
    <w:rsid w:val="001D1A24"/>
    <w:pPr>
      <w:spacing w:before="100" w:beforeAutospacing="1" w:after="100" w:afterAutospacing="1"/>
    </w:pPr>
  </w:style>
  <w:style w:type="paragraph" w:customStyle="1" w:styleId="navbar2">
    <w:name w:val="navbar2"/>
    <w:basedOn w:val="a"/>
    <w:uiPriority w:val="99"/>
    <w:rsid w:val="001D1A24"/>
    <w:pPr>
      <w:spacing w:before="100" w:beforeAutospacing="1" w:after="100" w:afterAutospacing="1"/>
    </w:pPr>
  </w:style>
  <w:style w:type="paragraph" w:customStyle="1" w:styleId="navbar3">
    <w:name w:val="navbar3"/>
    <w:basedOn w:val="a"/>
    <w:uiPriority w:val="99"/>
    <w:rsid w:val="001D1A24"/>
    <w:pPr>
      <w:spacing w:before="100" w:beforeAutospacing="1" w:after="100" w:afterAutospacing="1"/>
      <w:ind w:right="120"/>
    </w:pPr>
    <w:rPr>
      <w:sz w:val="21"/>
      <w:szCs w:val="21"/>
    </w:rPr>
  </w:style>
  <w:style w:type="paragraph" w:customStyle="1" w:styleId="collapsebutton1">
    <w:name w:val="collapsebutton1"/>
    <w:basedOn w:val="a"/>
    <w:uiPriority w:val="99"/>
    <w:rsid w:val="001D1A24"/>
    <w:pPr>
      <w:spacing w:before="100" w:beforeAutospacing="1" w:after="100" w:afterAutospacing="1"/>
      <w:ind w:left="120"/>
      <w:jc w:val="right"/>
    </w:pPr>
  </w:style>
  <w:style w:type="paragraph" w:customStyle="1" w:styleId="selflink1">
    <w:name w:val="selflink1"/>
    <w:basedOn w:val="a"/>
    <w:uiPriority w:val="99"/>
    <w:rsid w:val="001D1A24"/>
    <w:pPr>
      <w:spacing w:before="100" w:beforeAutospacing="1" w:after="100" w:afterAutospacing="1"/>
    </w:pPr>
  </w:style>
  <w:style w:type="paragraph" w:customStyle="1" w:styleId="mbox-image1">
    <w:name w:val="mbox-image1"/>
    <w:basedOn w:val="a"/>
    <w:uiPriority w:val="99"/>
    <w:rsid w:val="001D1A24"/>
    <w:pPr>
      <w:spacing w:before="100" w:beforeAutospacing="1" w:after="100" w:afterAutospacing="1"/>
    </w:pPr>
    <w:rPr>
      <w:vanish/>
    </w:rPr>
  </w:style>
  <w:style w:type="paragraph" w:customStyle="1" w:styleId="collapse-refs-p1">
    <w:name w:val="collapse-refs-p1"/>
    <w:basedOn w:val="a"/>
    <w:uiPriority w:val="99"/>
    <w:rsid w:val="001D1A24"/>
    <w:pPr>
      <w:spacing w:before="240" w:after="240"/>
      <w:ind w:left="480" w:right="480"/>
    </w:pPr>
    <w:rPr>
      <w:vanish/>
      <w:sz w:val="19"/>
      <w:szCs w:val="19"/>
    </w:rPr>
  </w:style>
  <w:style w:type="paragraph" w:customStyle="1" w:styleId="collapse-refs-p2">
    <w:name w:val="collapse-refs-p2"/>
    <w:basedOn w:val="a"/>
    <w:uiPriority w:val="99"/>
    <w:rsid w:val="001D1A24"/>
    <w:pPr>
      <w:spacing w:before="240" w:after="240"/>
      <w:ind w:left="480" w:right="480"/>
    </w:pPr>
    <w:rPr>
      <w:vanish/>
      <w:sz w:val="19"/>
      <w:szCs w:val="19"/>
    </w:rPr>
  </w:style>
  <w:style w:type="paragraph" w:customStyle="1" w:styleId="collapse-refs-p3">
    <w:name w:val="collapse-refs-p3"/>
    <w:basedOn w:val="a"/>
    <w:uiPriority w:val="99"/>
    <w:rsid w:val="001D1A24"/>
    <w:pPr>
      <w:spacing w:before="240" w:after="240"/>
      <w:ind w:left="480" w:right="480"/>
    </w:pPr>
    <w:rPr>
      <w:vanish/>
      <w:sz w:val="19"/>
      <w:szCs w:val="19"/>
    </w:rPr>
  </w:style>
  <w:style w:type="paragraph" w:customStyle="1" w:styleId="collapse-refs-p4">
    <w:name w:val="collapse-refs-p4"/>
    <w:basedOn w:val="a"/>
    <w:uiPriority w:val="99"/>
    <w:rsid w:val="001D1A24"/>
    <w:pPr>
      <w:spacing w:before="240" w:after="240"/>
      <w:ind w:left="480" w:right="480"/>
    </w:pPr>
    <w:rPr>
      <w:vanish/>
      <w:sz w:val="19"/>
      <w:szCs w:val="19"/>
    </w:rPr>
  </w:style>
  <w:style w:type="paragraph" w:customStyle="1" w:styleId="collapse-refs-p5">
    <w:name w:val="collapse-refs-p5"/>
    <w:basedOn w:val="a"/>
    <w:uiPriority w:val="99"/>
    <w:rsid w:val="001D1A24"/>
    <w:pPr>
      <w:spacing w:before="240" w:after="240"/>
      <w:ind w:left="480" w:right="480"/>
    </w:pPr>
    <w:rPr>
      <w:vanish/>
      <w:sz w:val="19"/>
      <w:szCs w:val="19"/>
    </w:rPr>
  </w:style>
  <w:style w:type="character" w:customStyle="1" w:styleId="collapsebutton2">
    <w:name w:val="collapsebutton2"/>
    <w:uiPriority w:val="99"/>
    <w:rsid w:val="001D1A24"/>
  </w:style>
  <w:style w:type="paragraph" w:customStyle="1" w:styleId="1b">
    <w:name w:val="заголовок 1"/>
    <w:basedOn w:val="a"/>
    <w:next w:val="a"/>
    <w:uiPriority w:val="99"/>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uiPriority w:val="99"/>
    <w:rsid w:val="00612C6C"/>
    <w:pPr>
      <w:keepNext/>
      <w:widowControl w:val="0"/>
      <w:spacing w:before="60" w:after="60"/>
      <w:jc w:val="center"/>
    </w:pPr>
    <w:rPr>
      <w:b/>
      <w:sz w:val="22"/>
      <w:szCs w:val="20"/>
    </w:rPr>
  </w:style>
  <w:style w:type="paragraph" w:customStyle="1" w:styleId="101">
    <w:name w:val="Табличный_слева_10"/>
    <w:basedOn w:val="a"/>
    <w:uiPriority w:val="99"/>
    <w:rsid w:val="00BC0C1F"/>
    <w:rPr>
      <w:sz w:val="20"/>
    </w:rPr>
  </w:style>
  <w:style w:type="character" w:customStyle="1" w:styleId="ConsPlusNormal0">
    <w:name w:val="ConsPlusNormal Знак"/>
    <w:link w:val="ConsPlusNormal"/>
    <w:uiPriority w:val="99"/>
    <w:locked/>
    <w:rsid w:val="00A94FD8"/>
    <w:rPr>
      <w:rFonts w:ascii="Arial" w:hAnsi="Arial"/>
      <w:sz w:val="20"/>
      <w:lang w:val="x-none" w:eastAsia="ru-RU"/>
    </w:rPr>
  </w:style>
  <w:style w:type="table" w:customStyle="1" w:styleId="2c">
    <w:name w:val="Сетка таблицы2"/>
    <w:uiPriority w:val="99"/>
    <w:rsid w:val="00B529F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B529F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F50C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3C4501"/>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5E6A79"/>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uiPriority w:val="99"/>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uiPriority w:val="99"/>
    <w:rsid w:val="00DB36EA"/>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760506"/>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uiPriority w:val="99"/>
    <w:rsid w:val="00A16D7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99"/>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uiPriority w:val="99"/>
    <w:rsid w:val="00B40631"/>
    <w:pPr>
      <w:numPr>
        <w:numId w:val="0"/>
      </w:numPr>
      <w:jc w:val="left"/>
    </w:pPr>
    <w:rPr>
      <w:bCs w:val="0"/>
    </w:rPr>
  </w:style>
  <w:style w:type="paragraph" w:customStyle="1" w:styleId="120">
    <w:name w:val="Стиль12"/>
    <w:basedOn w:val="20"/>
    <w:uiPriority w:val="99"/>
    <w:rsid w:val="00B40631"/>
    <w:rPr>
      <w:rFonts w:ascii="Times New Roman" w:hAnsi="Times New Roman" w:cs="Times New Roman"/>
      <w:i w:val="0"/>
      <w:iCs w:val="0"/>
      <w:sz w:val="24"/>
      <w:szCs w:val="24"/>
    </w:rPr>
  </w:style>
  <w:style w:type="paragraph" w:customStyle="1" w:styleId="2d">
    <w:name w:val="Стиль2"/>
    <w:basedOn w:val="20"/>
    <w:uiPriority w:val="99"/>
    <w:rsid w:val="00B40631"/>
    <w:pPr>
      <w:jc w:val="both"/>
    </w:pPr>
    <w:rPr>
      <w:rFonts w:ascii="Times New Roman" w:hAnsi="Times New Roman" w:cs="Times New Roman"/>
      <w:i w:val="0"/>
      <w:iCs w:val="0"/>
      <w:sz w:val="24"/>
      <w:szCs w:val="24"/>
    </w:rPr>
  </w:style>
  <w:style w:type="paragraph" w:customStyle="1" w:styleId="38">
    <w:name w:val="Стиль3"/>
    <w:basedOn w:val="3"/>
    <w:uiPriority w:val="99"/>
    <w:rsid w:val="00B40631"/>
    <w:pPr>
      <w:jc w:val="both"/>
    </w:pPr>
    <w:rPr>
      <w:rFonts w:ascii="Times New Roman" w:hAnsi="Times New Roman" w:cs="Times New Roman"/>
      <w:bCs w:val="0"/>
      <w:sz w:val="24"/>
      <w:szCs w:val="24"/>
    </w:rPr>
  </w:style>
  <w:style w:type="paragraph" w:customStyle="1" w:styleId="43">
    <w:name w:val="Стиль4"/>
    <w:basedOn w:val="3"/>
    <w:uiPriority w:val="99"/>
    <w:rsid w:val="00B40631"/>
    <w:pPr>
      <w:jc w:val="both"/>
    </w:pPr>
    <w:rPr>
      <w:rFonts w:ascii="Times New Roman" w:hAnsi="Times New Roman" w:cs="Times New Roman"/>
      <w:bCs w:val="0"/>
      <w:sz w:val="24"/>
      <w:szCs w:val="24"/>
    </w:rPr>
  </w:style>
  <w:style w:type="paragraph" w:customStyle="1" w:styleId="52">
    <w:name w:val="Стиль5"/>
    <w:basedOn w:val="3"/>
    <w:uiPriority w:val="99"/>
    <w:rsid w:val="00B40631"/>
    <w:pPr>
      <w:jc w:val="both"/>
    </w:pPr>
    <w:rPr>
      <w:rFonts w:ascii="Times New Roman" w:hAnsi="Times New Roman" w:cs="Times New Roman"/>
      <w:bCs w:val="0"/>
      <w:sz w:val="24"/>
      <w:szCs w:val="24"/>
    </w:rPr>
  </w:style>
  <w:style w:type="paragraph" w:customStyle="1" w:styleId="61">
    <w:name w:val="Стиль6"/>
    <w:basedOn w:val="3"/>
    <w:uiPriority w:val="99"/>
    <w:rsid w:val="00B40631"/>
    <w:pPr>
      <w:jc w:val="both"/>
    </w:pPr>
    <w:rPr>
      <w:rFonts w:ascii="Times New Roman" w:hAnsi="Times New Roman" w:cs="Times New Roman"/>
      <w:bCs w:val="0"/>
      <w:sz w:val="24"/>
      <w:szCs w:val="24"/>
    </w:rPr>
  </w:style>
  <w:style w:type="paragraph" w:customStyle="1" w:styleId="71">
    <w:name w:val="Стиль7"/>
    <w:basedOn w:val="3"/>
    <w:uiPriority w:val="99"/>
    <w:rsid w:val="00B40631"/>
    <w:pPr>
      <w:jc w:val="both"/>
    </w:pPr>
    <w:rPr>
      <w:rFonts w:ascii="Times New Roman" w:hAnsi="Times New Roman" w:cs="Times New Roman"/>
      <w:bCs w:val="0"/>
      <w:sz w:val="24"/>
      <w:szCs w:val="24"/>
    </w:rPr>
  </w:style>
  <w:style w:type="paragraph" w:customStyle="1" w:styleId="80">
    <w:name w:val="Стиль8"/>
    <w:basedOn w:val="3"/>
    <w:uiPriority w:val="99"/>
    <w:rsid w:val="00B40631"/>
    <w:pPr>
      <w:jc w:val="both"/>
    </w:pPr>
    <w:rPr>
      <w:rFonts w:ascii="Times New Roman" w:hAnsi="Times New Roman" w:cs="Times New Roman"/>
      <w:bCs w:val="0"/>
      <w:sz w:val="24"/>
      <w:szCs w:val="24"/>
    </w:rPr>
  </w:style>
  <w:style w:type="paragraph" w:customStyle="1" w:styleId="91">
    <w:name w:val="Стиль9"/>
    <w:basedOn w:val="3"/>
    <w:uiPriority w:val="99"/>
    <w:rsid w:val="00B40631"/>
    <w:pPr>
      <w:jc w:val="both"/>
    </w:pPr>
    <w:rPr>
      <w:rFonts w:ascii="Times New Roman" w:hAnsi="Times New Roman" w:cs="Times New Roman"/>
      <w:bCs w:val="0"/>
      <w:sz w:val="24"/>
      <w:szCs w:val="24"/>
    </w:rPr>
  </w:style>
  <w:style w:type="paragraph" w:customStyle="1" w:styleId="102">
    <w:name w:val="Стиль10"/>
    <w:basedOn w:val="3"/>
    <w:uiPriority w:val="99"/>
    <w:rsid w:val="00B40631"/>
    <w:pPr>
      <w:jc w:val="both"/>
    </w:pPr>
    <w:rPr>
      <w:rFonts w:ascii="Times New Roman" w:hAnsi="Times New Roman" w:cs="Times New Roman"/>
      <w:bCs w:val="0"/>
      <w:sz w:val="24"/>
      <w:szCs w:val="24"/>
    </w:rPr>
  </w:style>
  <w:style w:type="paragraph" w:customStyle="1" w:styleId="130">
    <w:name w:val="Стиль13"/>
    <w:basedOn w:val="3"/>
    <w:uiPriority w:val="99"/>
    <w:rsid w:val="00B40631"/>
    <w:pPr>
      <w:jc w:val="both"/>
    </w:pPr>
    <w:rPr>
      <w:rFonts w:ascii="Times New Roman" w:hAnsi="Times New Roman" w:cs="Times New Roman"/>
      <w:bCs w:val="0"/>
      <w:sz w:val="24"/>
      <w:szCs w:val="24"/>
    </w:rPr>
  </w:style>
  <w:style w:type="paragraph" w:customStyle="1" w:styleId="140">
    <w:name w:val="Стиль14"/>
    <w:basedOn w:val="3"/>
    <w:uiPriority w:val="99"/>
    <w:rsid w:val="00B40631"/>
    <w:pPr>
      <w:jc w:val="both"/>
    </w:pPr>
    <w:rPr>
      <w:rFonts w:ascii="Times New Roman" w:hAnsi="Times New Roman" w:cs="Times New Roman"/>
      <w:bCs w:val="0"/>
      <w:sz w:val="24"/>
      <w:szCs w:val="24"/>
    </w:rPr>
  </w:style>
  <w:style w:type="paragraph" w:customStyle="1" w:styleId="150">
    <w:name w:val="Стиль15"/>
    <w:basedOn w:val="3"/>
    <w:uiPriority w:val="99"/>
    <w:rsid w:val="00B40631"/>
    <w:pPr>
      <w:jc w:val="both"/>
    </w:pPr>
    <w:rPr>
      <w:rFonts w:ascii="Times New Roman" w:hAnsi="Times New Roman" w:cs="Times New Roman"/>
      <w:bCs w:val="0"/>
      <w:sz w:val="24"/>
      <w:szCs w:val="24"/>
    </w:rPr>
  </w:style>
  <w:style w:type="paragraph" w:customStyle="1" w:styleId="160">
    <w:name w:val="Стиль16"/>
    <w:basedOn w:val="3"/>
    <w:uiPriority w:val="99"/>
    <w:rsid w:val="00B40631"/>
    <w:pPr>
      <w:jc w:val="both"/>
    </w:pPr>
    <w:rPr>
      <w:rFonts w:ascii="Times New Roman" w:hAnsi="Times New Roman" w:cs="Times New Roman"/>
      <w:bCs w:val="0"/>
      <w:sz w:val="24"/>
      <w:szCs w:val="24"/>
    </w:rPr>
  </w:style>
  <w:style w:type="paragraph" w:customStyle="1" w:styleId="170">
    <w:name w:val="Стиль17"/>
    <w:basedOn w:val="3"/>
    <w:uiPriority w:val="99"/>
    <w:rsid w:val="00B40631"/>
    <w:pPr>
      <w:jc w:val="both"/>
    </w:pPr>
    <w:rPr>
      <w:rFonts w:ascii="Times New Roman" w:hAnsi="Times New Roman" w:cs="Times New Roman"/>
      <w:bCs w:val="0"/>
      <w:sz w:val="24"/>
      <w:szCs w:val="24"/>
    </w:rPr>
  </w:style>
  <w:style w:type="paragraph" w:customStyle="1" w:styleId="180">
    <w:name w:val="Стиль18"/>
    <w:basedOn w:val="3"/>
    <w:uiPriority w:val="99"/>
    <w:rsid w:val="00B40631"/>
    <w:pPr>
      <w:jc w:val="both"/>
    </w:pPr>
    <w:rPr>
      <w:rFonts w:ascii="Times New Roman" w:hAnsi="Times New Roman" w:cs="Times New Roman"/>
      <w:bCs w:val="0"/>
      <w:sz w:val="24"/>
      <w:szCs w:val="24"/>
    </w:rPr>
  </w:style>
  <w:style w:type="paragraph" w:customStyle="1" w:styleId="190">
    <w:name w:val="Стиль19"/>
    <w:basedOn w:val="3"/>
    <w:uiPriority w:val="99"/>
    <w:rsid w:val="00B40631"/>
    <w:pPr>
      <w:jc w:val="both"/>
    </w:pPr>
    <w:rPr>
      <w:rFonts w:ascii="Times New Roman" w:hAnsi="Times New Roman" w:cs="Times New Roman"/>
      <w:bCs w:val="0"/>
      <w:sz w:val="24"/>
      <w:szCs w:val="24"/>
    </w:rPr>
  </w:style>
  <w:style w:type="paragraph" w:customStyle="1" w:styleId="200">
    <w:name w:val="Стиль20"/>
    <w:basedOn w:val="3"/>
    <w:uiPriority w:val="99"/>
    <w:rsid w:val="00B40631"/>
    <w:pPr>
      <w:jc w:val="both"/>
    </w:pPr>
    <w:rPr>
      <w:rFonts w:ascii="Times New Roman" w:hAnsi="Times New Roman" w:cs="Times New Roman"/>
      <w:bCs w:val="0"/>
      <w:sz w:val="24"/>
      <w:szCs w:val="24"/>
    </w:rPr>
  </w:style>
  <w:style w:type="paragraph" w:customStyle="1" w:styleId="210">
    <w:name w:val="Стиль21"/>
    <w:basedOn w:val="3"/>
    <w:uiPriority w:val="99"/>
    <w:rsid w:val="00B40631"/>
    <w:pPr>
      <w:jc w:val="both"/>
    </w:pPr>
    <w:rPr>
      <w:rFonts w:ascii="Times New Roman" w:hAnsi="Times New Roman" w:cs="Times New Roman"/>
      <w:bCs w:val="0"/>
      <w:sz w:val="24"/>
      <w:szCs w:val="24"/>
    </w:rPr>
  </w:style>
  <w:style w:type="paragraph" w:customStyle="1" w:styleId="220">
    <w:name w:val="Стиль22"/>
    <w:basedOn w:val="20"/>
    <w:uiPriority w:val="99"/>
    <w:rsid w:val="00B40631"/>
    <w:rPr>
      <w:rFonts w:ascii="Times New Roman" w:hAnsi="Times New Roman" w:cs="Times New Roman"/>
      <w:bCs w:val="0"/>
      <w:i w:val="0"/>
      <w:iCs w:val="0"/>
      <w:sz w:val="24"/>
      <w:szCs w:val="24"/>
    </w:rPr>
  </w:style>
  <w:style w:type="paragraph" w:customStyle="1" w:styleId="230">
    <w:name w:val="Стиль23"/>
    <w:basedOn w:val="20"/>
    <w:uiPriority w:val="99"/>
    <w:rsid w:val="005476CC"/>
    <w:rPr>
      <w:rFonts w:ascii="Times New Roman" w:hAnsi="Times New Roman" w:cs="Times New Roman"/>
      <w:bCs w:val="0"/>
      <w:i w:val="0"/>
      <w:iCs w:val="0"/>
      <w:sz w:val="24"/>
      <w:szCs w:val="24"/>
    </w:rPr>
  </w:style>
  <w:style w:type="paragraph" w:customStyle="1" w:styleId="240">
    <w:name w:val="Стиль24"/>
    <w:basedOn w:val="20"/>
    <w:uiPriority w:val="99"/>
    <w:rsid w:val="005476CC"/>
    <w:rPr>
      <w:rFonts w:ascii="Times New Roman" w:hAnsi="Times New Roman" w:cs="Times New Roman"/>
      <w:bCs w:val="0"/>
      <w:i w:val="0"/>
      <w:iCs w:val="0"/>
      <w:sz w:val="24"/>
      <w:szCs w:val="24"/>
    </w:rPr>
  </w:style>
  <w:style w:type="paragraph" w:customStyle="1" w:styleId="250">
    <w:name w:val="Стиль25"/>
    <w:basedOn w:val="20"/>
    <w:uiPriority w:val="99"/>
    <w:rsid w:val="005476CC"/>
    <w:pPr>
      <w:jc w:val="both"/>
    </w:pPr>
    <w:rPr>
      <w:rFonts w:ascii="Times New Roman" w:hAnsi="Times New Roman" w:cs="Times New Roman"/>
      <w:bCs w:val="0"/>
      <w:i w:val="0"/>
      <w:iCs w:val="0"/>
      <w:sz w:val="24"/>
      <w:szCs w:val="24"/>
    </w:rPr>
  </w:style>
  <w:style w:type="paragraph" w:customStyle="1" w:styleId="260">
    <w:name w:val="Стиль26"/>
    <w:basedOn w:val="20"/>
    <w:uiPriority w:val="99"/>
    <w:rsid w:val="005476CC"/>
    <w:rPr>
      <w:rFonts w:ascii="Times New Roman" w:hAnsi="Times New Roman" w:cs="Times New Roman"/>
      <w:bCs w:val="0"/>
      <w:i w:val="0"/>
      <w:iCs w:val="0"/>
      <w:sz w:val="24"/>
      <w:szCs w:val="24"/>
    </w:rPr>
  </w:style>
  <w:style w:type="paragraph" w:customStyle="1" w:styleId="270">
    <w:name w:val="Стиль27"/>
    <w:basedOn w:val="3"/>
    <w:uiPriority w:val="99"/>
    <w:rsid w:val="005476CC"/>
    <w:pPr>
      <w:jc w:val="right"/>
    </w:pPr>
    <w:rPr>
      <w:rFonts w:ascii="Times New Roman" w:hAnsi="Times New Roman" w:cs="Times New Roman"/>
      <w:bCs w:val="0"/>
      <w:sz w:val="24"/>
      <w:szCs w:val="24"/>
    </w:rPr>
  </w:style>
  <w:style w:type="paragraph" w:customStyle="1" w:styleId="280">
    <w:name w:val="Стиль28"/>
    <w:basedOn w:val="3"/>
    <w:uiPriority w:val="99"/>
    <w:rsid w:val="005476CC"/>
    <w:pPr>
      <w:jc w:val="right"/>
    </w:pPr>
    <w:rPr>
      <w:rFonts w:ascii="Times New Roman" w:hAnsi="Times New Roman" w:cs="Times New Roman"/>
      <w:bCs w:val="0"/>
      <w:sz w:val="24"/>
      <w:szCs w:val="24"/>
    </w:rPr>
  </w:style>
  <w:style w:type="paragraph" w:customStyle="1" w:styleId="290">
    <w:name w:val="Стиль29"/>
    <w:basedOn w:val="3"/>
    <w:uiPriority w:val="99"/>
    <w:rsid w:val="005476CC"/>
    <w:pPr>
      <w:jc w:val="right"/>
    </w:pPr>
    <w:rPr>
      <w:rFonts w:ascii="Times New Roman" w:hAnsi="Times New Roman" w:cs="Times New Roman"/>
      <w:bCs w:val="0"/>
      <w:sz w:val="24"/>
      <w:szCs w:val="24"/>
    </w:rPr>
  </w:style>
  <w:style w:type="paragraph" w:customStyle="1" w:styleId="300">
    <w:name w:val="Стиль30"/>
    <w:basedOn w:val="3"/>
    <w:uiPriority w:val="99"/>
    <w:rsid w:val="005476CC"/>
    <w:pPr>
      <w:jc w:val="right"/>
    </w:pPr>
    <w:rPr>
      <w:rFonts w:ascii="Times New Roman" w:hAnsi="Times New Roman" w:cs="Times New Roman"/>
      <w:bCs w:val="0"/>
      <w:sz w:val="24"/>
      <w:szCs w:val="24"/>
    </w:rPr>
  </w:style>
  <w:style w:type="paragraph" w:customStyle="1" w:styleId="311">
    <w:name w:val="Стиль31"/>
    <w:basedOn w:val="3"/>
    <w:uiPriority w:val="99"/>
    <w:rsid w:val="005476CC"/>
    <w:pPr>
      <w:jc w:val="right"/>
    </w:pPr>
    <w:rPr>
      <w:rFonts w:ascii="Times New Roman" w:hAnsi="Times New Roman" w:cs="Times New Roman"/>
      <w:bCs w:val="0"/>
      <w:sz w:val="24"/>
      <w:szCs w:val="24"/>
    </w:rPr>
  </w:style>
  <w:style w:type="paragraph" w:customStyle="1" w:styleId="320">
    <w:name w:val="Стиль32"/>
    <w:basedOn w:val="3"/>
    <w:uiPriority w:val="99"/>
    <w:rsid w:val="005476CC"/>
    <w:pPr>
      <w:jc w:val="right"/>
    </w:pPr>
    <w:rPr>
      <w:rFonts w:ascii="Times New Roman" w:hAnsi="Times New Roman" w:cs="Times New Roman"/>
      <w:bCs w:val="0"/>
      <w:sz w:val="24"/>
      <w:szCs w:val="24"/>
    </w:rPr>
  </w:style>
  <w:style w:type="paragraph" w:customStyle="1" w:styleId="330">
    <w:name w:val="Стиль33"/>
    <w:basedOn w:val="3"/>
    <w:uiPriority w:val="99"/>
    <w:rsid w:val="005476CC"/>
    <w:pPr>
      <w:jc w:val="right"/>
    </w:pPr>
    <w:rPr>
      <w:rFonts w:ascii="Times New Roman" w:hAnsi="Times New Roman" w:cs="Times New Roman"/>
      <w:bCs w:val="0"/>
      <w:sz w:val="24"/>
      <w:szCs w:val="24"/>
    </w:rPr>
  </w:style>
  <w:style w:type="paragraph" w:customStyle="1" w:styleId="340">
    <w:name w:val="Стиль34"/>
    <w:basedOn w:val="3"/>
    <w:uiPriority w:val="99"/>
    <w:rsid w:val="005476CC"/>
    <w:pPr>
      <w:jc w:val="right"/>
    </w:pPr>
    <w:rPr>
      <w:rFonts w:ascii="Times New Roman" w:hAnsi="Times New Roman" w:cs="Times New Roman"/>
      <w:bCs w:val="0"/>
      <w:sz w:val="24"/>
      <w:szCs w:val="24"/>
    </w:rPr>
  </w:style>
  <w:style w:type="paragraph" w:customStyle="1" w:styleId="350">
    <w:name w:val="Стиль35"/>
    <w:basedOn w:val="10"/>
    <w:uiPriority w:val="99"/>
    <w:rsid w:val="005476CC"/>
    <w:pPr>
      <w:numPr>
        <w:numId w:val="0"/>
      </w:numPr>
      <w:jc w:val="left"/>
    </w:pPr>
    <w:rPr>
      <w:bCs w:val="0"/>
    </w:rPr>
  </w:style>
  <w:style w:type="paragraph" w:customStyle="1" w:styleId="360">
    <w:name w:val="Стиль36"/>
    <w:basedOn w:val="10"/>
    <w:uiPriority w:val="99"/>
    <w:rsid w:val="005476CC"/>
    <w:pPr>
      <w:numPr>
        <w:numId w:val="0"/>
      </w:numPr>
      <w:jc w:val="left"/>
    </w:pPr>
    <w:rPr>
      <w:bCs w:val="0"/>
    </w:rPr>
  </w:style>
  <w:style w:type="character" w:styleId="afff6">
    <w:name w:val="line number"/>
    <w:basedOn w:val="a0"/>
    <w:uiPriority w:val="99"/>
    <w:semiHidden/>
    <w:rsid w:val="00F52DAF"/>
    <w:rPr>
      <w:rFonts w:cs="Times New Roman"/>
    </w:rPr>
  </w:style>
  <w:style w:type="character" w:styleId="afff7">
    <w:name w:val="Placeholder Text"/>
    <w:basedOn w:val="a0"/>
    <w:uiPriority w:val="99"/>
    <w:semiHidden/>
    <w:rsid w:val="000849F8"/>
    <w:rPr>
      <w:color w:val="808080"/>
    </w:rPr>
  </w:style>
  <w:style w:type="table" w:customStyle="1" w:styleId="TableNormal1">
    <w:name w:val="Table Normal1"/>
    <w:uiPriority w:val="99"/>
    <w:semiHidden/>
    <w:rsid w:val="0090057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103">
    <w:name w:val="Сетка таблицы10"/>
    <w:uiPriority w:val="99"/>
    <w:rsid w:val="00946D9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rsid w:val="00E07C6E"/>
    <w:pPr>
      <w:suppressAutoHyphens/>
      <w:spacing w:after="200"/>
      <w:jc w:val="right"/>
    </w:pPr>
    <w:rPr>
      <w:rFonts w:ascii="Calibri" w:hAnsi="Calibri"/>
      <w:b/>
      <w:bCs/>
      <w:sz w:val="22"/>
      <w:szCs w:val="22"/>
      <w:lang w:eastAsia="ar-SA"/>
    </w:rPr>
  </w:style>
  <w:style w:type="paragraph" w:customStyle="1" w:styleId="2e">
    <w:name w:val="Основной текст2"/>
    <w:uiPriority w:val="99"/>
    <w:rsid w:val="00E07C6E"/>
    <w:pPr>
      <w:suppressAutoHyphens/>
      <w:spacing w:after="0" w:line="240" w:lineRule="auto"/>
      <w:ind w:firstLine="709"/>
      <w:jc w:val="both"/>
    </w:pPr>
    <w:rPr>
      <w:rFonts w:ascii="Times New Roman" w:hAnsi="Times New Roman" w:cs="Times New Roman"/>
      <w:sz w:val="24"/>
      <w:szCs w:val="24"/>
      <w:lang w:eastAsia="ar-SA"/>
    </w:rPr>
  </w:style>
  <w:style w:type="paragraph" w:customStyle="1" w:styleId="afff8">
    <w:name w:val="Текст документа"/>
    <w:basedOn w:val="a"/>
    <w:uiPriority w:val="99"/>
    <w:rsid w:val="00E07C6E"/>
    <w:pPr>
      <w:tabs>
        <w:tab w:val="left" w:pos="851"/>
      </w:tabs>
      <w:ind w:firstLine="567"/>
      <w:jc w:val="both"/>
    </w:pPr>
    <w:rPr>
      <w:rFonts w:ascii="Calibri" w:hAnsi="Calibri"/>
      <w:szCs w:val="22"/>
      <w:lang w:eastAsia="en-US"/>
    </w:rPr>
  </w:style>
  <w:style w:type="character" w:customStyle="1" w:styleId="FontStyle18">
    <w:name w:val="Font Style18"/>
    <w:uiPriority w:val="99"/>
    <w:rsid w:val="00E07C6E"/>
    <w:rPr>
      <w:rFonts w:ascii="Times New Roman" w:hAnsi="Times New Roman"/>
      <w:sz w:val="20"/>
    </w:rPr>
  </w:style>
  <w:style w:type="character" w:customStyle="1" w:styleId="afff9">
    <w:name w:val="Символ сноски"/>
    <w:uiPriority w:val="99"/>
    <w:rsid w:val="00E07C6E"/>
    <w:rPr>
      <w:vertAlign w:val="superscript"/>
    </w:rPr>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locked/>
    <w:rsid w:val="005E4BC2"/>
    <w:rPr>
      <w:rFonts w:ascii="Times New Roman" w:hAnsi="Times New Roman"/>
      <w:b/>
      <w:sz w:val="24"/>
    </w:rPr>
  </w:style>
  <w:style w:type="paragraph" w:customStyle="1" w:styleId="afffa">
    <w:name w:val="Заголовок ПЗ"/>
    <w:link w:val="afffb"/>
    <w:uiPriority w:val="99"/>
    <w:rsid w:val="005E4BC2"/>
    <w:pPr>
      <w:spacing w:after="0" w:line="240" w:lineRule="auto"/>
      <w:jc w:val="center"/>
    </w:pPr>
    <w:rPr>
      <w:rFonts w:ascii="ISOCPEUR" w:hAnsi="ISOCPEUR" w:cs="Times New Roman"/>
      <w:b/>
      <w:i/>
      <w:sz w:val="28"/>
      <w:szCs w:val="24"/>
    </w:rPr>
  </w:style>
  <w:style w:type="character" w:customStyle="1" w:styleId="afffb">
    <w:name w:val="Заголовок ПЗ Знак"/>
    <w:link w:val="afffa"/>
    <w:uiPriority w:val="99"/>
    <w:locked/>
    <w:rsid w:val="005E4BC2"/>
    <w:rPr>
      <w:rFonts w:ascii="ISOCPEUR" w:hAnsi="ISOCPEUR"/>
      <w:b/>
      <w:i/>
      <w:sz w:val="24"/>
    </w:rPr>
  </w:style>
  <w:style w:type="numbering" w:customStyle="1" w:styleId="1111112">
    <w:name w:val="1 / 1.1 / 1.1.12"/>
    <w:rsid w:val="00944C1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0618">
      <w:marLeft w:val="0"/>
      <w:marRight w:val="0"/>
      <w:marTop w:val="0"/>
      <w:marBottom w:val="0"/>
      <w:divBdr>
        <w:top w:val="none" w:sz="0" w:space="0" w:color="auto"/>
        <w:left w:val="none" w:sz="0" w:space="0" w:color="auto"/>
        <w:bottom w:val="none" w:sz="0" w:space="0" w:color="auto"/>
        <w:right w:val="none" w:sz="0" w:space="0" w:color="auto"/>
      </w:divBdr>
    </w:div>
    <w:div w:id="299380619">
      <w:marLeft w:val="0"/>
      <w:marRight w:val="0"/>
      <w:marTop w:val="0"/>
      <w:marBottom w:val="0"/>
      <w:divBdr>
        <w:top w:val="none" w:sz="0" w:space="0" w:color="auto"/>
        <w:left w:val="none" w:sz="0" w:space="0" w:color="auto"/>
        <w:bottom w:val="none" w:sz="0" w:space="0" w:color="auto"/>
        <w:right w:val="none" w:sz="0" w:space="0" w:color="auto"/>
      </w:divBdr>
    </w:div>
    <w:div w:id="299380620">
      <w:marLeft w:val="0"/>
      <w:marRight w:val="0"/>
      <w:marTop w:val="0"/>
      <w:marBottom w:val="0"/>
      <w:divBdr>
        <w:top w:val="none" w:sz="0" w:space="0" w:color="auto"/>
        <w:left w:val="none" w:sz="0" w:space="0" w:color="auto"/>
        <w:bottom w:val="none" w:sz="0" w:space="0" w:color="auto"/>
        <w:right w:val="none" w:sz="0" w:space="0" w:color="auto"/>
      </w:divBdr>
    </w:div>
    <w:div w:id="299380621">
      <w:marLeft w:val="0"/>
      <w:marRight w:val="0"/>
      <w:marTop w:val="0"/>
      <w:marBottom w:val="0"/>
      <w:divBdr>
        <w:top w:val="none" w:sz="0" w:space="0" w:color="auto"/>
        <w:left w:val="none" w:sz="0" w:space="0" w:color="auto"/>
        <w:bottom w:val="none" w:sz="0" w:space="0" w:color="auto"/>
        <w:right w:val="none" w:sz="0" w:space="0" w:color="auto"/>
      </w:divBdr>
    </w:div>
    <w:div w:id="299380624">
      <w:marLeft w:val="0"/>
      <w:marRight w:val="0"/>
      <w:marTop w:val="0"/>
      <w:marBottom w:val="0"/>
      <w:divBdr>
        <w:top w:val="none" w:sz="0" w:space="0" w:color="auto"/>
        <w:left w:val="none" w:sz="0" w:space="0" w:color="auto"/>
        <w:bottom w:val="none" w:sz="0" w:space="0" w:color="auto"/>
        <w:right w:val="none" w:sz="0" w:space="0" w:color="auto"/>
      </w:divBdr>
    </w:div>
    <w:div w:id="299380625">
      <w:marLeft w:val="0"/>
      <w:marRight w:val="0"/>
      <w:marTop w:val="0"/>
      <w:marBottom w:val="0"/>
      <w:divBdr>
        <w:top w:val="none" w:sz="0" w:space="0" w:color="auto"/>
        <w:left w:val="none" w:sz="0" w:space="0" w:color="auto"/>
        <w:bottom w:val="none" w:sz="0" w:space="0" w:color="auto"/>
        <w:right w:val="none" w:sz="0" w:space="0" w:color="auto"/>
      </w:divBdr>
    </w:div>
    <w:div w:id="299380626">
      <w:marLeft w:val="0"/>
      <w:marRight w:val="0"/>
      <w:marTop w:val="0"/>
      <w:marBottom w:val="0"/>
      <w:divBdr>
        <w:top w:val="none" w:sz="0" w:space="0" w:color="auto"/>
        <w:left w:val="none" w:sz="0" w:space="0" w:color="auto"/>
        <w:bottom w:val="none" w:sz="0" w:space="0" w:color="auto"/>
        <w:right w:val="none" w:sz="0" w:space="0" w:color="auto"/>
      </w:divBdr>
      <w:divsChild>
        <w:div w:id="299380623">
          <w:marLeft w:val="0"/>
          <w:marRight w:val="0"/>
          <w:marTop w:val="0"/>
          <w:marBottom w:val="0"/>
          <w:divBdr>
            <w:top w:val="none" w:sz="0" w:space="0" w:color="auto"/>
            <w:left w:val="none" w:sz="0" w:space="0" w:color="auto"/>
            <w:bottom w:val="none" w:sz="0" w:space="0" w:color="auto"/>
            <w:right w:val="none" w:sz="0" w:space="0" w:color="auto"/>
          </w:divBdr>
        </w:div>
      </w:divsChild>
    </w:div>
    <w:div w:id="299380627">
      <w:marLeft w:val="0"/>
      <w:marRight w:val="0"/>
      <w:marTop w:val="0"/>
      <w:marBottom w:val="0"/>
      <w:divBdr>
        <w:top w:val="none" w:sz="0" w:space="0" w:color="auto"/>
        <w:left w:val="none" w:sz="0" w:space="0" w:color="auto"/>
        <w:bottom w:val="none" w:sz="0" w:space="0" w:color="auto"/>
        <w:right w:val="none" w:sz="0" w:space="0" w:color="auto"/>
      </w:divBdr>
      <w:divsChild>
        <w:div w:id="299380630">
          <w:marLeft w:val="0"/>
          <w:marRight w:val="0"/>
          <w:marTop w:val="0"/>
          <w:marBottom w:val="0"/>
          <w:divBdr>
            <w:top w:val="none" w:sz="0" w:space="0" w:color="auto"/>
            <w:left w:val="none" w:sz="0" w:space="0" w:color="auto"/>
            <w:bottom w:val="none" w:sz="0" w:space="0" w:color="auto"/>
            <w:right w:val="none" w:sz="0" w:space="0" w:color="auto"/>
          </w:divBdr>
          <w:divsChild>
            <w:div w:id="299380622">
              <w:marLeft w:val="0"/>
              <w:marRight w:val="0"/>
              <w:marTop w:val="0"/>
              <w:marBottom w:val="0"/>
              <w:divBdr>
                <w:top w:val="none" w:sz="0" w:space="0" w:color="auto"/>
                <w:left w:val="none" w:sz="0" w:space="0" w:color="auto"/>
                <w:bottom w:val="none" w:sz="0" w:space="0" w:color="auto"/>
                <w:right w:val="none" w:sz="0" w:space="0" w:color="auto"/>
              </w:divBdr>
              <w:divsChild>
                <w:div w:id="299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0628">
      <w:marLeft w:val="0"/>
      <w:marRight w:val="0"/>
      <w:marTop w:val="0"/>
      <w:marBottom w:val="0"/>
      <w:divBdr>
        <w:top w:val="none" w:sz="0" w:space="0" w:color="auto"/>
        <w:left w:val="none" w:sz="0" w:space="0" w:color="auto"/>
        <w:bottom w:val="none" w:sz="0" w:space="0" w:color="auto"/>
        <w:right w:val="none" w:sz="0" w:space="0" w:color="auto"/>
      </w:divBdr>
    </w:div>
    <w:div w:id="299380629">
      <w:marLeft w:val="0"/>
      <w:marRight w:val="0"/>
      <w:marTop w:val="0"/>
      <w:marBottom w:val="0"/>
      <w:divBdr>
        <w:top w:val="none" w:sz="0" w:space="0" w:color="auto"/>
        <w:left w:val="none" w:sz="0" w:space="0" w:color="auto"/>
        <w:bottom w:val="none" w:sz="0" w:space="0" w:color="auto"/>
        <w:right w:val="none" w:sz="0" w:space="0" w:color="auto"/>
      </w:divBdr>
    </w:div>
    <w:div w:id="299380631">
      <w:marLeft w:val="0"/>
      <w:marRight w:val="0"/>
      <w:marTop w:val="0"/>
      <w:marBottom w:val="0"/>
      <w:divBdr>
        <w:top w:val="none" w:sz="0" w:space="0" w:color="auto"/>
        <w:left w:val="none" w:sz="0" w:space="0" w:color="auto"/>
        <w:bottom w:val="none" w:sz="0" w:space="0" w:color="auto"/>
        <w:right w:val="none" w:sz="0" w:space="0" w:color="auto"/>
      </w:divBdr>
    </w:div>
    <w:div w:id="299380633">
      <w:marLeft w:val="0"/>
      <w:marRight w:val="0"/>
      <w:marTop w:val="0"/>
      <w:marBottom w:val="0"/>
      <w:divBdr>
        <w:top w:val="none" w:sz="0" w:space="0" w:color="auto"/>
        <w:left w:val="none" w:sz="0" w:space="0" w:color="auto"/>
        <w:bottom w:val="none" w:sz="0" w:space="0" w:color="auto"/>
        <w:right w:val="none" w:sz="0" w:space="0" w:color="auto"/>
      </w:divBdr>
      <w:divsChild>
        <w:div w:id="299380635">
          <w:marLeft w:val="0"/>
          <w:marRight w:val="0"/>
          <w:marTop w:val="0"/>
          <w:marBottom w:val="0"/>
          <w:divBdr>
            <w:top w:val="none" w:sz="0" w:space="0" w:color="auto"/>
            <w:left w:val="none" w:sz="0" w:space="0" w:color="auto"/>
            <w:bottom w:val="none" w:sz="0" w:space="0" w:color="auto"/>
            <w:right w:val="none" w:sz="0" w:space="0" w:color="auto"/>
          </w:divBdr>
        </w:div>
      </w:divsChild>
    </w:div>
    <w:div w:id="299380634">
      <w:marLeft w:val="0"/>
      <w:marRight w:val="0"/>
      <w:marTop w:val="0"/>
      <w:marBottom w:val="0"/>
      <w:divBdr>
        <w:top w:val="none" w:sz="0" w:space="0" w:color="auto"/>
        <w:left w:val="none" w:sz="0" w:space="0" w:color="auto"/>
        <w:bottom w:val="none" w:sz="0" w:space="0" w:color="auto"/>
        <w:right w:val="none" w:sz="0" w:space="0" w:color="auto"/>
      </w:divBdr>
    </w:div>
    <w:div w:id="299380636">
      <w:marLeft w:val="0"/>
      <w:marRight w:val="0"/>
      <w:marTop w:val="0"/>
      <w:marBottom w:val="0"/>
      <w:divBdr>
        <w:top w:val="none" w:sz="0" w:space="0" w:color="auto"/>
        <w:left w:val="none" w:sz="0" w:space="0" w:color="auto"/>
        <w:bottom w:val="none" w:sz="0" w:space="0" w:color="auto"/>
        <w:right w:val="none" w:sz="0" w:space="0" w:color="auto"/>
      </w:divBdr>
    </w:div>
    <w:div w:id="299380637">
      <w:marLeft w:val="0"/>
      <w:marRight w:val="0"/>
      <w:marTop w:val="0"/>
      <w:marBottom w:val="0"/>
      <w:divBdr>
        <w:top w:val="none" w:sz="0" w:space="0" w:color="auto"/>
        <w:left w:val="none" w:sz="0" w:space="0" w:color="auto"/>
        <w:bottom w:val="none" w:sz="0" w:space="0" w:color="auto"/>
        <w:right w:val="none" w:sz="0" w:space="0" w:color="auto"/>
      </w:divBdr>
    </w:div>
    <w:div w:id="299380638">
      <w:marLeft w:val="0"/>
      <w:marRight w:val="0"/>
      <w:marTop w:val="0"/>
      <w:marBottom w:val="0"/>
      <w:divBdr>
        <w:top w:val="none" w:sz="0" w:space="0" w:color="auto"/>
        <w:left w:val="none" w:sz="0" w:space="0" w:color="auto"/>
        <w:bottom w:val="none" w:sz="0" w:space="0" w:color="auto"/>
        <w:right w:val="none" w:sz="0" w:space="0" w:color="auto"/>
      </w:divBdr>
    </w:div>
    <w:div w:id="299380639">
      <w:marLeft w:val="0"/>
      <w:marRight w:val="0"/>
      <w:marTop w:val="0"/>
      <w:marBottom w:val="0"/>
      <w:divBdr>
        <w:top w:val="none" w:sz="0" w:space="0" w:color="auto"/>
        <w:left w:val="none" w:sz="0" w:space="0" w:color="auto"/>
        <w:bottom w:val="none" w:sz="0" w:space="0" w:color="auto"/>
        <w:right w:val="none" w:sz="0" w:space="0" w:color="auto"/>
      </w:divBdr>
    </w:div>
    <w:div w:id="299380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title=%D0%9F%D0%BE%D0%BB%D0%B5%D0%B2%D0%B0%D1%8F_%D0%A1%D0%BD%D0%BE%D0%B2%D0%B0_(%D1%80%D0%B5%D0%BA%D0%B0)&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7505</Words>
  <Characters>42785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cp:lastPrinted>2021-06-11T10:55:00Z</cp:lastPrinted>
  <dcterms:created xsi:type="dcterms:W3CDTF">2021-06-25T12:16:00Z</dcterms:created>
  <dcterms:modified xsi:type="dcterms:W3CDTF">2021-06-25T12:16:00Z</dcterms:modified>
</cp:coreProperties>
</file>